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FC107D" w14:textId="017C4B6B" w:rsidR="00036E6D" w:rsidRPr="004F1EB2" w:rsidRDefault="00745531" w:rsidP="006A0341">
      <w:pPr>
        <w:rPr>
          <w:rFonts w:asciiTheme="minorHAnsi" w:hAnsiTheme="minorHAnsi" w:cstheme="minorHAnsi"/>
        </w:rPr>
      </w:pPr>
      <w:r>
        <w:rPr>
          <w:rFonts w:asciiTheme="minorHAnsi" w:hAnsiTheme="minorHAnsi" w:cstheme="minorHAnsi"/>
        </w:rPr>
        <w:t>s</w:t>
      </w:r>
    </w:p>
    <w:p w14:paraId="68866706" w14:textId="77777777" w:rsidR="00A17737" w:rsidRPr="004F1EB2" w:rsidRDefault="00A17737" w:rsidP="006A0341">
      <w:pPr>
        <w:rPr>
          <w:rFonts w:asciiTheme="minorHAnsi" w:hAnsiTheme="minorHAnsi" w:cstheme="minorHAnsi"/>
        </w:rPr>
      </w:pPr>
    </w:p>
    <w:p w14:paraId="131181BA" w14:textId="2D380A61" w:rsidR="0062622A" w:rsidRPr="004F1EB2" w:rsidRDefault="0062622A" w:rsidP="00A17737">
      <w:pPr>
        <w:pStyle w:val="Tytudokumentu"/>
        <w:ind w:right="8503"/>
        <w:rPr>
          <w:rFonts w:asciiTheme="minorHAnsi" w:hAnsiTheme="minorHAnsi" w:cstheme="minorHAnsi"/>
        </w:rPr>
      </w:pPr>
    </w:p>
    <w:p w14:paraId="21AA68C8" w14:textId="46309A3C" w:rsidR="0062622A" w:rsidRPr="004F1EB2" w:rsidRDefault="00A17737" w:rsidP="00A17737">
      <w:pPr>
        <w:pStyle w:val="Tytudokumentu"/>
        <w:tabs>
          <w:tab w:val="left" w:pos="540"/>
          <w:tab w:val="left" w:pos="2928"/>
        </w:tabs>
        <w:jc w:val="both"/>
        <w:rPr>
          <w:rFonts w:asciiTheme="minorHAnsi" w:hAnsiTheme="minorHAnsi" w:cstheme="minorHAnsi"/>
        </w:rPr>
      </w:pPr>
      <w:r w:rsidRPr="004F1EB2">
        <w:rPr>
          <w:rFonts w:asciiTheme="minorHAnsi" w:hAnsiTheme="minorHAnsi" w:cstheme="minorHAnsi"/>
        </w:rPr>
        <w:tab/>
      </w:r>
      <w:r w:rsidRPr="004F1EB2">
        <w:rPr>
          <w:rFonts w:asciiTheme="minorHAnsi" w:hAnsiTheme="minorHAnsi" w:cstheme="minorHAnsi"/>
        </w:rPr>
        <w:tab/>
      </w:r>
    </w:p>
    <w:p w14:paraId="21827A94" w14:textId="77777777" w:rsidR="0062622A" w:rsidRPr="004F1EB2" w:rsidRDefault="0062622A" w:rsidP="0062622A">
      <w:pPr>
        <w:pStyle w:val="Tytudokumentu"/>
        <w:rPr>
          <w:rFonts w:asciiTheme="minorHAnsi" w:hAnsiTheme="minorHAnsi" w:cstheme="minorHAnsi"/>
        </w:rPr>
      </w:pPr>
    </w:p>
    <w:p w14:paraId="25A542E7" w14:textId="77777777" w:rsidR="0062622A" w:rsidRPr="004F1EB2" w:rsidRDefault="0062622A" w:rsidP="00FD0FDD">
      <w:pPr>
        <w:pStyle w:val="Tytudokumentu"/>
        <w:ind w:left="3686"/>
        <w:jc w:val="left"/>
        <w:rPr>
          <w:rFonts w:asciiTheme="minorHAnsi" w:hAnsiTheme="minorHAnsi" w:cstheme="minorHAnsi"/>
          <w:color w:val="auto"/>
        </w:rPr>
      </w:pPr>
    </w:p>
    <w:p w14:paraId="2DB1CE43" w14:textId="77777777" w:rsidR="00A17737" w:rsidRPr="004F1EB2" w:rsidRDefault="00A17737" w:rsidP="00422DF2">
      <w:pPr>
        <w:pStyle w:val="TitlePageHeaderOOV"/>
        <w:ind w:left="2410" w:right="112"/>
        <w:jc w:val="right"/>
        <w:rPr>
          <w:rFonts w:asciiTheme="minorHAnsi" w:hAnsiTheme="minorHAnsi" w:cstheme="minorHAnsi"/>
          <w:b/>
          <w:bCs/>
          <w:color w:val="365F91" w:themeColor="accent1" w:themeShade="BF"/>
          <w:sz w:val="36"/>
          <w:szCs w:val="56"/>
        </w:rPr>
      </w:pPr>
      <w:r w:rsidRPr="004F1EB2">
        <w:rPr>
          <w:rFonts w:asciiTheme="minorHAnsi" w:hAnsiTheme="minorHAnsi" w:cstheme="minorHAnsi"/>
          <w:b/>
          <w:bCs/>
          <w:color w:val="365F91" w:themeColor="accent1" w:themeShade="BF"/>
          <w:sz w:val="36"/>
          <w:szCs w:val="56"/>
        </w:rPr>
        <w:t>MINISTERSTWO SPRAWIEDLIWOŚCI</w:t>
      </w:r>
    </w:p>
    <w:p w14:paraId="1942AF18" w14:textId="77777777" w:rsidR="00A17737" w:rsidRPr="004F1EB2" w:rsidRDefault="00A17737" w:rsidP="00A17737">
      <w:pPr>
        <w:pStyle w:val="TitlePageHeaderOOV"/>
        <w:spacing w:line="240" w:lineRule="auto"/>
        <w:ind w:left="2410"/>
        <w:jc w:val="right"/>
        <w:rPr>
          <w:rFonts w:asciiTheme="minorHAnsi" w:hAnsiTheme="minorHAnsi" w:cstheme="minorHAnsi"/>
          <w:b/>
          <w:bCs/>
          <w:sz w:val="48"/>
          <w:szCs w:val="56"/>
        </w:rPr>
      </w:pPr>
      <w:r w:rsidRPr="004F1EB2">
        <w:rPr>
          <w:rFonts w:asciiTheme="minorHAnsi" w:hAnsiTheme="minorHAnsi" w:cstheme="minorHAnsi"/>
          <w:b/>
          <w:bCs/>
          <w:color w:val="365F91" w:themeColor="accent1" w:themeShade="BF"/>
          <w:sz w:val="48"/>
          <w:szCs w:val="56"/>
        </w:rPr>
        <w:t>PROJEKT SYSTEMU OBSŁUGI WYDZIAŁÓW KRAJOWEGO REJESTRU SĄDOWEGO</w:t>
      </w:r>
    </w:p>
    <w:p w14:paraId="2E43DB86" w14:textId="60718597" w:rsidR="00A17737" w:rsidRPr="004F1EB2" w:rsidRDefault="00321601" w:rsidP="00A17737">
      <w:pPr>
        <w:pStyle w:val="TitlePageHeaderOOV"/>
        <w:spacing w:line="240" w:lineRule="auto"/>
        <w:ind w:left="851"/>
        <w:jc w:val="right"/>
        <w:rPr>
          <w:rFonts w:asciiTheme="minorHAnsi" w:hAnsiTheme="minorHAnsi" w:cstheme="minorHAnsi"/>
        </w:rPr>
      </w:pPr>
      <w:r>
        <w:rPr>
          <w:rFonts w:asciiTheme="minorHAnsi" w:hAnsiTheme="minorHAnsi" w:cstheme="minorHAnsi"/>
          <w:b/>
          <w:bCs/>
          <w:color w:val="BFBFBF" w:themeColor="background1" w:themeShade="BF"/>
          <w:sz w:val="48"/>
          <w:szCs w:val="48"/>
        </w:rPr>
        <w:t>Dokumentacja analityczna</w:t>
      </w:r>
      <w:r w:rsidR="00AA2BAD">
        <w:rPr>
          <w:rFonts w:asciiTheme="minorHAnsi" w:hAnsiTheme="minorHAnsi" w:cstheme="minorHAnsi"/>
          <w:b/>
          <w:bCs/>
          <w:color w:val="BFBFBF" w:themeColor="background1" w:themeShade="BF"/>
          <w:sz w:val="48"/>
          <w:szCs w:val="48"/>
        </w:rPr>
        <w:t xml:space="preserve"> SOW KRS</w:t>
      </w:r>
    </w:p>
    <w:p w14:paraId="081D3332" w14:textId="04677B3B" w:rsidR="00387AF8" w:rsidRPr="004F1EB2" w:rsidRDefault="00387AF8" w:rsidP="003E1BA2">
      <w:pPr>
        <w:pStyle w:val="Tytudokumentu"/>
        <w:ind w:left="3686" w:right="423"/>
        <w:rPr>
          <w:rFonts w:asciiTheme="minorHAnsi" w:hAnsiTheme="minorHAnsi" w:cstheme="minorHAnsi"/>
        </w:rPr>
      </w:pPr>
    </w:p>
    <w:p w14:paraId="10EF3E1C" w14:textId="452E6A13" w:rsidR="00387AF8" w:rsidRPr="004F1EB2" w:rsidRDefault="00387AF8" w:rsidP="003E1BA2">
      <w:pPr>
        <w:pStyle w:val="Tytudokumentu"/>
        <w:ind w:left="3686" w:right="423"/>
        <w:rPr>
          <w:rFonts w:asciiTheme="minorHAnsi" w:hAnsiTheme="minorHAnsi" w:cstheme="minorHAnsi"/>
        </w:rPr>
      </w:pPr>
    </w:p>
    <w:p w14:paraId="20A833B2" w14:textId="6FD3F081" w:rsidR="00387AF8" w:rsidRPr="004F1EB2" w:rsidRDefault="00387AF8" w:rsidP="003E1BA2">
      <w:pPr>
        <w:pStyle w:val="Tytudokumentu"/>
        <w:ind w:left="3686" w:right="423"/>
        <w:rPr>
          <w:rFonts w:asciiTheme="minorHAnsi" w:hAnsiTheme="minorHAnsi" w:cstheme="minorHAnsi"/>
        </w:rPr>
      </w:pPr>
    </w:p>
    <w:p w14:paraId="30BE7196" w14:textId="1518508D" w:rsidR="00387AF8" w:rsidRPr="004F1EB2" w:rsidRDefault="00387AF8" w:rsidP="003E1BA2">
      <w:pPr>
        <w:pStyle w:val="Tytudokumentu"/>
        <w:ind w:left="3686" w:right="423"/>
        <w:rPr>
          <w:rFonts w:asciiTheme="minorHAnsi" w:hAnsiTheme="minorHAnsi" w:cstheme="minorHAnsi"/>
        </w:rPr>
      </w:pPr>
    </w:p>
    <w:p w14:paraId="1DFA5CD8" w14:textId="28C88570" w:rsidR="00387AF8" w:rsidRPr="004F1EB2" w:rsidRDefault="00387AF8" w:rsidP="005961B7">
      <w:pPr>
        <w:pStyle w:val="Tytudokumentu"/>
        <w:ind w:right="423"/>
        <w:jc w:val="both"/>
        <w:rPr>
          <w:rFonts w:asciiTheme="minorHAnsi" w:hAnsiTheme="minorHAnsi" w:cstheme="minorHAnsi"/>
        </w:rPr>
      </w:pPr>
    </w:p>
    <w:p w14:paraId="2FB3F1A8" w14:textId="254A76F3" w:rsidR="00387AF8" w:rsidRPr="000062B2" w:rsidRDefault="00387AF8" w:rsidP="003E1BA2">
      <w:pPr>
        <w:pStyle w:val="Tytudokumentu"/>
        <w:ind w:left="3686" w:right="423"/>
        <w:rPr>
          <w:rFonts w:ascii="Arial" w:hAnsi="Arial" w:cs="Arial"/>
        </w:rPr>
      </w:pPr>
    </w:p>
    <w:p w14:paraId="6E770B2D" w14:textId="63D03F32" w:rsidR="00A17737" w:rsidRPr="009E231D" w:rsidRDefault="00A17737" w:rsidP="00A17737">
      <w:pPr>
        <w:pStyle w:val="TitlePageDetail"/>
        <w:ind w:left="5812" w:right="-286"/>
        <w:rPr>
          <w:rFonts w:cs="Arial"/>
        </w:rPr>
      </w:pPr>
      <w:r w:rsidRPr="009E231D">
        <w:rPr>
          <w:rFonts w:cs="Arial"/>
          <w:b w:val="0"/>
        </w:rPr>
        <w:t>Data opracowania: 2018-1</w:t>
      </w:r>
      <w:r w:rsidR="005566D2" w:rsidRPr="009E231D">
        <w:rPr>
          <w:rFonts w:cs="Arial"/>
          <w:b w:val="0"/>
        </w:rPr>
        <w:t>1-05</w:t>
      </w:r>
    </w:p>
    <w:p w14:paraId="6FC4F463" w14:textId="77777777" w:rsidR="005961B7" w:rsidRPr="00321601" w:rsidRDefault="005961B7" w:rsidP="003914C5"/>
    <w:p w14:paraId="4A3D46A5" w14:textId="77777777" w:rsidR="005961B7" w:rsidRPr="00321601" w:rsidRDefault="005961B7" w:rsidP="003914C5"/>
    <w:p w14:paraId="138C9573" w14:textId="5AD3D95A" w:rsidR="00A17737" w:rsidRPr="00D8200E" w:rsidRDefault="00A17737" w:rsidP="00A17737">
      <w:pPr>
        <w:pStyle w:val="Nagwek4"/>
        <w:numPr>
          <w:ilvl w:val="0"/>
          <w:numId w:val="0"/>
        </w:numPr>
        <w:ind w:left="862" w:hanging="862"/>
        <w:rPr>
          <w:rFonts w:cstheme="minorHAnsi"/>
          <w:b w:val="0"/>
          <w:i/>
          <w:color w:val="1F497D" w:themeColor="text2"/>
          <w:lang w:val="pl-PL"/>
        </w:rPr>
      </w:pPr>
      <w:r w:rsidRPr="00D8200E">
        <w:rPr>
          <w:rFonts w:cstheme="minorHAnsi"/>
          <w:b w:val="0"/>
          <w:i/>
          <w:color w:val="1F497D" w:themeColor="text2"/>
          <w:lang w:val="pl-PL"/>
        </w:rPr>
        <w:t xml:space="preserve">Wersja dokumentu: </w:t>
      </w:r>
      <w:r w:rsidR="008C7481">
        <w:rPr>
          <w:rFonts w:cstheme="minorHAnsi"/>
          <w:b w:val="0"/>
          <w:i/>
          <w:color w:val="1F497D" w:themeColor="text2"/>
          <w:lang w:val="pl-PL"/>
        </w:rPr>
        <w:t>1</w:t>
      </w:r>
      <w:r w:rsidR="005566D2" w:rsidRPr="00D8200E">
        <w:rPr>
          <w:rFonts w:cstheme="minorHAnsi"/>
          <w:b w:val="0"/>
          <w:i/>
          <w:color w:val="1F497D" w:themeColor="text2"/>
          <w:lang w:val="pl-PL"/>
        </w:rPr>
        <w:t>.</w:t>
      </w:r>
      <w:r w:rsidR="008C7481">
        <w:rPr>
          <w:rFonts w:cstheme="minorHAnsi"/>
          <w:b w:val="0"/>
          <w:i/>
          <w:color w:val="1F497D" w:themeColor="text2"/>
          <w:lang w:val="pl-PL"/>
        </w:rPr>
        <w:t>0</w:t>
      </w:r>
    </w:p>
    <w:p w14:paraId="5CC4D38C" w14:textId="1EB689A3" w:rsidR="000070CA" w:rsidRPr="004F1EB2" w:rsidRDefault="2800BE8E" w:rsidP="00A17737">
      <w:pPr>
        <w:pStyle w:val="Tytudokumentu"/>
        <w:jc w:val="both"/>
        <w:rPr>
          <w:rFonts w:asciiTheme="minorHAnsi" w:hAnsiTheme="minorHAnsi" w:cstheme="minorHAnsi"/>
        </w:rPr>
      </w:pPr>
      <w:r w:rsidRPr="004F1EB2">
        <w:rPr>
          <w:rFonts w:asciiTheme="minorHAnsi" w:hAnsiTheme="minorHAnsi" w:cstheme="minorHAnsi"/>
        </w:rPr>
        <w:br w:type="page"/>
      </w:r>
    </w:p>
    <w:bookmarkStart w:id="0" w:name="_Hlk523478685" w:displacedByCustomXml="next"/>
    <w:sdt>
      <w:sdtPr>
        <w:rPr>
          <w:rFonts w:ascii="Arial" w:eastAsia="MS Mincho" w:hAnsi="Arial" w:cs="Times New Roman"/>
          <w:color w:val="auto"/>
          <w:sz w:val="24"/>
          <w:szCs w:val="24"/>
        </w:rPr>
        <w:id w:val="-470442215"/>
        <w:docPartObj>
          <w:docPartGallery w:val="Table of Contents"/>
          <w:docPartUnique/>
        </w:docPartObj>
      </w:sdtPr>
      <w:sdtEndPr>
        <w:rPr>
          <w:rFonts w:asciiTheme="minorHAnsi" w:hAnsiTheme="minorHAnsi" w:cstheme="minorHAnsi"/>
          <w:b/>
          <w:bCs/>
        </w:rPr>
      </w:sdtEndPr>
      <w:sdtContent>
        <w:p w14:paraId="065600E6" w14:textId="6EBA0914" w:rsidR="004F1EB2" w:rsidRPr="004F1EB2" w:rsidRDefault="004F1EB2" w:rsidP="007D705D">
          <w:pPr>
            <w:pStyle w:val="Nagwekspisutreci"/>
          </w:pPr>
          <w:r w:rsidRPr="004F1EB2">
            <w:t>Spis treści</w:t>
          </w:r>
        </w:p>
        <w:p w14:paraId="740718BD" w14:textId="572E7C2A" w:rsidR="00A654BF" w:rsidRDefault="004F1EB2">
          <w:pPr>
            <w:pStyle w:val="Spistreci1"/>
            <w:rPr>
              <w:rFonts w:asciiTheme="minorHAnsi" w:eastAsiaTheme="minorEastAsia" w:hAnsiTheme="minorHAnsi" w:cstheme="minorBidi"/>
              <w:b w:val="0"/>
              <w:bCs w:val="0"/>
              <w:caps w:val="0"/>
              <w:noProof/>
              <w:sz w:val="22"/>
              <w:szCs w:val="22"/>
            </w:rPr>
          </w:pPr>
          <w:r w:rsidRPr="004F1EB2">
            <w:rPr>
              <w:rFonts w:asciiTheme="minorHAnsi" w:hAnsiTheme="minorHAnsi" w:cstheme="minorHAnsi"/>
            </w:rPr>
            <w:fldChar w:fldCharType="begin"/>
          </w:r>
          <w:r w:rsidRPr="004F1EB2">
            <w:rPr>
              <w:rFonts w:asciiTheme="minorHAnsi" w:hAnsiTheme="minorHAnsi" w:cstheme="minorHAnsi"/>
            </w:rPr>
            <w:instrText xml:space="preserve"> TOC \o "1-3" \h \z \u </w:instrText>
          </w:r>
          <w:r w:rsidRPr="004F1EB2">
            <w:rPr>
              <w:rFonts w:asciiTheme="minorHAnsi" w:hAnsiTheme="minorHAnsi" w:cstheme="minorHAnsi"/>
            </w:rPr>
            <w:fldChar w:fldCharType="separate"/>
          </w:r>
          <w:hyperlink w:anchor="_Toc24466784" w:history="1">
            <w:r w:rsidR="00A654BF" w:rsidRPr="00C61F63">
              <w:rPr>
                <w:rStyle w:val="Hipercze"/>
                <w:noProof/>
              </w:rPr>
              <w:t>1</w:t>
            </w:r>
            <w:r w:rsidR="00A654BF">
              <w:rPr>
                <w:rFonts w:asciiTheme="minorHAnsi" w:eastAsiaTheme="minorEastAsia" w:hAnsiTheme="minorHAnsi" w:cstheme="minorBidi"/>
                <w:b w:val="0"/>
                <w:bCs w:val="0"/>
                <w:caps w:val="0"/>
                <w:noProof/>
                <w:sz w:val="22"/>
                <w:szCs w:val="22"/>
              </w:rPr>
              <w:tab/>
            </w:r>
            <w:r w:rsidR="00A654BF" w:rsidRPr="00C61F63">
              <w:rPr>
                <w:rStyle w:val="Hipercze"/>
                <w:noProof/>
              </w:rPr>
              <w:t>Wstęp</w:t>
            </w:r>
            <w:r w:rsidR="00A654BF">
              <w:rPr>
                <w:noProof/>
                <w:webHidden/>
              </w:rPr>
              <w:tab/>
            </w:r>
            <w:r w:rsidR="00A654BF">
              <w:rPr>
                <w:noProof/>
                <w:webHidden/>
              </w:rPr>
              <w:fldChar w:fldCharType="begin"/>
            </w:r>
            <w:r w:rsidR="00A654BF">
              <w:rPr>
                <w:noProof/>
                <w:webHidden/>
              </w:rPr>
              <w:instrText xml:space="preserve"> PAGEREF _Toc24466784 \h </w:instrText>
            </w:r>
            <w:r w:rsidR="00A654BF">
              <w:rPr>
                <w:noProof/>
                <w:webHidden/>
              </w:rPr>
            </w:r>
            <w:r w:rsidR="00A654BF">
              <w:rPr>
                <w:noProof/>
                <w:webHidden/>
              </w:rPr>
              <w:fldChar w:fldCharType="separate"/>
            </w:r>
            <w:r w:rsidR="00637A86">
              <w:rPr>
                <w:noProof/>
                <w:webHidden/>
              </w:rPr>
              <w:t>8</w:t>
            </w:r>
            <w:r w:rsidR="00A654BF">
              <w:rPr>
                <w:noProof/>
                <w:webHidden/>
              </w:rPr>
              <w:fldChar w:fldCharType="end"/>
            </w:r>
          </w:hyperlink>
        </w:p>
        <w:p w14:paraId="4F4D0338" w14:textId="5F30A7F7" w:rsidR="00A654BF" w:rsidRDefault="00186C34">
          <w:pPr>
            <w:pStyle w:val="Spistreci1"/>
            <w:rPr>
              <w:rFonts w:asciiTheme="minorHAnsi" w:eastAsiaTheme="minorEastAsia" w:hAnsiTheme="minorHAnsi" w:cstheme="minorBidi"/>
              <w:b w:val="0"/>
              <w:bCs w:val="0"/>
              <w:caps w:val="0"/>
              <w:noProof/>
              <w:sz w:val="22"/>
              <w:szCs w:val="22"/>
            </w:rPr>
          </w:pPr>
          <w:hyperlink w:anchor="_Toc24466785" w:history="1">
            <w:r w:rsidR="00A654BF" w:rsidRPr="00C61F63">
              <w:rPr>
                <w:rStyle w:val="Hipercze"/>
                <w:noProof/>
              </w:rPr>
              <w:t>2</w:t>
            </w:r>
            <w:r w:rsidR="00A654BF">
              <w:rPr>
                <w:rFonts w:asciiTheme="minorHAnsi" w:eastAsiaTheme="minorEastAsia" w:hAnsiTheme="minorHAnsi" w:cstheme="minorBidi"/>
                <w:b w:val="0"/>
                <w:bCs w:val="0"/>
                <w:caps w:val="0"/>
                <w:noProof/>
                <w:sz w:val="22"/>
                <w:szCs w:val="22"/>
              </w:rPr>
              <w:tab/>
            </w:r>
            <w:r w:rsidR="00A654BF" w:rsidRPr="00C61F63">
              <w:rPr>
                <w:rStyle w:val="Hipercze"/>
                <w:noProof/>
              </w:rPr>
              <w:t>Diagram mapy powiązań</w:t>
            </w:r>
            <w:r w:rsidR="00A654BF">
              <w:rPr>
                <w:noProof/>
                <w:webHidden/>
              </w:rPr>
              <w:tab/>
            </w:r>
            <w:r w:rsidR="00A654BF">
              <w:rPr>
                <w:noProof/>
                <w:webHidden/>
              </w:rPr>
              <w:fldChar w:fldCharType="begin"/>
            </w:r>
            <w:r w:rsidR="00A654BF">
              <w:rPr>
                <w:noProof/>
                <w:webHidden/>
              </w:rPr>
              <w:instrText xml:space="preserve"> PAGEREF _Toc24466785 \h </w:instrText>
            </w:r>
            <w:r w:rsidR="00A654BF">
              <w:rPr>
                <w:noProof/>
                <w:webHidden/>
              </w:rPr>
            </w:r>
            <w:r w:rsidR="00A654BF">
              <w:rPr>
                <w:noProof/>
                <w:webHidden/>
              </w:rPr>
              <w:fldChar w:fldCharType="separate"/>
            </w:r>
            <w:r w:rsidR="00637A86">
              <w:rPr>
                <w:noProof/>
                <w:webHidden/>
              </w:rPr>
              <w:t>9</w:t>
            </w:r>
            <w:r w:rsidR="00A654BF">
              <w:rPr>
                <w:noProof/>
                <w:webHidden/>
              </w:rPr>
              <w:fldChar w:fldCharType="end"/>
            </w:r>
          </w:hyperlink>
        </w:p>
        <w:p w14:paraId="58815F39" w14:textId="2965E2D8"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86" w:history="1">
            <w:r w:rsidR="00A654BF" w:rsidRPr="00C61F63">
              <w:rPr>
                <w:rStyle w:val="Hipercze"/>
                <w:noProof/>
                <w:lang w:eastAsia="en-US"/>
              </w:rPr>
              <w:t>2.1</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Opis elementów diagramu</w:t>
            </w:r>
            <w:r w:rsidR="00A654BF">
              <w:rPr>
                <w:noProof/>
                <w:webHidden/>
              </w:rPr>
              <w:tab/>
            </w:r>
            <w:r w:rsidR="00A654BF">
              <w:rPr>
                <w:noProof/>
                <w:webHidden/>
              </w:rPr>
              <w:fldChar w:fldCharType="begin"/>
            </w:r>
            <w:r w:rsidR="00A654BF">
              <w:rPr>
                <w:noProof/>
                <w:webHidden/>
              </w:rPr>
              <w:instrText xml:space="preserve"> PAGEREF _Toc24466786 \h </w:instrText>
            </w:r>
            <w:r w:rsidR="00A654BF">
              <w:rPr>
                <w:noProof/>
                <w:webHidden/>
              </w:rPr>
            </w:r>
            <w:r w:rsidR="00A654BF">
              <w:rPr>
                <w:noProof/>
                <w:webHidden/>
              </w:rPr>
              <w:fldChar w:fldCharType="separate"/>
            </w:r>
            <w:r w:rsidR="00637A86">
              <w:rPr>
                <w:noProof/>
                <w:webHidden/>
              </w:rPr>
              <w:t>10</w:t>
            </w:r>
            <w:r w:rsidR="00A654BF">
              <w:rPr>
                <w:noProof/>
                <w:webHidden/>
              </w:rPr>
              <w:fldChar w:fldCharType="end"/>
            </w:r>
          </w:hyperlink>
        </w:p>
        <w:p w14:paraId="762EEC6A" w14:textId="05474E0D" w:rsidR="00A654BF" w:rsidRDefault="00186C34">
          <w:pPr>
            <w:pStyle w:val="Spistreci1"/>
            <w:rPr>
              <w:rFonts w:asciiTheme="minorHAnsi" w:eastAsiaTheme="minorEastAsia" w:hAnsiTheme="minorHAnsi" w:cstheme="minorBidi"/>
              <w:b w:val="0"/>
              <w:bCs w:val="0"/>
              <w:caps w:val="0"/>
              <w:noProof/>
              <w:sz w:val="22"/>
              <w:szCs w:val="22"/>
            </w:rPr>
          </w:pPr>
          <w:hyperlink w:anchor="_Toc24466787" w:history="1">
            <w:r w:rsidR="00A654BF" w:rsidRPr="00C61F63">
              <w:rPr>
                <w:rStyle w:val="Hipercze"/>
                <w:noProof/>
                <w:lang w:eastAsia="en-US"/>
              </w:rPr>
              <w:t>3</w:t>
            </w:r>
            <w:r w:rsidR="00A654BF">
              <w:rPr>
                <w:rFonts w:asciiTheme="minorHAnsi" w:eastAsiaTheme="minorEastAsia" w:hAnsiTheme="minorHAnsi" w:cstheme="minorBidi"/>
                <w:b w:val="0"/>
                <w:bCs w:val="0"/>
                <w:caps w:val="0"/>
                <w:noProof/>
                <w:sz w:val="22"/>
                <w:szCs w:val="22"/>
              </w:rPr>
              <w:tab/>
            </w:r>
            <w:r w:rsidR="00A654BF" w:rsidRPr="00C61F63">
              <w:rPr>
                <w:rStyle w:val="Hipercze"/>
                <w:noProof/>
                <w:lang w:eastAsia="en-US"/>
              </w:rPr>
              <w:t>Przebieg procesu biznesowego</w:t>
            </w:r>
            <w:r w:rsidR="00A654BF">
              <w:rPr>
                <w:noProof/>
                <w:webHidden/>
              </w:rPr>
              <w:tab/>
            </w:r>
            <w:r w:rsidR="00A654BF">
              <w:rPr>
                <w:noProof/>
                <w:webHidden/>
              </w:rPr>
              <w:fldChar w:fldCharType="begin"/>
            </w:r>
            <w:r w:rsidR="00A654BF">
              <w:rPr>
                <w:noProof/>
                <w:webHidden/>
              </w:rPr>
              <w:instrText xml:space="preserve"> PAGEREF _Toc24466787 \h </w:instrText>
            </w:r>
            <w:r w:rsidR="00A654BF">
              <w:rPr>
                <w:noProof/>
                <w:webHidden/>
              </w:rPr>
            </w:r>
            <w:r w:rsidR="00A654BF">
              <w:rPr>
                <w:noProof/>
                <w:webHidden/>
              </w:rPr>
              <w:fldChar w:fldCharType="separate"/>
            </w:r>
            <w:r w:rsidR="00637A86">
              <w:rPr>
                <w:noProof/>
                <w:webHidden/>
              </w:rPr>
              <w:t>14</w:t>
            </w:r>
            <w:r w:rsidR="00A654BF">
              <w:rPr>
                <w:noProof/>
                <w:webHidden/>
              </w:rPr>
              <w:fldChar w:fldCharType="end"/>
            </w:r>
          </w:hyperlink>
        </w:p>
        <w:p w14:paraId="01308F21" w14:textId="177A83C1"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88" w:history="1">
            <w:r w:rsidR="00A654BF" w:rsidRPr="00C61F63">
              <w:rPr>
                <w:rStyle w:val="Hipercze"/>
                <w:noProof/>
                <w:lang w:eastAsia="en-US"/>
              </w:rPr>
              <w:t>3.1</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Wpis do Krajowego Rejestru Sądowego</w:t>
            </w:r>
            <w:r w:rsidR="00A654BF">
              <w:rPr>
                <w:noProof/>
                <w:webHidden/>
              </w:rPr>
              <w:tab/>
            </w:r>
            <w:r w:rsidR="00A654BF">
              <w:rPr>
                <w:noProof/>
                <w:webHidden/>
              </w:rPr>
              <w:fldChar w:fldCharType="begin"/>
            </w:r>
            <w:r w:rsidR="00A654BF">
              <w:rPr>
                <w:noProof/>
                <w:webHidden/>
              </w:rPr>
              <w:instrText xml:space="preserve"> PAGEREF _Toc24466788 \h </w:instrText>
            </w:r>
            <w:r w:rsidR="00A654BF">
              <w:rPr>
                <w:noProof/>
                <w:webHidden/>
              </w:rPr>
            </w:r>
            <w:r w:rsidR="00A654BF">
              <w:rPr>
                <w:noProof/>
                <w:webHidden/>
              </w:rPr>
              <w:fldChar w:fldCharType="separate"/>
            </w:r>
            <w:r w:rsidR="00637A86">
              <w:rPr>
                <w:noProof/>
                <w:webHidden/>
              </w:rPr>
              <w:t>15</w:t>
            </w:r>
            <w:r w:rsidR="00A654BF">
              <w:rPr>
                <w:noProof/>
                <w:webHidden/>
              </w:rPr>
              <w:fldChar w:fldCharType="end"/>
            </w:r>
          </w:hyperlink>
        </w:p>
        <w:p w14:paraId="3EEF98C4" w14:textId="475C3E2A"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89" w:history="1">
            <w:r w:rsidR="00A654BF" w:rsidRPr="00C61F63">
              <w:rPr>
                <w:rStyle w:val="Hipercze"/>
                <w:noProof/>
                <w:lang w:eastAsia="en-US"/>
              </w:rPr>
              <w:t>3.2</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Cel procesu</w:t>
            </w:r>
            <w:r w:rsidR="00A654BF">
              <w:rPr>
                <w:noProof/>
                <w:webHidden/>
              </w:rPr>
              <w:tab/>
            </w:r>
            <w:r w:rsidR="00A654BF">
              <w:rPr>
                <w:noProof/>
                <w:webHidden/>
              </w:rPr>
              <w:fldChar w:fldCharType="begin"/>
            </w:r>
            <w:r w:rsidR="00A654BF">
              <w:rPr>
                <w:noProof/>
                <w:webHidden/>
              </w:rPr>
              <w:instrText xml:space="preserve"> PAGEREF _Toc24466789 \h </w:instrText>
            </w:r>
            <w:r w:rsidR="00A654BF">
              <w:rPr>
                <w:noProof/>
                <w:webHidden/>
              </w:rPr>
            </w:r>
            <w:r w:rsidR="00A654BF">
              <w:rPr>
                <w:noProof/>
                <w:webHidden/>
              </w:rPr>
              <w:fldChar w:fldCharType="separate"/>
            </w:r>
            <w:r w:rsidR="00637A86">
              <w:rPr>
                <w:noProof/>
                <w:webHidden/>
              </w:rPr>
              <w:t>16</w:t>
            </w:r>
            <w:r w:rsidR="00A654BF">
              <w:rPr>
                <w:noProof/>
                <w:webHidden/>
              </w:rPr>
              <w:fldChar w:fldCharType="end"/>
            </w:r>
          </w:hyperlink>
        </w:p>
        <w:p w14:paraId="08C45E64" w14:textId="2A2EC158"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90" w:history="1">
            <w:r w:rsidR="00A654BF" w:rsidRPr="00C61F63">
              <w:rPr>
                <w:rStyle w:val="Hipercze"/>
                <w:noProof/>
                <w:lang w:eastAsia="en-US"/>
              </w:rPr>
              <w:t>3.3</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Opis czynności</w:t>
            </w:r>
            <w:r w:rsidR="00A654BF">
              <w:rPr>
                <w:noProof/>
                <w:webHidden/>
              </w:rPr>
              <w:tab/>
            </w:r>
            <w:r w:rsidR="00A654BF">
              <w:rPr>
                <w:noProof/>
                <w:webHidden/>
              </w:rPr>
              <w:fldChar w:fldCharType="begin"/>
            </w:r>
            <w:r w:rsidR="00A654BF">
              <w:rPr>
                <w:noProof/>
                <w:webHidden/>
              </w:rPr>
              <w:instrText xml:space="preserve"> PAGEREF _Toc24466790 \h </w:instrText>
            </w:r>
            <w:r w:rsidR="00A654BF">
              <w:rPr>
                <w:noProof/>
                <w:webHidden/>
              </w:rPr>
            </w:r>
            <w:r w:rsidR="00A654BF">
              <w:rPr>
                <w:noProof/>
                <w:webHidden/>
              </w:rPr>
              <w:fldChar w:fldCharType="separate"/>
            </w:r>
            <w:r w:rsidR="00637A86">
              <w:rPr>
                <w:noProof/>
                <w:webHidden/>
              </w:rPr>
              <w:t>16</w:t>
            </w:r>
            <w:r w:rsidR="00A654BF">
              <w:rPr>
                <w:noProof/>
                <w:webHidden/>
              </w:rPr>
              <w:fldChar w:fldCharType="end"/>
            </w:r>
          </w:hyperlink>
        </w:p>
        <w:p w14:paraId="7065D055" w14:textId="70D97F82" w:rsidR="00A654BF" w:rsidRDefault="00186C34">
          <w:pPr>
            <w:pStyle w:val="Spistreci1"/>
            <w:rPr>
              <w:rFonts w:asciiTheme="minorHAnsi" w:eastAsiaTheme="minorEastAsia" w:hAnsiTheme="minorHAnsi" w:cstheme="minorBidi"/>
              <w:b w:val="0"/>
              <w:bCs w:val="0"/>
              <w:caps w:val="0"/>
              <w:noProof/>
              <w:sz w:val="22"/>
              <w:szCs w:val="22"/>
            </w:rPr>
          </w:pPr>
          <w:hyperlink w:anchor="_Toc24466791" w:history="1">
            <w:r w:rsidR="00A654BF" w:rsidRPr="00C61F63">
              <w:rPr>
                <w:rStyle w:val="Hipercze"/>
                <w:noProof/>
              </w:rPr>
              <w:t>4</w:t>
            </w:r>
            <w:r w:rsidR="00A654BF">
              <w:rPr>
                <w:rFonts w:asciiTheme="minorHAnsi" w:eastAsiaTheme="minorEastAsia" w:hAnsiTheme="minorHAnsi" w:cstheme="minorBidi"/>
                <w:b w:val="0"/>
                <w:bCs w:val="0"/>
                <w:caps w:val="0"/>
                <w:noProof/>
                <w:sz w:val="22"/>
                <w:szCs w:val="22"/>
              </w:rPr>
              <w:tab/>
            </w:r>
            <w:r w:rsidR="00A654BF" w:rsidRPr="00C61F63">
              <w:rPr>
                <w:rStyle w:val="Hipercze"/>
                <w:noProof/>
              </w:rPr>
              <w:t>Model wymagań</w:t>
            </w:r>
            <w:r w:rsidR="00A654BF">
              <w:rPr>
                <w:noProof/>
                <w:webHidden/>
              </w:rPr>
              <w:tab/>
            </w:r>
            <w:r w:rsidR="00A654BF">
              <w:rPr>
                <w:noProof/>
                <w:webHidden/>
              </w:rPr>
              <w:fldChar w:fldCharType="begin"/>
            </w:r>
            <w:r w:rsidR="00A654BF">
              <w:rPr>
                <w:noProof/>
                <w:webHidden/>
              </w:rPr>
              <w:instrText xml:space="preserve"> PAGEREF _Toc24466791 \h </w:instrText>
            </w:r>
            <w:r w:rsidR="00A654BF">
              <w:rPr>
                <w:noProof/>
                <w:webHidden/>
              </w:rPr>
            </w:r>
            <w:r w:rsidR="00A654BF">
              <w:rPr>
                <w:noProof/>
                <w:webHidden/>
              </w:rPr>
              <w:fldChar w:fldCharType="separate"/>
            </w:r>
            <w:r w:rsidR="00637A86">
              <w:rPr>
                <w:noProof/>
                <w:webHidden/>
              </w:rPr>
              <w:t>20</w:t>
            </w:r>
            <w:r w:rsidR="00A654BF">
              <w:rPr>
                <w:noProof/>
                <w:webHidden/>
              </w:rPr>
              <w:fldChar w:fldCharType="end"/>
            </w:r>
          </w:hyperlink>
        </w:p>
        <w:p w14:paraId="0CF63AF4" w14:textId="37602BF3"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92" w:history="1">
            <w:r w:rsidR="00A654BF" w:rsidRPr="00C61F63">
              <w:rPr>
                <w:rStyle w:val="Hipercze"/>
                <w:noProof/>
              </w:rPr>
              <w:t>4.1</w:t>
            </w:r>
            <w:r w:rsidR="00A654BF">
              <w:rPr>
                <w:rFonts w:asciiTheme="minorHAnsi" w:eastAsiaTheme="minorEastAsia" w:hAnsiTheme="minorHAnsi" w:cstheme="minorBidi"/>
                <w:smallCaps w:val="0"/>
                <w:noProof/>
                <w:sz w:val="22"/>
                <w:szCs w:val="22"/>
              </w:rPr>
              <w:tab/>
            </w:r>
            <w:r w:rsidR="00A654BF" w:rsidRPr="00C61F63">
              <w:rPr>
                <w:rStyle w:val="Hipercze"/>
                <w:noProof/>
              </w:rPr>
              <w:t>Wymagania funkcjonalne</w:t>
            </w:r>
            <w:r w:rsidR="00A654BF">
              <w:rPr>
                <w:noProof/>
                <w:webHidden/>
              </w:rPr>
              <w:tab/>
            </w:r>
            <w:r w:rsidR="00A654BF">
              <w:rPr>
                <w:noProof/>
                <w:webHidden/>
              </w:rPr>
              <w:fldChar w:fldCharType="begin"/>
            </w:r>
            <w:r w:rsidR="00A654BF">
              <w:rPr>
                <w:noProof/>
                <w:webHidden/>
              </w:rPr>
              <w:instrText xml:space="preserve"> PAGEREF _Toc24466792 \h </w:instrText>
            </w:r>
            <w:r w:rsidR="00A654BF">
              <w:rPr>
                <w:noProof/>
                <w:webHidden/>
              </w:rPr>
            </w:r>
            <w:r w:rsidR="00A654BF">
              <w:rPr>
                <w:noProof/>
                <w:webHidden/>
              </w:rPr>
              <w:fldChar w:fldCharType="separate"/>
            </w:r>
            <w:r w:rsidR="00637A86">
              <w:rPr>
                <w:noProof/>
                <w:webHidden/>
              </w:rPr>
              <w:t>21</w:t>
            </w:r>
            <w:r w:rsidR="00A654BF">
              <w:rPr>
                <w:noProof/>
                <w:webHidden/>
              </w:rPr>
              <w:fldChar w:fldCharType="end"/>
            </w:r>
          </w:hyperlink>
        </w:p>
        <w:p w14:paraId="5D404FAC" w14:textId="59BA79CE"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793" w:history="1">
            <w:r w:rsidR="00A654BF" w:rsidRPr="00C61F63">
              <w:rPr>
                <w:rStyle w:val="Hipercze"/>
                <w:noProof/>
              </w:rPr>
              <w:t>4.2</w:t>
            </w:r>
            <w:r w:rsidR="00A654BF">
              <w:rPr>
                <w:rFonts w:asciiTheme="minorHAnsi" w:eastAsiaTheme="minorEastAsia" w:hAnsiTheme="minorHAnsi" w:cstheme="minorBidi"/>
                <w:smallCaps w:val="0"/>
                <w:noProof/>
                <w:sz w:val="22"/>
                <w:szCs w:val="22"/>
              </w:rPr>
              <w:tab/>
            </w:r>
            <w:r w:rsidR="00A654BF" w:rsidRPr="00C61F63">
              <w:rPr>
                <w:rStyle w:val="Hipercze"/>
                <w:noProof/>
              </w:rPr>
              <w:t>Wymagania niefunkcjonalne</w:t>
            </w:r>
            <w:r w:rsidR="00A654BF">
              <w:rPr>
                <w:noProof/>
                <w:webHidden/>
              </w:rPr>
              <w:tab/>
            </w:r>
            <w:r w:rsidR="00A654BF">
              <w:rPr>
                <w:noProof/>
                <w:webHidden/>
              </w:rPr>
              <w:fldChar w:fldCharType="begin"/>
            </w:r>
            <w:r w:rsidR="00A654BF">
              <w:rPr>
                <w:noProof/>
                <w:webHidden/>
              </w:rPr>
              <w:instrText xml:space="preserve"> PAGEREF _Toc24466793 \h </w:instrText>
            </w:r>
            <w:r w:rsidR="00A654BF">
              <w:rPr>
                <w:noProof/>
                <w:webHidden/>
              </w:rPr>
            </w:r>
            <w:r w:rsidR="00A654BF">
              <w:rPr>
                <w:noProof/>
                <w:webHidden/>
              </w:rPr>
              <w:fldChar w:fldCharType="separate"/>
            </w:r>
            <w:r w:rsidR="00637A86">
              <w:rPr>
                <w:noProof/>
                <w:webHidden/>
              </w:rPr>
              <w:t>32</w:t>
            </w:r>
            <w:r w:rsidR="00A654BF">
              <w:rPr>
                <w:noProof/>
                <w:webHidden/>
              </w:rPr>
              <w:fldChar w:fldCharType="end"/>
            </w:r>
          </w:hyperlink>
        </w:p>
        <w:p w14:paraId="073D59B2" w14:textId="5DDFCE7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4" w:history="1">
            <w:r w:rsidR="00A654BF" w:rsidRPr="00C61F63">
              <w:rPr>
                <w:rStyle w:val="Hipercze"/>
                <w:noProof/>
              </w:rPr>
              <w:t>4.2.1</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monitorowania i niezawodności</w:t>
            </w:r>
            <w:r w:rsidR="00A654BF">
              <w:rPr>
                <w:noProof/>
                <w:webHidden/>
              </w:rPr>
              <w:tab/>
            </w:r>
            <w:r w:rsidR="00A654BF">
              <w:rPr>
                <w:noProof/>
                <w:webHidden/>
              </w:rPr>
              <w:fldChar w:fldCharType="begin"/>
            </w:r>
            <w:r w:rsidR="00A654BF">
              <w:rPr>
                <w:noProof/>
                <w:webHidden/>
              </w:rPr>
              <w:instrText xml:space="preserve"> PAGEREF _Toc24466794 \h </w:instrText>
            </w:r>
            <w:r w:rsidR="00A654BF">
              <w:rPr>
                <w:noProof/>
                <w:webHidden/>
              </w:rPr>
            </w:r>
            <w:r w:rsidR="00A654BF">
              <w:rPr>
                <w:noProof/>
                <w:webHidden/>
              </w:rPr>
              <w:fldChar w:fldCharType="separate"/>
            </w:r>
            <w:r w:rsidR="00637A86">
              <w:rPr>
                <w:noProof/>
                <w:webHidden/>
              </w:rPr>
              <w:t>32</w:t>
            </w:r>
            <w:r w:rsidR="00A654BF">
              <w:rPr>
                <w:noProof/>
                <w:webHidden/>
              </w:rPr>
              <w:fldChar w:fldCharType="end"/>
            </w:r>
          </w:hyperlink>
        </w:p>
        <w:p w14:paraId="57A6BDD5" w14:textId="27AFB62D"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5" w:history="1">
            <w:r w:rsidR="00A654BF" w:rsidRPr="00C61F63">
              <w:rPr>
                <w:rStyle w:val="Hipercze"/>
                <w:noProof/>
              </w:rPr>
              <w:t>4.2.2</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architektury</w:t>
            </w:r>
            <w:r w:rsidR="00A654BF">
              <w:rPr>
                <w:noProof/>
                <w:webHidden/>
              </w:rPr>
              <w:tab/>
            </w:r>
            <w:r w:rsidR="00A654BF">
              <w:rPr>
                <w:noProof/>
                <w:webHidden/>
              </w:rPr>
              <w:fldChar w:fldCharType="begin"/>
            </w:r>
            <w:r w:rsidR="00A654BF">
              <w:rPr>
                <w:noProof/>
                <w:webHidden/>
              </w:rPr>
              <w:instrText xml:space="preserve"> PAGEREF _Toc24466795 \h </w:instrText>
            </w:r>
            <w:r w:rsidR="00A654BF">
              <w:rPr>
                <w:noProof/>
                <w:webHidden/>
              </w:rPr>
            </w:r>
            <w:r w:rsidR="00A654BF">
              <w:rPr>
                <w:noProof/>
                <w:webHidden/>
              </w:rPr>
              <w:fldChar w:fldCharType="separate"/>
            </w:r>
            <w:r w:rsidR="00637A86">
              <w:rPr>
                <w:noProof/>
                <w:webHidden/>
              </w:rPr>
              <w:t>35</w:t>
            </w:r>
            <w:r w:rsidR="00A654BF">
              <w:rPr>
                <w:noProof/>
                <w:webHidden/>
              </w:rPr>
              <w:fldChar w:fldCharType="end"/>
            </w:r>
          </w:hyperlink>
        </w:p>
        <w:p w14:paraId="32CD68C0" w14:textId="018CD55C"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6" w:history="1">
            <w:r w:rsidR="00A654BF" w:rsidRPr="00C61F63">
              <w:rPr>
                <w:rStyle w:val="Hipercze"/>
                <w:noProof/>
              </w:rPr>
              <w:t>4.2.3</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ergonomii i użyteczności</w:t>
            </w:r>
            <w:r w:rsidR="00A654BF">
              <w:rPr>
                <w:noProof/>
                <w:webHidden/>
              </w:rPr>
              <w:tab/>
            </w:r>
            <w:r w:rsidR="00A654BF">
              <w:rPr>
                <w:noProof/>
                <w:webHidden/>
              </w:rPr>
              <w:fldChar w:fldCharType="begin"/>
            </w:r>
            <w:r w:rsidR="00A654BF">
              <w:rPr>
                <w:noProof/>
                <w:webHidden/>
              </w:rPr>
              <w:instrText xml:space="preserve"> PAGEREF _Toc24466796 \h </w:instrText>
            </w:r>
            <w:r w:rsidR="00A654BF">
              <w:rPr>
                <w:noProof/>
                <w:webHidden/>
              </w:rPr>
            </w:r>
            <w:r w:rsidR="00A654BF">
              <w:rPr>
                <w:noProof/>
                <w:webHidden/>
              </w:rPr>
              <w:fldChar w:fldCharType="separate"/>
            </w:r>
            <w:r w:rsidR="00637A86">
              <w:rPr>
                <w:noProof/>
                <w:webHidden/>
              </w:rPr>
              <w:t>38</w:t>
            </w:r>
            <w:r w:rsidR="00A654BF">
              <w:rPr>
                <w:noProof/>
                <w:webHidden/>
              </w:rPr>
              <w:fldChar w:fldCharType="end"/>
            </w:r>
          </w:hyperlink>
        </w:p>
        <w:p w14:paraId="0D385576" w14:textId="0043B8A0"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7" w:history="1">
            <w:r w:rsidR="00A654BF" w:rsidRPr="00C61F63">
              <w:rPr>
                <w:rStyle w:val="Hipercze"/>
                <w:noProof/>
              </w:rPr>
              <w:t>4.2.4</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wydajności</w:t>
            </w:r>
            <w:r w:rsidR="00A654BF">
              <w:rPr>
                <w:noProof/>
                <w:webHidden/>
              </w:rPr>
              <w:tab/>
            </w:r>
            <w:r w:rsidR="00A654BF">
              <w:rPr>
                <w:noProof/>
                <w:webHidden/>
              </w:rPr>
              <w:fldChar w:fldCharType="begin"/>
            </w:r>
            <w:r w:rsidR="00A654BF">
              <w:rPr>
                <w:noProof/>
                <w:webHidden/>
              </w:rPr>
              <w:instrText xml:space="preserve"> PAGEREF _Toc24466797 \h </w:instrText>
            </w:r>
            <w:r w:rsidR="00A654BF">
              <w:rPr>
                <w:noProof/>
                <w:webHidden/>
              </w:rPr>
            </w:r>
            <w:r w:rsidR="00A654BF">
              <w:rPr>
                <w:noProof/>
                <w:webHidden/>
              </w:rPr>
              <w:fldChar w:fldCharType="separate"/>
            </w:r>
            <w:r w:rsidR="00637A86">
              <w:rPr>
                <w:noProof/>
                <w:webHidden/>
              </w:rPr>
              <w:t>42</w:t>
            </w:r>
            <w:r w:rsidR="00A654BF">
              <w:rPr>
                <w:noProof/>
                <w:webHidden/>
              </w:rPr>
              <w:fldChar w:fldCharType="end"/>
            </w:r>
          </w:hyperlink>
        </w:p>
        <w:p w14:paraId="45333CD3" w14:textId="65438563"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8" w:history="1">
            <w:r w:rsidR="00A654BF" w:rsidRPr="00C61F63">
              <w:rPr>
                <w:rStyle w:val="Hipercze"/>
                <w:noProof/>
              </w:rPr>
              <w:t>4.2.5</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prawne</w:t>
            </w:r>
            <w:r w:rsidR="00A654BF">
              <w:rPr>
                <w:noProof/>
                <w:webHidden/>
              </w:rPr>
              <w:tab/>
            </w:r>
            <w:r w:rsidR="00A654BF">
              <w:rPr>
                <w:noProof/>
                <w:webHidden/>
              </w:rPr>
              <w:fldChar w:fldCharType="begin"/>
            </w:r>
            <w:r w:rsidR="00A654BF">
              <w:rPr>
                <w:noProof/>
                <w:webHidden/>
              </w:rPr>
              <w:instrText xml:space="preserve"> PAGEREF _Toc24466798 \h </w:instrText>
            </w:r>
            <w:r w:rsidR="00A654BF">
              <w:rPr>
                <w:noProof/>
                <w:webHidden/>
              </w:rPr>
            </w:r>
            <w:r w:rsidR="00A654BF">
              <w:rPr>
                <w:noProof/>
                <w:webHidden/>
              </w:rPr>
              <w:fldChar w:fldCharType="separate"/>
            </w:r>
            <w:r w:rsidR="00637A86">
              <w:rPr>
                <w:noProof/>
                <w:webHidden/>
              </w:rPr>
              <w:t>45</w:t>
            </w:r>
            <w:r w:rsidR="00A654BF">
              <w:rPr>
                <w:noProof/>
                <w:webHidden/>
              </w:rPr>
              <w:fldChar w:fldCharType="end"/>
            </w:r>
          </w:hyperlink>
        </w:p>
        <w:p w14:paraId="59B143E4" w14:textId="2B3F98C5"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799" w:history="1">
            <w:r w:rsidR="00A654BF" w:rsidRPr="00C61F63">
              <w:rPr>
                <w:rStyle w:val="Hipercze"/>
                <w:noProof/>
              </w:rPr>
              <w:t>4.2.6</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bezpieczeństwa</w:t>
            </w:r>
            <w:r w:rsidR="00A654BF">
              <w:rPr>
                <w:noProof/>
                <w:webHidden/>
              </w:rPr>
              <w:tab/>
            </w:r>
            <w:r w:rsidR="00A654BF">
              <w:rPr>
                <w:noProof/>
                <w:webHidden/>
              </w:rPr>
              <w:fldChar w:fldCharType="begin"/>
            </w:r>
            <w:r w:rsidR="00A654BF">
              <w:rPr>
                <w:noProof/>
                <w:webHidden/>
              </w:rPr>
              <w:instrText xml:space="preserve"> PAGEREF _Toc24466799 \h </w:instrText>
            </w:r>
            <w:r w:rsidR="00A654BF">
              <w:rPr>
                <w:noProof/>
                <w:webHidden/>
              </w:rPr>
            </w:r>
            <w:r w:rsidR="00A654BF">
              <w:rPr>
                <w:noProof/>
                <w:webHidden/>
              </w:rPr>
              <w:fldChar w:fldCharType="separate"/>
            </w:r>
            <w:r w:rsidR="00637A86">
              <w:rPr>
                <w:noProof/>
                <w:webHidden/>
              </w:rPr>
              <w:t>48</w:t>
            </w:r>
            <w:r w:rsidR="00A654BF">
              <w:rPr>
                <w:noProof/>
                <w:webHidden/>
              </w:rPr>
              <w:fldChar w:fldCharType="end"/>
            </w:r>
          </w:hyperlink>
        </w:p>
        <w:p w14:paraId="0086687C" w14:textId="11F83705"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0" w:history="1">
            <w:r w:rsidR="00A654BF" w:rsidRPr="00C61F63">
              <w:rPr>
                <w:rStyle w:val="Hipercze"/>
                <w:noProof/>
              </w:rPr>
              <w:t>4.2.7</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dokumentacji</w:t>
            </w:r>
            <w:r w:rsidR="00A654BF">
              <w:rPr>
                <w:noProof/>
                <w:webHidden/>
              </w:rPr>
              <w:tab/>
            </w:r>
            <w:r w:rsidR="00A654BF">
              <w:rPr>
                <w:noProof/>
                <w:webHidden/>
              </w:rPr>
              <w:fldChar w:fldCharType="begin"/>
            </w:r>
            <w:r w:rsidR="00A654BF">
              <w:rPr>
                <w:noProof/>
                <w:webHidden/>
              </w:rPr>
              <w:instrText xml:space="preserve"> PAGEREF _Toc24466800 \h </w:instrText>
            </w:r>
            <w:r w:rsidR="00A654BF">
              <w:rPr>
                <w:noProof/>
                <w:webHidden/>
              </w:rPr>
            </w:r>
            <w:r w:rsidR="00A654BF">
              <w:rPr>
                <w:noProof/>
                <w:webHidden/>
              </w:rPr>
              <w:fldChar w:fldCharType="separate"/>
            </w:r>
            <w:r w:rsidR="00637A86">
              <w:rPr>
                <w:noProof/>
                <w:webHidden/>
              </w:rPr>
              <w:t>52</w:t>
            </w:r>
            <w:r w:rsidR="00A654BF">
              <w:rPr>
                <w:noProof/>
                <w:webHidden/>
              </w:rPr>
              <w:fldChar w:fldCharType="end"/>
            </w:r>
          </w:hyperlink>
        </w:p>
        <w:p w14:paraId="3F630AAE" w14:textId="53EFA064"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1" w:history="1">
            <w:r w:rsidR="00A654BF" w:rsidRPr="00C61F63">
              <w:rPr>
                <w:rStyle w:val="Hipercze"/>
                <w:noProof/>
              </w:rPr>
              <w:t>4.2.8</w:t>
            </w:r>
            <w:r w:rsidR="00A654BF">
              <w:rPr>
                <w:rFonts w:asciiTheme="minorHAnsi" w:eastAsiaTheme="minorEastAsia" w:hAnsiTheme="minorHAnsi" w:cstheme="minorBidi"/>
                <w:i w:val="0"/>
                <w:iCs w:val="0"/>
                <w:noProof/>
                <w:sz w:val="22"/>
                <w:szCs w:val="22"/>
              </w:rPr>
              <w:tab/>
            </w:r>
            <w:r w:rsidR="00A654BF" w:rsidRPr="00C61F63">
              <w:rPr>
                <w:rStyle w:val="Hipercze"/>
                <w:noProof/>
              </w:rPr>
              <w:t>Wymagania dotyczące infrastruktury</w:t>
            </w:r>
            <w:r w:rsidR="00A654BF">
              <w:rPr>
                <w:noProof/>
                <w:webHidden/>
              </w:rPr>
              <w:tab/>
            </w:r>
            <w:r w:rsidR="00A654BF">
              <w:rPr>
                <w:noProof/>
                <w:webHidden/>
              </w:rPr>
              <w:fldChar w:fldCharType="begin"/>
            </w:r>
            <w:r w:rsidR="00A654BF">
              <w:rPr>
                <w:noProof/>
                <w:webHidden/>
              </w:rPr>
              <w:instrText xml:space="preserve"> PAGEREF _Toc24466801 \h </w:instrText>
            </w:r>
            <w:r w:rsidR="00A654BF">
              <w:rPr>
                <w:noProof/>
                <w:webHidden/>
              </w:rPr>
            </w:r>
            <w:r w:rsidR="00A654BF">
              <w:rPr>
                <w:noProof/>
                <w:webHidden/>
              </w:rPr>
              <w:fldChar w:fldCharType="separate"/>
            </w:r>
            <w:r w:rsidR="00637A86">
              <w:rPr>
                <w:noProof/>
                <w:webHidden/>
              </w:rPr>
              <w:t>57</w:t>
            </w:r>
            <w:r w:rsidR="00A654BF">
              <w:rPr>
                <w:noProof/>
                <w:webHidden/>
              </w:rPr>
              <w:fldChar w:fldCharType="end"/>
            </w:r>
          </w:hyperlink>
        </w:p>
        <w:p w14:paraId="559D8070" w14:textId="478BD208" w:rsidR="00A654BF" w:rsidRDefault="00186C34">
          <w:pPr>
            <w:pStyle w:val="Spistreci1"/>
            <w:rPr>
              <w:rFonts w:asciiTheme="minorHAnsi" w:eastAsiaTheme="minorEastAsia" w:hAnsiTheme="minorHAnsi" w:cstheme="minorBidi"/>
              <w:b w:val="0"/>
              <w:bCs w:val="0"/>
              <w:caps w:val="0"/>
              <w:noProof/>
              <w:sz w:val="22"/>
              <w:szCs w:val="22"/>
            </w:rPr>
          </w:pPr>
          <w:hyperlink w:anchor="_Toc24466802" w:history="1">
            <w:r w:rsidR="00A654BF" w:rsidRPr="00C61F63">
              <w:rPr>
                <w:rStyle w:val="Hipercze"/>
                <w:noProof/>
              </w:rPr>
              <w:t>5</w:t>
            </w:r>
            <w:r w:rsidR="00A654BF">
              <w:rPr>
                <w:rFonts w:asciiTheme="minorHAnsi" w:eastAsiaTheme="minorEastAsia" w:hAnsiTheme="minorHAnsi" w:cstheme="minorBidi"/>
                <w:b w:val="0"/>
                <w:bCs w:val="0"/>
                <w:caps w:val="0"/>
                <w:noProof/>
                <w:sz w:val="22"/>
                <w:szCs w:val="22"/>
              </w:rPr>
              <w:tab/>
            </w:r>
            <w:r w:rsidR="00A654BF" w:rsidRPr="00C61F63">
              <w:rPr>
                <w:rStyle w:val="Hipercze"/>
                <w:noProof/>
              </w:rPr>
              <w:t>Model przypadków użycia</w:t>
            </w:r>
            <w:r w:rsidR="00A654BF">
              <w:rPr>
                <w:noProof/>
                <w:webHidden/>
              </w:rPr>
              <w:tab/>
            </w:r>
            <w:r w:rsidR="00A654BF">
              <w:rPr>
                <w:noProof/>
                <w:webHidden/>
              </w:rPr>
              <w:fldChar w:fldCharType="begin"/>
            </w:r>
            <w:r w:rsidR="00A654BF">
              <w:rPr>
                <w:noProof/>
                <w:webHidden/>
              </w:rPr>
              <w:instrText xml:space="preserve"> PAGEREF _Toc24466802 \h </w:instrText>
            </w:r>
            <w:r w:rsidR="00A654BF">
              <w:rPr>
                <w:noProof/>
                <w:webHidden/>
              </w:rPr>
            </w:r>
            <w:r w:rsidR="00A654BF">
              <w:rPr>
                <w:noProof/>
                <w:webHidden/>
              </w:rPr>
              <w:fldChar w:fldCharType="separate"/>
            </w:r>
            <w:r w:rsidR="00637A86">
              <w:rPr>
                <w:noProof/>
                <w:webHidden/>
              </w:rPr>
              <w:t>61</w:t>
            </w:r>
            <w:r w:rsidR="00A654BF">
              <w:rPr>
                <w:noProof/>
                <w:webHidden/>
              </w:rPr>
              <w:fldChar w:fldCharType="end"/>
            </w:r>
          </w:hyperlink>
        </w:p>
        <w:p w14:paraId="16553C14" w14:textId="1BA99A5E"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803" w:history="1">
            <w:r w:rsidR="00A654BF" w:rsidRPr="00C61F63">
              <w:rPr>
                <w:rStyle w:val="Hipercze"/>
                <w:noProof/>
              </w:rPr>
              <w:t>5.1</w:t>
            </w:r>
            <w:r w:rsidR="00A654BF">
              <w:rPr>
                <w:rFonts w:asciiTheme="minorHAnsi" w:eastAsiaTheme="minorEastAsia" w:hAnsiTheme="minorHAnsi" w:cstheme="minorBidi"/>
                <w:smallCaps w:val="0"/>
                <w:noProof/>
                <w:sz w:val="22"/>
                <w:szCs w:val="22"/>
              </w:rPr>
              <w:tab/>
            </w:r>
            <w:r w:rsidR="00A654BF" w:rsidRPr="00C61F63">
              <w:rPr>
                <w:rStyle w:val="Hipercze"/>
                <w:noProof/>
              </w:rPr>
              <w:t>Aktorzy</w:t>
            </w:r>
            <w:r w:rsidR="00A654BF">
              <w:rPr>
                <w:noProof/>
                <w:webHidden/>
              </w:rPr>
              <w:tab/>
            </w:r>
            <w:r w:rsidR="00A654BF">
              <w:rPr>
                <w:noProof/>
                <w:webHidden/>
              </w:rPr>
              <w:fldChar w:fldCharType="begin"/>
            </w:r>
            <w:r w:rsidR="00A654BF">
              <w:rPr>
                <w:noProof/>
                <w:webHidden/>
              </w:rPr>
              <w:instrText xml:space="preserve"> PAGEREF _Toc24466803 \h </w:instrText>
            </w:r>
            <w:r w:rsidR="00A654BF">
              <w:rPr>
                <w:noProof/>
                <w:webHidden/>
              </w:rPr>
            </w:r>
            <w:r w:rsidR="00A654BF">
              <w:rPr>
                <w:noProof/>
                <w:webHidden/>
              </w:rPr>
              <w:fldChar w:fldCharType="separate"/>
            </w:r>
            <w:r w:rsidR="00637A86">
              <w:rPr>
                <w:noProof/>
                <w:webHidden/>
              </w:rPr>
              <w:t>61</w:t>
            </w:r>
            <w:r w:rsidR="00A654BF">
              <w:rPr>
                <w:noProof/>
                <w:webHidden/>
              </w:rPr>
              <w:fldChar w:fldCharType="end"/>
            </w:r>
          </w:hyperlink>
        </w:p>
        <w:p w14:paraId="5EEE9A9D" w14:textId="472C45C6"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804" w:history="1">
            <w:r w:rsidR="00A654BF" w:rsidRPr="00C61F63">
              <w:rPr>
                <w:rStyle w:val="Hipercze"/>
                <w:noProof/>
                <w:lang w:eastAsia="en-US"/>
              </w:rPr>
              <w:t>5.2</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Ogólna charakterystyka użytkownika</w:t>
            </w:r>
            <w:r w:rsidR="00A654BF">
              <w:rPr>
                <w:noProof/>
                <w:webHidden/>
              </w:rPr>
              <w:tab/>
            </w:r>
            <w:r w:rsidR="00A654BF">
              <w:rPr>
                <w:noProof/>
                <w:webHidden/>
              </w:rPr>
              <w:fldChar w:fldCharType="begin"/>
            </w:r>
            <w:r w:rsidR="00A654BF">
              <w:rPr>
                <w:noProof/>
                <w:webHidden/>
              </w:rPr>
              <w:instrText xml:space="preserve"> PAGEREF _Toc24466804 \h </w:instrText>
            </w:r>
            <w:r w:rsidR="00A654BF">
              <w:rPr>
                <w:noProof/>
                <w:webHidden/>
              </w:rPr>
            </w:r>
            <w:r w:rsidR="00A654BF">
              <w:rPr>
                <w:noProof/>
                <w:webHidden/>
              </w:rPr>
              <w:fldChar w:fldCharType="separate"/>
            </w:r>
            <w:r w:rsidR="00637A86">
              <w:rPr>
                <w:noProof/>
                <w:webHidden/>
              </w:rPr>
              <w:t>64</w:t>
            </w:r>
            <w:r w:rsidR="00A654BF">
              <w:rPr>
                <w:noProof/>
                <w:webHidden/>
              </w:rPr>
              <w:fldChar w:fldCharType="end"/>
            </w:r>
          </w:hyperlink>
        </w:p>
        <w:p w14:paraId="02AE6097" w14:textId="54BD58DC"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805" w:history="1">
            <w:r w:rsidR="00A654BF" w:rsidRPr="00C61F63">
              <w:rPr>
                <w:rStyle w:val="Hipercze"/>
                <w:noProof/>
                <w:lang w:eastAsia="en-US"/>
              </w:rPr>
              <w:t>5.3</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Przypadki użycia systemu SOW KRS</w:t>
            </w:r>
            <w:r w:rsidR="00A654BF">
              <w:rPr>
                <w:noProof/>
                <w:webHidden/>
              </w:rPr>
              <w:tab/>
            </w:r>
            <w:r w:rsidR="00A654BF">
              <w:rPr>
                <w:noProof/>
                <w:webHidden/>
              </w:rPr>
              <w:fldChar w:fldCharType="begin"/>
            </w:r>
            <w:r w:rsidR="00A654BF">
              <w:rPr>
                <w:noProof/>
                <w:webHidden/>
              </w:rPr>
              <w:instrText xml:space="preserve"> PAGEREF _Toc24466805 \h </w:instrText>
            </w:r>
            <w:r w:rsidR="00A654BF">
              <w:rPr>
                <w:noProof/>
                <w:webHidden/>
              </w:rPr>
            </w:r>
            <w:r w:rsidR="00A654BF">
              <w:rPr>
                <w:noProof/>
                <w:webHidden/>
              </w:rPr>
              <w:fldChar w:fldCharType="separate"/>
            </w:r>
            <w:r w:rsidR="00637A86">
              <w:rPr>
                <w:noProof/>
                <w:webHidden/>
              </w:rPr>
              <w:t>67</w:t>
            </w:r>
            <w:r w:rsidR="00A654BF">
              <w:rPr>
                <w:noProof/>
                <w:webHidden/>
              </w:rPr>
              <w:fldChar w:fldCharType="end"/>
            </w:r>
          </w:hyperlink>
        </w:p>
        <w:p w14:paraId="76BC3561" w14:textId="42714FC5"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6" w:history="1">
            <w:r w:rsidR="00A654BF" w:rsidRPr="00C61F63">
              <w:rPr>
                <w:rStyle w:val="Hipercze"/>
                <w:rFonts w:eastAsia="Times New Roman" w:cstheme="minorHAnsi"/>
                <w:noProof/>
              </w:rPr>
              <w:t>5.3.1</w:t>
            </w:r>
            <w:r w:rsidR="00A654BF">
              <w:rPr>
                <w:rFonts w:asciiTheme="minorHAnsi" w:eastAsiaTheme="minorEastAsia" w:hAnsiTheme="minorHAnsi" w:cstheme="minorBidi"/>
                <w:i w:val="0"/>
                <w:iCs w:val="0"/>
                <w:noProof/>
                <w:sz w:val="22"/>
                <w:szCs w:val="22"/>
              </w:rPr>
              <w:tab/>
            </w:r>
            <w:r w:rsidR="00A654BF" w:rsidRPr="00C61F63">
              <w:rPr>
                <w:rStyle w:val="Hipercze"/>
                <w:noProof/>
              </w:rPr>
              <w:t>PU.01.001 Logowanie do systemu SOW KRS</w:t>
            </w:r>
            <w:r w:rsidR="00A654BF">
              <w:rPr>
                <w:noProof/>
                <w:webHidden/>
              </w:rPr>
              <w:tab/>
            </w:r>
            <w:r w:rsidR="00A654BF">
              <w:rPr>
                <w:noProof/>
                <w:webHidden/>
              </w:rPr>
              <w:fldChar w:fldCharType="begin"/>
            </w:r>
            <w:r w:rsidR="00A654BF">
              <w:rPr>
                <w:noProof/>
                <w:webHidden/>
              </w:rPr>
              <w:instrText xml:space="preserve"> PAGEREF _Toc24466806 \h </w:instrText>
            </w:r>
            <w:r w:rsidR="00A654BF">
              <w:rPr>
                <w:noProof/>
                <w:webHidden/>
              </w:rPr>
            </w:r>
            <w:r w:rsidR="00A654BF">
              <w:rPr>
                <w:noProof/>
                <w:webHidden/>
              </w:rPr>
              <w:fldChar w:fldCharType="separate"/>
            </w:r>
            <w:r w:rsidR="00637A86">
              <w:rPr>
                <w:noProof/>
                <w:webHidden/>
              </w:rPr>
              <w:t>68</w:t>
            </w:r>
            <w:r w:rsidR="00A654BF">
              <w:rPr>
                <w:noProof/>
                <w:webHidden/>
              </w:rPr>
              <w:fldChar w:fldCharType="end"/>
            </w:r>
          </w:hyperlink>
        </w:p>
        <w:p w14:paraId="2D58B0BE" w14:textId="080FE402"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7" w:history="1">
            <w:r w:rsidR="00A654BF" w:rsidRPr="00C61F63">
              <w:rPr>
                <w:rStyle w:val="Hipercze"/>
                <w:noProof/>
              </w:rPr>
              <w:t>5.3.2</w:t>
            </w:r>
            <w:r w:rsidR="00A654BF">
              <w:rPr>
                <w:rFonts w:asciiTheme="minorHAnsi" w:eastAsiaTheme="minorEastAsia" w:hAnsiTheme="minorHAnsi" w:cstheme="minorBidi"/>
                <w:i w:val="0"/>
                <w:iCs w:val="0"/>
                <w:noProof/>
                <w:sz w:val="22"/>
                <w:szCs w:val="22"/>
              </w:rPr>
              <w:tab/>
            </w:r>
            <w:r w:rsidR="00A654BF" w:rsidRPr="00C61F63">
              <w:rPr>
                <w:rStyle w:val="Hipercze"/>
                <w:noProof/>
              </w:rPr>
              <w:t>PU.01.002 Zmiana czcionki</w:t>
            </w:r>
            <w:r w:rsidR="00A654BF">
              <w:rPr>
                <w:noProof/>
                <w:webHidden/>
              </w:rPr>
              <w:tab/>
            </w:r>
            <w:r w:rsidR="00A654BF">
              <w:rPr>
                <w:noProof/>
                <w:webHidden/>
              </w:rPr>
              <w:fldChar w:fldCharType="begin"/>
            </w:r>
            <w:r w:rsidR="00A654BF">
              <w:rPr>
                <w:noProof/>
                <w:webHidden/>
              </w:rPr>
              <w:instrText xml:space="preserve"> PAGEREF _Toc24466807 \h </w:instrText>
            </w:r>
            <w:r w:rsidR="00A654BF">
              <w:rPr>
                <w:noProof/>
                <w:webHidden/>
              </w:rPr>
            </w:r>
            <w:r w:rsidR="00A654BF">
              <w:rPr>
                <w:noProof/>
                <w:webHidden/>
              </w:rPr>
              <w:fldChar w:fldCharType="separate"/>
            </w:r>
            <w:r w:rsidR="00637A86">
              <w:rPr>
                <w:noProof/>
                <w:webHidden/>
              </w:rPr>
              <w:t>68</w:t>
            </w:r>
            <w:r w:rsidR="00A654BF">
              <w:rPr>
                <w:noProof/>
                <w:webHidden/>
              </w:rPr>
              <w:fldChar w:fldCharType="end"/>
            </w:r>
          </w:hyperlink>
        </w:p>
        <w:p w14:paraId="3E814629" w14:textId="078D6CB9"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8" w:history="1">
            <w:r w:rsidR="00A654BF" w:rsidRPr="00C61F63">
              <w:rPr>
                <w:rStyle w:val="Hipercze"/>
                <w:noProof/>
              </w:rPr>
              <w:t>5.3.3</w:t>
            </w:r>
            <w:r w:rsidR="00A654BF">
              <w:rPr>
                <w:rFonts w:asciiTheme="minorHAnsi" w:eastAsiaTheme="minorEastAsia" w:hAnsiTheme="minorHAnsi" w:cstheme="minorBidi"/>
                <w:i w:val="0"/>
                <w:iCs w:val="0"/>
                <w:noProof/>
                <w:sz w:val="22"/>
                <w:szCs w:val="22"/>
              </w:rPr>
              <w:tab/>
            </w:r>
            <w:r w:rsidR="00A654BF" w:rsidRPr="00C61F63">
              <w:rPr>
                <w:rStyle w:val="Hipercze"/>
                <w:noProof/>
              </w:rPr>
              <w:t>PU.01.003 Uruchomienie wersji kontrastowej</w:t>
            </w:r>
            <w:r w:rsidR="00A654BF">
              <w:rPr>
                <w:noProof/>
                <w:webHidden/>
              </w:rPr>
              <w:tab/>
            </w:r>
            <w:r w:rsidR="00A654BF">
              <w:rPr>
                <w:noProof/>
                <w:webHidden/>
              </w:rPr>
              <w:fldChar w:fldCharType="begin"/>
            </w:r>
            <w:r w:rsidR="00A654BF">
              <w:rPr>
                <w:noProof/>
                <w:webHidden/>
              </w:rPr>
              <w:instrText xml:space="preserve"> PAGEREF _Toc24466808 \h </w:instrText>
            </w:r>
            <w:r w:rsidR="00A654BF">
              <w:rPr>
                <w:noProof/>
                <w:webHidden/>
              </w:rPr>
            </w:r>
            <w:r w:rsidR="00A654BF">
              <w:rPr>
                <w:noProof/>
                <w:webHidden/>
              </w:rPr>
              <w:fldChar w:fldCharType="separate"/>
            </w:r>
            <w:r w:rsidR="00637A86">
              <w:rPr>
                <w:noProof/>
                <w:webHidden/>
              </w:rPr>
              <w:t>69</w:t>
            </w:r>
            <w:r w:rsidR="00A654BF">
              <w:rPr>
                <w:noProof/>
                <w:webHidden/>
              </w:rPr>
              <w:fldChar w:fldCharType="end"/>
            </w:r>
          </w:hyperlink>
        </w:p>
        <w:p w14:paraId="006D6445" w14:textId="64228D8E"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09" w:history="1">
            <w:r w:rsidR="00A654BF" w:rsidRPr="00C61F63">
              <w:rPr>
                <w:rStyle w:val="Hipercze"/>
                <w:noProof/>
              </w:rPr>
              <w:t>5.3.4</w:t>
            </w:r>
            <w:r w:rsidR="00A654BF">
              <w:rPr>
                <w:rFonts w:asciiTheme="minorHAnsi" w:eastAsiaTheme="minorEastAsia" w:hAnsiTheme="minorHAnsi" w:cstheme="minorBidi"/>
                <w:i w:val="0"/>
                <w:iCs w:val="0"/>
                <w:noProof/>
                <w:sz w:val="22"/>
                <w:szCs w:val="22"/>
              </w:rPr>
              <w:tab/>
            </w:r>
            <w:r w:rsidR="00A654BF" w:rsidRPr="00C61F63">
              <w:rPr>
                <w:rStyle w:val="Hipercze"/>
                <w:noProof/>
              </w:rPr>
              <w:t>PU.01.004 Zmiana wydziału</w:t>
            </w:r>
            <w:r w:rsidR="00A654BF">
              <w:rPr>
                <w:noProof/>
                <w:webHidden/>
              </w:rPr>
              <w:tab/>
            </w:r>
            <w:r w:rsidR="00A654BF">
              <w:rPr>
                <w:noProof/>
                <w:webHidden/>
              </w:rPr>
              <w:fldChar w:fldCharType="begin"/>
            </w:r>
            <w:r w:rsidR="00A654BF">
              <w:rPr>
                <w:noProof/>
                <w:webHidden/>
              </w:rPr>
              <w:instrText xml:space="preserve"> PAGEREF _Toc24466809 \h </w:instrText>
            </w:r>
            <w:r w:rsidR="00A654BF">
              <w:rPr>
                <w:noProof/>
                <w:webHidden/>
              </w:rPr>
            </w:r>
            <w:r w:rsidR="00A654BF">
              <w:rPr>
                <w:noProof/>
                <w:webHidden/>
              </w:rPr>
              <w:fldChar w:fldCharType="separate"/>
            </w:r>
            <w:r w:rsidR="00637A86">
              <w:rPr>
                <w:noProof/>
                <w:webHidden/>
              </w:rPr>
              <w:t>69</w:t>
            </w:r>
            <w:r w:rsidR="00A654BF">
              <w:rPr>
                <w:noProof/>
                <w:webHidden/>
              </w:rPr>
              <w:fldChar w:fldCharType="end"/>
            </w:r>
          </w:hyperlink>
        </w:p>
        <w:p w14:paraId="7FAC6894" w14:textId="5D2407F0"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10" w:history="1">
            <w:r w:rsidR="00A654BF" w:rsidRPr="00C61F63">
              <w:rPr>
                <w:rStyle w:val="Hipercze"/>
                <w:noProof/>
              </w:rPr>
              <w:t>5.3.5</w:t>
            </w:r>
            <w:r w:rsidR="00A654BF">
              <w:rPr>
                <w:rFonts w:asciiTheme="minorHAnsi" w:eastAsiaTheme="minorEastAsia" w:hAnsiTheme="minorHAnsi" w:cstheme="minorBidi"/>
                <w:i w:val="0"/>
                <w:iCs w:val="0"/>
                <w:noProof/>
                <w:sz w:val="22"/>
                <w:szCs w:val="22"/>
              </w:rPr>
              <w:tab/>
            </w:r>
            <w:r w:rsidR="00A654BF" w:rsidRPr="00C61F63">
              <w:rPr>
                <w:rStyle w:val="Hipercze"/>
                <w:noProof/>
              </w:rPr>
              <w:t>PU.01.005 Dodanie załącznika</w:t>
            </w:r>
            <w:r w:rsidR="00A654BF">
              <w:rPr>
                <w:noProof/>
                <w:webHidden/>
              </w:rPr>
              <w:tab/>
            </w:r>
            <w:r w:rsidR="00A654BF">
              <w:rPr>
                <w:noProof/>
                <w:webHidden/>
              </w:rPr>
              <w:fldChar w:fldCharType="begin"/>
            </w:r>
            <w:r w:rsidR="00A654BF">
              <w:rPr>
                <w:noProof/>
                <w:webHidden/>
              </w:rPr>
              <w:instrText xml:space="preserve"> PAGEREF _Toc24466810 \h </w:instrText>
            </w:r>
            <w:r w:rsidR="00A654BF">
              <w:rPr>
                <w:noProof/>
                <w:webHidden/>
              </w:rPr>
            </w:r>
            <w:r w:rsidR="00A654BF">
              <w:rPr>
                <w:noProof/>
                <w:webHidden/>
              </w:rPr>
              <w:fldChar w:fldCharType="separate"/>
            </w:r>
            <w:r w:rsidR="00637A86">
              <w:rPr>
                <w:noProof/>
                <w:webHidden/>
              </w:rPr>
              <w:t>70</w:t>
            </w:r>
            <w:r w:rsidR="00A654BF">
              <w:rPr>
                <w:noProof/>
                <w:webHidden/>
              </w:rPr>
              <w:fldChar w:fldCharType="end"/>
            </w:r>
          </w:hyperlink>
        </w:p>
        <w:p w14:paraId="1434FAD8" w14:textId="31AE22E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11" w:history="1">
            <w:r w:rsidR="00A654BF" w:rsidRPr="00C61F63">
              <w:rPr>
                <w:rStyle w:val="Hipercze"/>
                <w:noProof/>
              </w:rPr>
              <w:t>5.3.6</w:t>
            </w:r>
            <w:r w:rsidR="00A654BF">
              <w:rPr>
                <w:rFonts w:asciiTheme="minorHAnsi" w:eastAsiaTheme="minorEastAsia" w:hAnsiTheme="minorHAnsi" w:cstheme="minorBidi"/>
                <w:i w:val="0"/>
                <w:iCs w:val="0"/>
                <w:noProof/>
                <w:sz w:val="22"/>
                <w:szCs w:val="22"/>
              </w:rPr>
              <w:tab/>
            </w:r>
            <w:r w:rsidR="00A654BF" w:rsidRPr="00C61F63">
              <w:rPr>
                <w:rStyle w:val="Hipercze"/>
                <w:noProof/>
              </w:rPr>
              <w:t>PU.01.006 Wszczęcie sprawy przez system zewnętrzny BRIS (komunikat o połączeniu transgranicznym)</w:t>
            </w:r>
            <w:r w:rsidR="00A654BF">
              <w:rPr>
                <w:noProof/>
                <w:webHidden/>
              </w:rPr>
              <w:tab/>
            </w:r>
            <w:r w:rsidR="00A654BF">
              <w:rPr>
                <w:noProof/>
                <w:webHidden/>
              </w:rPr>
              <w:fldChar w:fldCharType="begin"/>
            </w:r>
            <w:r w:rsidR="00A654BF">
              <w:rPr>
                <w:noProof/>
                <w:webHidden/>
              </w:rPr>
              <w:instrText xml:space="preserve"> PAGEREF _Toc24466811 \h </w:instrText>
            </w:r>
            <w:r w:rsidR="00A654BF">
              <w:rPr>
                <w:noProof/>
                <w:webHidden/>
              </w:rPr>
            </w:r>
            <w:r w:rsidR="00A654BF">
              <w:rPr>
                <w:noProof/>
                <w:webHidden/>
              </w:rPr>
              <w:fldChar w:fldCharType="separate"/>
            </w:r>
            <w:r w:rsidR="00637A86">
              <w:rPr>
                <w:noProof/>
                <w:webHidden/>
              </w:rPr>
              <w:t>70</w:t>
            </w:r>
            <w:r w:rsidR="00A654BF">
              <w:rPr>
                <w:noProof/>
                <w:webHidden/>
              </w:rPr>
              <w:fldChar w:fldCharType="end"/>
            </w:r>
          </w:hyperlink>
        </w:p>
        <w:p w14:paraId="4F87DFE6" w14:textId="720DBD60"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12" w:history="1">
            <w:r w:rsidR="00A654BF" w:rsidRPr="00C61F63">
              <w:rPr>
                <w:rStyle w:val="Hipercze"/>
                <w:noProof/>
              </w:rPr>
              <w:t>5.3.7</w:t>
            </w:r>
            <w:r w:rsidR="00A654BF">
              <w:rPr>
                <w:rFonts w:asciiTheme="minorHAnsi" w:eastAsiaTheme="minorEastAsia" w:hAnsiTheme="minorHAnsi" w:cstheme="minorBidi"/>
                <w:i w:val="0"/>
                <w:iCs w:val="0"/>
                <w:noProof/>
                <w:sz w:val="22"/>
                <w:szCs w:val="22"/>
              </w:rPr>
              <w:tab/>
            </w:r>
            <w:r w:rsidR="00A654BF" w:rsidRPr="00C61F63">
              <w:rPr>
                <w:rStyle w:val="Hipercze"/>
                <w:noProof/>
              </w:rPr>
              <w:t>PU.01.007 Wszczęcie sprawy przez system zewnętrzny BRIS (komunikat o notyfikacji)</w:t>
            </w:r>
            <w:r w:rsidR="00A654BF">
              <w:rPr>
                <w:noProof/>
                <w:webHidden/>
              </w:rPr>
              <w:tab/>
            </w:r>
            <w:r w:rsidR="00A654BF">
              <w:rPr>
                <w:noProof/>
                <w:webHidden/>
              </w:rPr>
              <w:fldChar w:fldCharType="begin"/>
            </w:r>
            <w:r w:rsidR="00A654BF">
              <w:rPr>
                <w:noProof/>
                <w:webHidden/>
              </w:rPr>
              <w:instrText xml:space="preserve"> PAGEREF _Toc24466812 \h </w:instrText>
            </w:r>
            <w:r w:rsidR="00A654BF">
              <w:rPr>
                <w:noProof/>
                <w:webHidden/>
              </w:rPr>
            </w:r>
            <w:r w:rsidR="00A654BF">
              <w:rPr>
                <w:noProof/>
                <w:webHidden/>
              </w:rPr>
              <w:fldChar w:fldCharType="separate"/>
            </w:r>
            <w:r w:rsidR="00637A86">
              <w:rPr>
                <w:noProof/>
                <w:webHidden/>
              </w:rPr>
              <w:t>71</w:t>
            </w:r>
            <w:r w:rsidR="00A654BF">
              <w:rPr>
                <w:noProof/>
                <w:webHidden/>
              </w:rPr>
              <w:fldChar w:fldCharType="end"/>
            </w:r>
          </w:hyperlink>
        </w:p>
        <w:p w14:paraId="2AA55392" w14:textId="3774CAA8"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13" w:history="1">
            <w:r w:rsidR="00A654BF" w:rsidRPr="00C61F63">
              <w:rPr>
                <w:rStyle w:val="Hipercze"/>
                <w:noProof/>
              </w:rPr>
              <w:t>5.3.8</w:t>
            </w:r>
            <w:r w:rsidR="00A654BF">
              <w:rPr>
                <w:rFonts w:asciiTheme="minorHAnsi" w:eastAsiaTheme="minorEastAsia" w:hAnsiTheme="minorHAnsi" w:cstheme="minorBidi"/>
                <w:i w:val="0"/>
                <w:iCs w:val="0"/>
                <w:noProof/>
                <w:sz w:val="22"/>
                <w:szCs w:val="22"/>
              </w:rPr>
              <w:tab/>
            </w:r>
            <w:r w:rsidR="00A654BF" w:rsidRPr="00C61F63">
              <w:rPr>
                <w:rStyle w:val="Hipercze"/>
                <w:noProof/>
              </w:rPr>
              <w:t>PU.02.001 Rejestracja wstępna</w:t>
            </w:r>
            <w:r w:rsidR="00A654BF">
              <w:rPr>
                <w:noProof/>
                <w:webHidden/>
              </w:rPr>
              <w:tab/>
            </w:r>
            <w:r w:rsidR="00A654BF">
              <w:rPr>
                <w:noProof/>
                <w:webHidden/>
              </w:rPr>
              <w:fldChar w:fldCharType="begin"/>
            </w:r>
            <w:r w:rsidR="00A654BF">
              <w:rPr>
                <w:noProof/>
                <w:webHidden/>
              </w:rPr>
              <w:instrText xml:space="preserve"> PAGEREF _Toc24466813 \h </w:instrText>
            </w:r>
            <w:r w:rsidR="00A654BF">
              <w:rPr>
                <w:noProof/>
                <w:webHidden/>
              </w:rPr>
            </w:r>
            <w:r w:rsidR="00A654BF">
              <w:rPr>
                <w:noProof/>
                <w:webHidden/>
              </w:rPr>
              <w:fldChar w:fldCharType="separate"/>
            </w:r>
            <w:r w:rsidR="00637A86">
              <w:rPr>
                <w:noProof/>
                <w:webHidden/>
              </w:rPr>
              <w:t>71</w:t>
            </w:r>
            <w:r w:rsidR="00A654BF">
              <w:rPr>
                <w:noProof/>
                <w:webHidden/>
              </w:rPr>
              <w:fldChar w:fldCharType="end"/>
            </w:r>
          </w:hyperlink>
        </w:p>
        <w:p w14:paraId="2383D9CA" w14:textId="17C258A9"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814" w:history="1">
            <w:r w:rsidR="00A654BF" w:rsidRPr="00C61F63">
              <w:rPr>
                <w:rStyle w:val="Hipercze"/>
                <w:noProof/>
              </w:rPr>
              <w:t>5.3.9</w:t>
            </w:r>
            <w:r w:rsidR="00A654BF">
              <w:rPr>
                <w:rFonts w:asciiTheme="minorHAnsi" w:eastAsiaTheme="minorEastAsia" w:hAnsiTheme="minorHAnsi" w:cstheme="minorBidi"/>
                <w:i w:val="0"/>
                <w:iCs w:val="0"/>
                <w:noProof/>
                <w:sz w:val="22"/>
                <w:szCs w:val="22"/>
              </w:rPr>
              <w:tab/>
            </w:r>
            <w:r w:rsidR="00A654BF" w:rsidRPr="00C61F63">
              <w:rPr>
                <w:rStyle w:val="Hipercze"/>
                <w:noProof/>
              </w:rPr>
              <w:t>PU.02.002 Rejestracja - wnioski elektroniczne</w:t>
            </w:r>
            <w:r w:rsidR="00A654BF">
              <w:rPr>
                <w:noProof/>
                <w:webHidden/>
              </w:rPr>
              <w:tab/>
            </w:r>
            <w:r w:rsidR="00A654BF">
              <w:rPr>
                <w:noProof/>
                <w:webHidden/>
              </w:rPr>
              <w:fldChar w:fldCharType="begin"/>
            </w:r>
            <w:r w:rsidR="00A654BF">
              <w:rPr>
                <w:noProof/>
                <w:webHidden/>
              </w:rPr>
              <w:instrText xml:space="preserve"> PAGEREF _Toc24466814 \h </w:instrText>
            </w:r>
            <w:r w:rsidR="00A654BF">
              <w:rPr>
                <w:noProof/>
                <w:webHidden/>
              </w:rPr>
            </w:r>
            <w:r w:rsidR="00A654BF">
              <w:rPr>
                <w:noProof/>
                <w:webHidden/>
              </w:rPr>
              <w:fldChar w:fldCharType="separate"/>
            </w:r>
            <w:r w:rsidR="00637A86">
              <w:rPr>
                <w:noProof/>
                <w:webHidden/>
              </w:rPr>
              <w:t>72</w:t>
            </w:r>
            <w:r w:rsidR="00A654BF">
              <w:rPr>
                <w:noProof/>
                <w:webHidden/>
              </w:rPr>
              <w:fldChar w:fldCharType="end"/>
            </w:r>
          </w:hyperlink>
        </w:p>
        <w:p w14:paraId="1446D461" w14:textId="676EA2D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15" w:history="1">
            <w:r w:rsidR="00A654BF" w:rsidRPr="00C61F63">
              <w:rPr>
                <w:rStyle w:val="Hipercze"/>
                <w:noProof/>
              </w:rPr>
              <w:t>5.3.10</w:t>
            </w:r>
            <w:r w:rsidR="00A654BF">
              <w:rPr>
                <w:rFonts w:asciiTheme="minorHAnsi" w:eastAsiaTheme="minorEastAsia" w:hAnsiTheme="minorHAnsi" w:cstheme="minorBidi"/>
                <w:i w:val="0"/>
                <w:iCs w:val="0"/>
                <w:noProof/>
                <w:sz w:val="22"/>
                <w:szCs w:val="22"/>
              </w:rPr>
              <w:tab/>
            </w:r>
            <w:r w:rsidR="00A654BF" w:rsidRPr="00C61F63">
              <w:rPr>
                <w:rStyle w:val="Hipercze"/>
                <w:noProof/>
              </w:rPr>
              <w:t>PU.02.003 Rejestracja szczegółowa</w:t>
            </w:r>
            <w:r w:rsidR="00A654BF">
              <w:rPr>
                <w:noProof/>
                <w:webHidden/>
              </w:rPr>
              <w:tab/>
            </w:r>
            <w:r w:rsidR="00A654BF">
              <w:rPr>
                <w:noProof/>
                <w:webHidden/>
              </w:rPr>
              <w:fldChar w:fldCharType="begin"/>
            </w:r>
            <w:r w:rsidR="00A654BF">
              <w:rPr>
                <w:noProof/>
                <w:webHidden/>
              </w:rPr>
              <w:instrText xml:space="preserve"> PAGEREF _Toc24466815 \h </w:instrText>
            </w:r>
            <w:r w:rsidR="00A654BF">
              <w:rPr>
                <w:noProof/>
                <w:webHidden/>
              </w:rPr>
            </w:r>
            <w:r w:rsidR="00A654BF">
              <w:rPr>
                <w:noProof/>
                <w:webHidden/>
              </w:rPr>
              <w:fldChar w:fldCharType="separate"/>
            </w:r>
            <w:r w:rsidR="00637A86">
              <w:rPr>
                <w:noProof/>
                <w:webHidden/>
              </w:rPr>
              <w:t>72</w:t>
            </w:r>
            <w:r w:rsidR="00A654BF">
              <w:rPr>
                <w:noProof/>
                <w:webHidden/>
              </w:rPr>
              <w:fldChar w:fldCharType="end"/>
            </w:r>
          </w:hyperlink>
        </w:p>
        <w:p w14:paraId="7C4E5757" w14:textId="44DC1DC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16" w:history="1">
            <w:r w:rsidR="00A654BF" w:rsidRPr="00C61F63">
              <w:rPr>
                <w:rStyle w:val="Hipercze"/>
                <w:noProof/>
              </w:rPr>
              <w:t>5.3.11</w:t>
            </w:r>
            <w:r w:rsidR="00A654BF">
              <w:rPr>
                <w:rFonts w:asciiTheme="minorHAnsi" w:eastAsiaTheme="minorEastAsia" w:hAnsiTheme="minorHAnsi" w:cstheme="minorBidi"/>
                <w:i w:val="0"/>
                <w:iCs w:val="0"/>
                <w:noProof/>
                <w:sz w:val="22"/>
                <w:szCs w:val="22"/>
              </w:rPr>
              <w:tab/>
            </w:r>
            <w:r w:rsidR="00A654BF" w:rsidRPr="00C61F63">
              <w:rPr>
                <w:rStyle w:val="Hipercze"/>
                <w:noProof/>
              </w:rPr>
              <w:t>PU.02.004 Zarejestrowanie załącznika do sprawy</w:t>
            </w:r>
            <w:r w:rsidR="00A654BF">
              <w:rPr>
                <w:noProof/>
                <w:webHidden/>
              </w:rPr>
              <w:tab/>
            </w:r>
            <w:r w:rsidR="00A654BF">
              <w:rPr>
                <w:noProof/>
                <w:webHidden/>
              </w:rPr>
              <w:fldChar w:fldCharType="begin"/>
            </w:r>
            <w:r w:rsidR="00A654BF">
              <w:rPr>
                <w:noProof/>
                <w:webHidden/>
              </w:rPr>
              <w:instrText xml:space="preserve"> PAGEREF _Toc24466816 \h </w:instrText>
            </w:r>
            <w:r w:rsidR="00A654BF">
              <w:rPr>
                <w:noProof/>
                <w:webHidden/>
              </w:rPr>
            </w:r>
            <w:r w:rsidR="00A654BF">
              <w:rPr>
                <w:noProof/>
                <w:webHidden/>
              </w:rPr>
              <w:fldChar w:fldCharType="separate"/>
            </w:r>
            <w:r w:rsidR="00637A86">
              <w:rPr>
                <w:noProof/>
                <w:webHidden/>
              </w:rPr>
              <w:t>73</w:t>
            </w:r>
            <w:r w:rsidR="00A654BF">
              <w:rPr>
                <w:noProof/>
                <w:webHidden/>
              </w:rPr>
              <w:fldChar w:fldCharType="end"/>
            </w:r>
          </w:hyperlink>
        </w:p>
        <w:p w14:paraId="64799718" w14:textId="60426A8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17" w:history="1">
            <w:r w:rsidR="00A654BF" w:rsidRPr="00C61F63">
              <w:rPr>
                <w:rStyle w:val="Hipercze"/>
                <w:noProof/>
              </w:rPr>
              <w:t>5.3.12</w:t>
            </w:r>
            <w:r w:rsidR="00A654BF">
              <w:rPr>
                <w:rFonts w:asciiTheme="minorHAnsi" w:eastAsiaTheme="minorEastAsia" w:hAnsiTheme="minorHAnsi" w:cstheme="minorBidi"/>
                <w:i w:val="0"/>
                <w:iCs w:val="0"/>
                <w:noProof/>
                <w:sz w:val="22"/>
                <w:szCs w:val="22"/>
              </w:rPr>
              <w:tab/>
            </w:r>
            <w:r w:rsidR="00A654BF" w:rsidRPr="00C61F63">
              <w:rPr>
                <w:rStyle w:val="Hipercze"/>
                <w:noProof/>
              </w:rPr>
              <w:t>PU.02.005 Rejestracja pisma</w:t>
            </w:r>
            <w:r w:rsidR="00A654BF">
              <w:rPr>
                <w:noProof/>
                <w:webHidden/>
              </w:rPr>
              <w:tab/>
            </w:r>
            <w:r w:rsidR="00A654BF">
              <w:rPr>
                <w:noProof/>
                <w:webHidden/>
              </w:rPr>
              <w:fldChar w:fldCharType="begin"/>
            </w:r>
            <w:r w:rsidR="00A654BF">
              <w:rPr>
                <w:noProof/>
                <w:webHidden/>
              </w:rPr>
              <w:instrText xml:space="preserve"> PAGEREF _Toc24466817 \h </w:instrText>
            </w:r>
            <w:r w:rsidR="00A654BF">
              <w:rPr>
                <w:noProof/>
                <w:webHidden/>
              </w:rPr>
            </w:r>
            <w:r w:rsidR="00A654BF">
              <w:rPr>
                <w:noProof/>
                <w:webHidden/>
              </w:rPr>
              <w:fldChar w:fldCharType="separate"/>
            </w:r>
            <w:r w:rsidR="00637A86">
              <w:rPr>
                <w:noProof/>
                <w:webHidden/>
              </w:rPr>
              <w:t>74</w:t>
            </w:r>
            <w:r w:rsidR="00A654BF">
              <w:rPr>
                <w:noProof/>
                <w:webHidden/>
              </w:rPr>
              <w:fldChar w:fldCharType="end"/>
            </w:r>
          </w:hyperlink>
        </w:p>
        <w:p w14:paraId="27A6628A" w14:textId="2F1739C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18" w:history="1">
            <w:r w:rsidR="00A654BF" w:rsidRPr="00C61F63">
              <w:rPr>
                <w:rStyle w:val="Hipercze"/>
                <w:noProof/>
              </w:rPr>
              <w:t>5.3.13</w:t>
            </w:r>
            <w:r w:rsidR="00A654BF">
              <w:rPr>
                <w:rFonts w:asciiTheme="minorHAnsi" w:eastAsiaTheme="minorEastAsia" w:hAnsiTheme="minorHAnsi" w:cstheme="minorBidi"/>
                <w:i w:val="0"/>
                <w:iCs w:val="0"/>
                <w:noProof/>
                <w:sz w:val="22"/>
                <w:szCs w:val="22"/>
              </w:rPr>
              <w:tab/>
            </w:r>
            <w:r w:rsidR="00A654BF" w:rsidRPr="00C61F63">
              <w:rPr>
                <w:rStyle w:val="Hipercze"/>
                <w:noProof/>
              </w:rPr>
              <w:t>PU.02.006 Rejestracja opłaty do pisma</w:t>
            </w:r>
            <w:r w:rsidR="00A654BF">
              <w:rPr>
                <w:noProof/>
                <w:webHidden/>
              </w:rPr>
              <w:tab/>
            </w:r>
            <w:r w:rsidR="00A654BF">
              <w:rPr>
                <w:noProof/>
                <w:webHidden/>
              </w:rPr>
              <w:fldChar w:fldCharType="begin"/>
            </w:r>
            <w:r w:rsidR="00A654BF">
              <w:rPr>
                <w:noProof/>
                <w:webHidden/>
              </w:rPr>
              <w:instrText xml:space="preserve"> PAGEREF _Toc24466818 \h </w:instrText>
            </w:r>
            <w:r w:rsidR="00A654BF">
              <w:rPr>
                <w:noProof/>
                <w:webHidden/>
              </w:rPr>
            </w:r>
            <w:r w:rsidR="00A654BF">
              <w:rPr>
                <w:noProof/>
                <w:webHidden/>
              </w:rPr>
              <w:fldChar w:fldCharType="separate"/>
            </w:r>
            <w:r w:rsidR="00637A86">
              <w:rPr>
                <w:noProof/>
                <w:webHidden/>
              </w:rPr>
              <w:t>75</w:t>
            </w:r>
            <w:r w:rsidR="00A654BF">
              <w:rPr>
                <w:noProof/>
                <w:webHidden/>
              </w:rPr>
              <w:fldChar w:fldCharType="end"/>
            </w:r>
          </w:hyperlink>
        </w:p>
        <w:p w14:paraId="351F1469" w14:textId="71FE42F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19" w:history="1">
            <w:r w:rsidR="00A654BF" w:rsidRPr="00C61F63">
              <w:rPr>
                <w:rStyle w:val="Hipercze"/>
                <w:noProof/>
              </w:rPr>
              <w:t>5.3.14</w:t>
            </w:r>
            <w:r w:rsidR="00A654BF">
              <w:rPr>
                <w:rFonts w:asciiTheme="minorHAnsi" w:eastAsiaTheme="minorEastAsia" w:hAnsiTheme="minorHAnsi" w:cstheme="minorBidi"/>
                <w:i w:val="0"/>
                <w:iCs w:val="0"/>
                <w:noProof/>
                <w:sz w:val="22"/>
                <w:szCs w:val="22"/>
              </w:rPr>
              <w:tab/>
            </w:r>
            <w:r w:rsidR="00A654BF" w:rsidRPr="00C61F63">
              <w:rPr>
                <w:rStyle w:val="Hipercze"/>
                <w:noProof/>
              </w:rPr>
              <w:t>PU.02.007 Modyfikacja pisma</w:t>
            </w:r>
            <w:r w:rsidR="00A654BF">
              <w:rPr>
                <w:noProof/>
                <w:webHidden/>
              </w:rPr>
              <w:tab/>
            </w:r>
            <w:r w:rsidR="00A654BF">
              <w:rPr>
                <w:noProof/>
                <w:webHidden/>
              </w:rPr>
              <w:fldChar w:fldCharType="begin"/>
            </w:r>
            <w:r w:rsidR="00A654BF">
              <w:rPr>
                <w:noProof/>
                <w:webHidden/>
              </w:rPr>
              <w:instrText xml:space="preserve"> PAGEREF _Toc24466819 \h </w:instrText>
            </w:r>
            <w:r w:rsidR="00A654BF">
              <w:rPr>
                <w:noProof/>
                <w:webHidden/>
              </w:rPr>
            </w:r>
            <w:r w:rsidR="00A654BF">
              <w:rPr>
                <w:noProof/>
                <w:webHidden/>
              </w:rPr>
              <w:fldChar w:fldCharType="separate"/>
            </w:r>
            <w:r w:rsidR="00637A86">
              <w:rPr>
                <w:noProof/>
                <w:webHidden/>
              </w:rPr>
              <w:t>76</w:t>
            </w:r>
            <w:r w:rsidR="00A654BF">
              <w:rPr>
                <w:noProof/>
                <w:webHidden/>
              </w:rPr>
              <w:fldChar w:fldCharType="end"/>
            </w:r>
          </w:hyperlink>
        </w:p>
        <w:p w14:paraId="045ED68A" w14:textId="4E04058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0" w:history="1">
            <w:r w:rsidR="00A654BF" w:rsidRPr="00C61F63">
              <w:rPr>
                <w:rStyle w:val="Hipercze"/>
                <w:noProof/>
              </w:rPr>
              <w:t>5.3.15</w:t>
            </w:r>
            <w:r w:rsidR="00A654BF">
              <w:rPr>
                <w:rFonts w:asciiTheme="minorHAnsi" w:eastAsiaTheme="minorEastAsia" w:hAnsiTheme="minorHAnsi" w:cstheme="minorBidi"/>
                <w:i w:val="0"/>
                <w:iCs w:val="0"/>
                <w:noProof/>
                <w:sz w:val="22"/>
                <w:szCs w:val="22"/>
              </w:rPr>
              <w:tab/>
            </w:r>
            <w:r w:rsidR="00A654BF" w:rsidRPr="00C61F63">
              <w:rPr>
                <w:rStyle w:val="Hipercze"/>
                <w:noProof/>
              </w:rPr>
              <w:t>PU.02.008 Wszczęcie sprawy przez system zewnętrzny KRK</w:t>
            </w:r>
            <w:r w:rsidR="00A654BF">
              <w:rPr>
                <w:noProof/>
                <w:webHidden/>
              </w:rPr>
              <w:tab/>
            </w:r>
            <w:r w:rsidR="00A654BF">
              <w:rPr>
                <w:noProof/>
                <w:webHidden/>
              </w:rPr>
              <w:fldChar w:fldCharType="begin"/>
            </w:r>
            <w:r w:rsidR="00A654BF">
              <w:rPr>
                <w:noProof/>
                <w:webHidden/>
              </w:rPr>
              <w:instrText xml:space="preserve"> PAGEREF _Toc24466820 \h </w:instrText>
            </w:r>
            <w:r w:rsidR="00A654BF">
              <w:rPr>
                <w:noProof/>
                <w:webHidden/>
              </w:rPr>
            </w:r>
            <w:r w:rsidR="00A654BF">
              <w:rPr>
                <w:noProof/>
                <w:webHidden/>
              </w:rPr>
              <w:fldChar w:fldCharType="separate"/>
            </w:r>
            <w:r w:rsidR="00637A86">
              <w:rPr>
                <w:noProof/>
                <w:webHidden/>
              </w:rPr>
              <w:t>77</w:t>
            </w:r>
            <w:r w:rsidR="00A654BF">
              <w:rPr>
                <w:noProof/>
                <w:webHidden/>
              </w:rPr>
              <w:fldChar w:fldCharType="end"/>
            </w:r>
          </w:hyperlink>
        </w:p>
        <w:p w14:paraId="4559302B" w14:textId="67F4CF9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1" w:history="1">
            <w:r w:rsidR="00A654BF" w:rsidRPr="00C61F63">
              <w:rPr>
                <w:rStyle w:val="Hipercze"/>
                <w:noProof/>
              </w:rPr>
              <w:t>5.3.16</w:t>
            </w:r>
            <w:r w:rsidR="00A654BF">
              <w:rPr>
                <w:rFonts w:asciiTheme="minorHAnsi" w:eastAsiaTheme="minorEastAsia" w:hAnsiTheme="minorHAnsi" w:cstheme="minorBidi"/>
                <w:i w:val="0"/>
                <w:iCs w:val="0"/>
                <w:noProof/>
                <w:sz w:val="22"/>
                <w:szCs w:val="22"/>
              </w:rPr>
              <w:tab/>
            </w:r>
            <w:r w:rsidR="00A654BF" w:rsidRPr="00C61F63">
              <w:rPr>
                <w:rStyle w:val="Hipercze"/>
                <w:noProof/>
              </w:rPr>
              <w:t>PU.03.001 Dekretacja automatyczna</w:t>
            </w:r>
            <w:r w:rsidR="00A654BF">
              <w:rPr>
                <w:noProof/>
                <w:webHidden/>
              </w:rPr>
              <w:tab/>
            </w:r>
            <w:r w:rsidR="00A654BF">
              <w:rPr>
                <w:noProof/>
                <w:webHidden/>
              </w:rPr>
              <w:fldChar w:fldCharType="begin"/>
            </w:r>
            <w:r w:rsidR="00A654BF">
              <w:rPr>
                <w:noProof/>
                <w:webHidden/>
              </w:rPr>
              <w:instrText xml:space="preserve"> PAGEREF _Toc24466821 \h </w:instrText>
            </w:r>
            <w:r w:rsidR="00A654BF">
              <w:rPr>
                <w:noProof/>
                <w:webHidden/>
              </w:rPr>
            </w:r>
            <w:r w:rsidR="00A654BF">
              <w:rPr>
                <w:noProof/>
                <w:webHidden/>
              </w:rPr>
              <w:fldChar w:fldCharType="separate"/>
            </w:r>
            <w:r w:rsidR="00637A86">
              <w:rPr>
                <w:noProof/>
                <w:webHidden/>
              </w:rPr>
              <w:t>77</w:t>
            </w:r>
            <w:r w:rsidR="00A654BF">
              <w:rPr>
                <w:noProof/>
                <w:webHidden/>
              </w:rPr>
              <w:fldChar w:fldCharType="end"/>
            </w:r>
          </w:hyperlink>
        </w:p>
        <w:p w14:paraId="0999B8C4" w14:textId="7AA8932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2" w:history="1">
            <w:r w:rsidR="00A654BF" w:rsidRPr="00C61F63">
              <w:rPr>
                <w:rStyle w:val="Hipercze"/>
                <w:noProof/>
              </w:rPr>
              <w:t>5.3.17</w:t>
            </w:r>
            <w:r w:rsidR="00A654BF">
              <w:rPr>
                <w:rFonts w:asciiTheme="minorHAnsi" w:eastAsiaTheme="minorEastAsia" w:hAnsiTheme="minorHAnsi" w:cstheme="minorBidi"/>
                <w:i w:val="0"/>
                <w:iCs w:val="0"/>
                <w:noProof/>
                <w:sz w:val="22"/>
                <w:szCs w:val="22"/>
              </w:rPr>
              <w:tab/>
            </w:r>
            <w:r w:rsidR="00A654BF" w:rsidRPr="00C61F63">
              <w:rPr>
                <w:rStyle w:val="Hipercze"/>
                <w:noProof/>
              </w:rPr>
              <w:t>PU.03.002 Dekretacja ręczna</w:t>
            </w:r>
            <w:r w:rsidR="00A654BF">
              <w:rPr>
                <w:noProof/>
                <w:webHidden/>
              </w:rPr>
              <w:tab/>
            </w:r>
            <w:r w:rsidR="00A654BF">
              <w:rPr>
                <w:noProof/>
                <w:webHidden/>
              </w:rPr>
              <w:fldChar w:fldCharType="begin"/>
            </w:r>
            <w:r w:rsidR="00A654BF">
              <w:rPr>
                <w:noProof/>
                <w:webHidden/>
              </w:rPr>
              <w:instrText xml:space="preserve"> PAGEREF _Toc24466822 \h </w:instrText>
            </w:r>
            <w:r w:rsidR="00A654BF">
              <w:rPr>
                <w:noProof/>
                <w:webHidden/>
              </w:rPr>
            </w:r>
            <w:r w:rsidR="00A654BF">
              <w:rPr>
                <w:noProof/>
                <w:webHidden/>
              </w:rPr>
              <w:fldChar w:fldCharType="separate"/>
            </w:r>
            <w:r w:rsidR="00637A86">
              <w:rPr>
                <w:noProof/>
                <w:webHidden/>
              </w:rPr>
              <w:t>78</w:t>
            </w:r>
            <w:r w:rsidR="00A654BF">
              <w:rPr>
                <w:noProof/>
                <w:webHidden/>
              </w:rPr>
              <w:fldChar w:fldCharType="end"/>
            </w:r>
          </w:hyperlink>
        </w:p>
        <w:p w14:paraId="6951F431" w14:textId="46602BB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3" w:history="1">
            <w:r w:rsidR="00A654BF" w:rsidRPr="00C61F63">
              <w:rPr>
                <w:rStyle w:val="Hipercze"/>
                <w:noProof/>
              </w:rPr>
              <w:t>5.3.18</w:t>
            </w:r>
            <w:r w:rsidR="00A654BF">
              <w:rPr>
                <w:rFonts w:asciiTheme="minorHAnsi" w:eastAsiaTheme="minorEastAsia" w:hAnsiTheme="minorHAnsi" w:cstheme="minorBidi"/>
                <w:i w:val="0"/>
                <w:iCs w:val="0"/>
                <w:noProof/>
                <w:sz w:val="22"/>
                <w:szCs w:val="22"/>
              </w:rPr>
              <w:tab/>
            </w:r>
            <w:r w:rsidR="00A654BF" w:rsidRPr="00C61F63">
              <w:rPr>
                <w:rStyle w:val="Hipercze"/>
                <w:noProof/>
              </w:rPr>
              <w:t>PU.03.003 Wszczęcie sprawy z Urzędu</w:t>
            </w:r>
            <w:r w:rsidR="00A654BF">
              <w:rPr>
                <w:noProof/>
                <w:webHidden/>
              </w:rPr>
              <w:tab/>
            </w:r>
            <w:r w:rsidR="00A654BF">
              <w:rPr>
                <w:noProof/>
                <w:webHidden/>
              </w:rPr>
              <w:fldChar w:fldCharType="begin"/>
            </w:r>
            <w:r w:rsidR="00A654BF">
              <w:rPr>
                <w:noProof/>
                <w:webHidden/>
              </w:rPr>
              <w:instrText xml:space="preserve"> PAGEREF _Toc24466823 \h </w:instrText>
            </w:r>
            <w:r w:rsidR="00A654BF">
              <w:rPr>
                <w:noProof/>
                <w:webHidden/>
              </w:rPr>
            </w:r>
            <w:r w:rsidR="00A654BF">
              <w:rPr>
                <w:noProof/>
                <w:webHidden/>
              </w:rPr>
              <w:fldChar w:fldCharType="separate"/>
            </w:r>
            <w:r w:rsidR="00637A86">
              <w:rPr>
                <w:noProof/>
                <w:webHidden/>
              </w:rPr>
              <w:t>79</w:t>
            </w:r>
            <w:r w:rsidR="00A654BF">
              <w:rPr>
                <w:noProof/>
                <w:webHidden/>
              </w:rPr>
              <w:fldChar w:fldCharType="end"/>
            </w:r>
          </w:hyperlink>
        </w:p>
        <w:p w14:paraId="0811F676" w14:textId="730A8C8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4" w:history="1">
            <w:r w:rsidR="00A654BF" w:rsidRPr="00C61F63">
              <w:rPr>
                <w:rStyle w:val="Hipercze"/>
                <w:noProof/>
              </w:rPr>
              <w:t>5.3.19</w:t>
            </w:r>
            <w:r w:rsidR="00A654BF">
              <w:rPr>
                <w:rFonts w:asciiTheme="minorHAnsi" w:eastAsiaTheme="minorEastAsia" w:hAnsiTheme="minorHAnsi" w:cstheme="minorBidi"/>
                <w:i w:val="0"/>
                <w:iCs w:val="0"/>
                <w:noProof/>
                <w:sz w:val="22"/>
                <w:szCs w:val="22"/>
              </w:rPr>
              <w:tab/>
            </w:r>
            <w:r w:rsidR="00A654BF" w:rsidRPr="00C61F63">
              <w:rPr>
                <w:rStyle w:val="Hipercze"/>
                <w:noProof/>
              </w:rPr>
              <w:t>PU.03.004 Podział po dekretacji</w:t>
            </w:r>
            <w:r w:rsidR="00A654BF">
              <w:rPr>
                <w:noProof/>
                <w:webHidden/>
              </w:rPr>
              <w:tab/>
            </w:r>
            <w:r w:rsidR="00A654BF">
              <w:rPr>
                <w:noProof/>
                <w:webHidden/>
              </w:rPr>
              <w:fldChar w:fldCharType="begin"/>
            </w:r>
            <w:r w:rsidR="00A654BF">
              <w:rPr>
                <w:noProof/>
                <w:webHidden/>
              </w:rPr>
              <w:instrText xml:space="preserve"> PAGEREF _Toc24466824 \h </w:instrText>
            </w:r>
            <w:r w:rsidR="00A654BF">
              <w:rPr>
                <w:noProof/>
                <w:webHidden/>
              </w:rPr>
            </w:r>
            <w:r w:rsidR="00A654BF">
              <w:rPr>
                <w:noProof/>
                <w:webHidden/>
              </w:rPr>
              <w:fldChar w:fldCharType="separate"/>
            </w:r>
            <w:r w:rsidR="00637A86">
              <w:rPr>
                <w:noProof/>
                <w:webHidden/>
              </w:rPr>
              <w:t>79</w:t>
            </w:r>
            <w:r w:rsidR="00A654BF">
              <w:rPr>
                <w:noProof/>
                <w:webHidden/>
              </w:rPr>
              <w:fldChar w:fldCharType="end"/>
            </w:r>
          </w:hyperlink>
        </w:p>
        <w:p w14:paraId="3428CD9B" w14:textId="778E469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5" w:history="1">
            <w:r w:rsidR="00A654BF" w:rsidRPr="00C61F63">
              <w:rPr>
                <w:rStyle w:val="Hipercze"/>
                <w:noProof/>
              </w:rPr>
              <w:t>5.3.20</w:t>
            </w:r>
            <w:r w:rsidR="00A654BF">
              <w:rPr>
                <w:rFonts w:asciiTheme="minorHAnsi" w:eastAsiaTheme="minorEastAsia" w:hAnsiTheme="minorHAnsi" w:cstheme="minorBidi"/>
                <w:i w:val="0"/>
                <w:iCs w:val="0"/>
                <w:noProof/>
                <w:sz w:val="22"/>
                <w:szCs w:val="22"/>
              </w:rPr>
              <w:tab/>
            </w:r>
            <w:r w:rsidR="00A654BF" w:rsidRPr="00C61F63">
              <w:rPr>
                <w:rStyle w:val="Hipercze"/>
                <w:noProof/>
              </w:rPr>
              <w:t>PU.04.001 Konfiguracja operatora pocztowego</w:t>
            </w:r>
            <w:r w:rsidR="00A654BF">
              <w:rPr>
                <w:noProof/>
                <w:webHidden/>
              </w:rPr>
              <w:tab/>
            </w:r>
            <w:r w:rsidR="00A654BF">
              <w:rPr>
                <w:noProof/>
                <w:webHidden/>
              </w:rPr>
              <w:fldChar w:fldCharType="begin"/>
            </w:r>
            <w:r w:rsidR="00A654BF">
              <w:rPr>
                <w:noProof/>
                <w:webHidden/>
              </w:rPr>
              <w:instrText xml:space="preserve"> PAGEREF _Toc24466825 \h </w:instrText>
            </w:r>
            <w:r w:rsidR="00A654BF">
              <w:rPr>
                <w:noProof/>
                <w:webHidden/>
              </w:rPr>
            </w:r>
            <w:r w:rsidR="00A654BF">
              <w:rPr>
                <w:noProof/>
                <w:webHidden/>
              </w:rPr>
              <w:fldChar w:fldCharType="separate"/>
            </w:r>
            <w:r w:rsidR="00637A86">
              <w:rPr>
                <w:noProof/>
                <w:webHidden/>
              </w:rPr>
              <w:t>80</w:t>
            </w:r>
            <w:r w:rsidR="00A654BF">
              <w:rPr>
                <w:noProof/>
                <w:webHidden/>
              </w:rPr>
              <w:fldChar w:fldCharType="end"/>
            </w:r>
          </w:hyperlink>
        </w:p>
        <w:p w14:paraId="1C648AC1" w14:textId="0052F5C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6" w:history="1">
            <w:r w:rsidR="00A654BF" w:rsidRPr="00C61F63">
              <w:rPr>
                <w:rStyle w:val="Hipercze"/>
                <w:noProof/>
              </w:rPr>
              <w:t>5.3.21</w:t>
            </w:r>
            <w:r w:rsidR="00A654BF">
              <w:rPr>
                <w:rFonts w:asciiTheme="minorHAnsi" w:eastAsiaTheme="minorEastAsia" w:hAnsiTheme="minorHAnsi" w:cstheme="minorBidi"/>
                <w:i w:val="0"/>
                <w:iCs w:val="0"/>
                <w:noProof/>
                <w:sz w:val="22"/>
                <w:szCs w:val="22"/>
              </w:rPr>
              <w:tab/>
            </w:r>
            <w:r w:rsidR="00A654BF" w:rsidRPr="00C61F63">
              <w:rPr>
                <w:rStyle w:val="Hipercze"/>
                <w:noProof/>
              </w:rPr>
              <w:t>PU.04.002 Korespondencja dotycząca decyzji – forma elektroniczna</w:t>
            </w:r>
            <w:r w:rsidR="00A654BF">
              <w:rPr>
                <w:noProof/>
                <w:webHidden/>
              </w:rPr>
              <w:tab/>
            </w:r>
            <w:r w:rsidR="00A654BF">
              <w:rPr>
                <w:noProof/>
                <w:webHidden/>
              </w:rPr>
              <w:fldChar w:fldCharType="begin"/>
            </w:r>
            <w:r w:rsidR="00A654BF">
              <w:rPr>
                <w:noProof/>
                <w:webHidden/>
              </w:rPr>
              <w:instrText xml:space="preserve"> PAGEREF _Toc24466826 \h </w:instrText>
            </w:r>
            <w:r w:rsidR="00A654BF">
              <w:rPr>
                <w:noProof/>
                <w:webHidden/>
              </w:rPr>
            </w:r>
            <w:r w:rsidR="00A654BF">
              <w:rPr>
                <w:noProof/>
                <w:webHidden/>
              </w:rPr>
              <w:fldChar w:fldCharType="separate"/>
            </w:r>
            <w:r w:rsidR="00637A86">
              <w:rPr>
                <w:noProof/>
                <w:webHidden/>
              </w:rPr>
              <w:t>80</w:t>
            </w:r>
            <w:r w:rsidR="00A654BF">
              <w:rPr>
                <w:noProof/>
                <w:webHidden/>
              </w:rPr>
              <w:fldChar w:fldCharType="end"/>
            </w:r>
          </w:hyperlink>
        </w:p>
        <w:p w14:paraId="582BC09D" w14:textId="7F89D52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7" w:history="1">
            <w:r w:rsidR="00A654BF" w:rsidRPr="00C61F63">
              <w:rPr>
                <w:rStyle w:val="Hipercze"/>
                <w:noProof/>
              </w:rPr>
              <w:t>5.3.22</w:t>
            </w:r>
            <w:r w:rsidR="00A654BF">
              <w:rPr>
                <w:rFonts w:asciiTheme="minorHAnsi" w:eastAsiaTheme="minorEastAsia" w:hAnsiTheme="minorHAnsi" w:cstheme="minorBidi"/>
                <w:i w:val="0"/>
                <w:iCs w:val="0"/>
                <w:noProof/>
                <w:sz w:val="22"/>
                <w:szCs w:val="22"/>
              </w:rPr>
              <w:tab/>
            </w:r>
            <w:r w:rsidR="00A654BF" w:rsidRPr="00C61F63">
              <w:rPr>
                <w:rStyle w:val="Hipercze"/>
                <w:noProof/>
              </w:rPr>
              <w:t>PU.04.003 Korespondencja dotycząca decyzji – forma papierowa</w:t>
            </w:r>
            <w:r w:rsidR="00A654BF">
              <w:rPr>
                <w:noProof/>
                <w:webHidden/>
              </w:rPr>
              <w:tab/>
            </w:r>
            <w:r w:rsidR="00A654BF">
              <w:rPr>
                <w:noProof/>
                <w:webHidden/>
              </w:rPr>
              <w:fldChar w:fldCharType="begin"/>
            </w:r>
            <w:r w:rsidR="00A654BF">
              <w:rPr>
                <w:noProof/>
                <w:webHidden/>
              </w:rPr>
              <w:instrText xml:space="preserve"> PAGEREF _Toc24466827 \h </w:instrText>
            </w:r>
            <w:r w:rsidR="00A654BF">
              <w:rPr>
                <w:noProof/>
                <w:webHidden/>
              </w:rPr>
            </w:r>
            <w:r w:rsidR="00A654BF">
              <w:rPr>
                <w:noProof/>
                <w:webHidden/>
              </w:rPr>
              <w:fldChar w:fldCharType="separate"/>
            </w:r>
            <w:r w:rsidR="00637A86">
              <w:rPr>
                <w:noProof/>
                <w:webHidden/>
              </w:rPr>
              <w:t>81</w:t>
            </w:r>
            <w:r w:rsidR="00A654BF">
              <w:rPr>
                <w:noProof/>
                <w:webHidden/>
              </w:rPr>
              <w:fldChar w:fldCharType="end"/>
            </w:r>
          </w:hyperlink>
        </w:p>
        <w:p w14:paraId="21893136" w14:textId="745E289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8" w:history="1">
            <w:r w:rsidR="00A654BF" w:rsidRPr="00C61F63">
              <w:rPr>
                <w:rStyle w:val="Hipercze"/>
                <w:noProof/>
              </w:rPr>
              <w:t>5.3.23</w:t>
            </w:r>
            <w:r w:rsidR="00A654BF">
              <w:rPr>
                <w:rFonts w:asciiTheme="minorHAnsi" w:eastAsiaTheme="minorEastAsia" w:hAnsiTheme="minorHAnsi" w:cstheme="minorBidi"/>
                <w:i w:val="0"/>
                <w:iCs w:val="0"/>
                <w:noProof/>
                <w:sz w:val="22"/>
                <w:szCs w:val="22"/>
              </w:rPr>
              <w:tab/>
            </w:r>
            <w:r w:rsidR="00A654BF" w:rsidRPr="00C61F63">
              <w:rPr>
                <w:rStyle w:val="Hipercze"/>
                <w:noProof/>
              </w:rPr>
              <w:t>PU.04.004 Tworzenie nowej listy nadawczej</w:t>
            </w:r>
            <w:r w:rsidR="00A654BF">
              <w:rPr>
                <w:noProof/>
                <w:webHidden/>
              </w:rPr>
              <w:tab/>
            </w:r>
            <w:r w:rsidR="00A654BF">
              <w:rPr>
                <w:noProof/>
                <w:webHidden/>
              </w:rPr>
              <w:fldChar w:fldCharType="begin"/>
            </w:r>
            <w:r w:rsidR="00A654BF">
              <w:rPr>
                <w:noProof/>
                <w:webHidden/>
              </w:rPr>
              <w:instrText xml:space="preserve"> PAGEREF _Toc24466828 \h </w:instrText>
            </w:r>
            <w:r w:rsidR="00A654BF">
              <w:rPr>
                <w:noProof/>
                <w:webHidden/>
              </w:rPr>
            </w:r>
            <w:r w:rsidR="00A654BF">
              <w:rPr>
                <w:noProof/>
                <w:webHidden/>
              </w:rPr>
              <w:fldChar w:fldCharType="separate"/>
            </w:r>
            <w:r w:rsidR="00637A86">
              <w:rPr>
                <w:noProof/>
                <w:webHidden/>
              </w:rPr>
              <w:t>82</w:t>
            </w:r>
            <w:r w:rsidR="00A654BF">
              <w:rPr>
                <w:noProof/>
                <w:webHidden/>
              </w:rPr>
              <w:fldChar w:fldCharType="end"/>
            </w:r>
          </w:hyperlink>
        </w:p>
        <w:p w14:paraId="2731A6DB" w14:textId="260C9F1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29" w:history="1">
            <w:r w:rsidR="00A654BF" w:rsidRPr="00C61F63">
              <w:rPr>
                <w:rStyle w:val="Hipercze"/>
                <w:noProof/>
              </w:rPr>
              <w:t>5.3.24</w:t>
            </w:r>
            <w:r w:rsidR="00A654BF">
              <w:rPr>
                <w:rFonts w:asciiTheme="minorHAnsi" w:eastAsiaTheme="minorEastAsia" w:hAnsiTheme="minorHAnsi" w:cstheme="minorBidi"/>
                <w:i w:val="0"/>
                <w:iCs w:val="0"/>
                <w:noProof/>
                <w:sz w:val="22"/>
                <w:szCs w:val="22"/>
              </w:rPr>
              <w:tab/>
            </w:r>
            <w:r w:rsidR="00A654BF" w:rsidRPr="00C61F63">
              <w:rPr>
                <w:rStyle w:val="Hipercze"/>
                <w:noProof/>
              </w:rPr>
              <w:t>PU.04.005 Tworzenie nowej listy nadawczej – po numerze sprawy</w:t>
            </w:r>
            <w:r w:rsidR="00A654BF">
              <w:rPr>
                <w:noProof/>
                <w:webHidden/>
              </w:rPr>
              <w:tab/>
            </w:r>
            <w:r w:rsidR="00A654BF">
              <w:rPr>
                <w:noProof/>
                <w:webHidden/>
              </w:rPr>
              <w:fldChar w:fldCharType="begin"/>
            </w:r>
            <w:r w:rsidR="00A654BF">
              <w:rPr>
                <w:noProof/>
                <w:webHidden/>
              </w:rPr>
              <w:instrText xml:space="preserve"> PAGEREF _Toc24466829 \h </w:instrText>
            </w:r>
            <w:r w:rsidR="00A654BF">
              <w:rPr>
                <w:noProof/>
                <w:webHidden/>
              </w:rPr>
            </w:r>
            <w:r w:rsidR="00A654BF">
              <w:rPr>
                <w:noProof/>
                <w:webHidden/>
              </w:rPr>
              <w:fldChar w:fldCharType="separate"/>
            </w:r>
            <w:r w:rsidR="00637A86">
              <w:rPr>
                <w:noProof/>
                <w:webHidden/>
              </w:rPr>
              <w:t>83</w:t>
            </w:r>
            <w:r w:rsidR="00A654BF">
              <w:rPr>
                <w:noProof/>
                <w:webHidden/>
              </w:rPr>
              <w:fldChar w:fldCharType="end"/>
            </w:r>
          </w:hyperlink>
        </w:p>
        <w:p w14:paraId="36DAE8EA" w14:textId="077A99A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0" w:history="1">
            <w:r w:rsidR="00A654BF" w:rsidRPr="00C61F63">
              <w:rPr>
                <w:rStyle w:val="Hipercze"/>
                <w:noProof/>
              </w:rPr>
              <w:t>5.3.25</w:t>
            </w:r>
            <w:r w:rsidR="00A654BF">
              <w:rPr>
                <w:rFonts w:asciiTheme="minorHAnsi" w:eastAsiaTheme="minorEastAsia" w:hAnsiTheme="minorHAnsi" w:cstheme="minorBidi"/>
                <w:i w:val="0"/>
                <w:iCs w:val="0"/>
                <w:noProof/>
                <w:sz w:val="22"/>
                <w:szCs w:val="22"/>
              </w:rPr>
              <w:tab/>
            </w:r>
            <w:r w:rsidR="00A654BF" w:rsidRPr="00C61F63">
              <w:rPr>
                <w:rStyle w:val="Hipercze"/>
                <w:noProof/>
              </w:rPr>
              <w:t>PU.04.006 Usunięcie korespondencji z listy nadawczej</w:t>
            </w:r>
            <w:r w:rsidR="00A654BF">
              <w:rPr>
                <w:noProof/>
                <w:webHidden/>
              </w:rPr>
              <w:tab/>
            </w:r>
            <w:r w:rsidR="00A654BF">
              <w:rPr>
                <w:noProof/>
                <w:webHidden/>
              </w:rPr>
              <w:fldChar w:fldCharType="begin"/>
            </w:r>
            <w:r w:rsidR="00A654BF">
              <w:rPr>
                <w:noProof/>
                <w:webHidden/>
              </w:rPr>
              <w:instrText xml:space="preserve"> PAGEREF _Toc24466830 \h </w:instrText>
            </w:r>
            <w:r w:rsidR="00A654BF">
              <w:rPr>
                <w:noProof/>
                <w:webHidden/>
              </w:rPr>
            </w:r>
            <w:r w:rsidR="00A654BF">
              <w:rPr>
                <w:noProof/>
                <w:webHidden/>
              </w:rPr>
              <w:fldChar w:fldCharType="separate"/>
            </w:r>
            <w:r w:rsidR="00637A86">
              <w:rPr>
                <w:noProof/>
                <w:webHidden/>
              </w:rPr>
              <w:t>83</w:t>
            </w:r>
            <w:r w:rsidR="00A654BF">
              <w:rPr>
                <w:noProof/>
                <w:webHidden/>
              </w:rPr>
              <w:fldChar w:fldCharType="end"/>
            </w:r>
          </w:hyperlink>
        </w:p>
        <w:p w14:paraId="07262C2F" w14:textId="0C0F979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1" w:history="1">
            <w:r w:rsidR="00A654BF" w:rsidRPr="00C61F63">
              <w:rPr>
                <w:rStyle w:val="Hipercze"/>
                <w:noProof/>
              </w:rPr>
              <w:t>5.3.26</w:t>
            </w:r>
            <w:r w:rsidR="00A654BF">
              <w:rPr>
                <w:rFonts w:asciiTheme="minorHAnsi" w:eastAsiaTheme="minorEastAsia" w:hAnsiTheme="minorHAnsi" w:cstheme="minorBidi"/>
                <w:i w:val="0"/>
                <w:iCs w:val="0"/>
                <w:noProof/>
                <w:sz w:val="22"/>
                <w:szCs w:val="22"/>
              </w:rPr>
              <w:tab/>
            </w:r>
            <w:r w:rsidR="00A654BF" w:rsidRPr="00C61F63">
              <w:rPr>
                <w:rStyle w:val="Hipercze"/>
                <w:noProof/>
              </w:rPr>
              <w:t>PU.04.007 Ręczne nadanie numeru nadawczego</w:t>
            </w:r>
            <w:r w:rsidR="00A654BF">
              <w:rPr>
                <w:noProof/>
                <w:webHidden/>
              </w:rPr>
              <w:tab/>
            </w:r>
            <w:r w:rsidR="00A654BF">
              <w:rPr>
                <w:noProof/>
                <w:webHidden/>
              </w:rPr>
              <w:fldChar w:fldCharType="begin"/>
            </w:r>
            <w:r w:rsidR="00A654BF">
              <w:rPr>
                <w:noProof/>
                <w:webHidden/>
              </w:rPr>
              <w:instrText xml:space="preserve"> PAGEREF _Toc24466831 \h </w:instrText>
            </w:r>
            <w:r w:rsidR="00A654BF">
              <w:rPr>
                <w:noProof/>
                <w:webHidden/>
              </w:rPr>
            </w:r>
            <w:r w:rsidR="00A654BF">
              <w:rPr>
                <w:noProof/>
                <w:webHidden/>
              </w:rPr>
              <w:fldChar w:fldCharType="separate"/>
            </w:r>
            <w:r w:rsidR="00637A86">
              <w:rPr>
                <w:noProof/>
                <w:webHidden/>
              </w:rPr>
              <w:t>85</w:t>
            </w:r>
            <w:r w:rsidR="00A654BF">
              <w:rPr>
                <w:noProof/>
                <w:webHidden/>
              </w:rPr>
              <w:fldChar w:fldCharType="end"/>
            </w:r>
          </w:hyperlink>
        </w:p>
        <w:p w14:paraId="5E79AC03" w14:textId="5F71F8B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2" w:history="1">
            <w:r w:rsidR="00A654BF" w:rsidRPr="00C61F63">
              <w:rPr>
                <w:rStyle w:val="Hipercze"/>
                <w:noProof/>
              </w:rPr>
              <w:t>5.3.27</w:t>
            </w:r>
            <w:r w:rsidR="00A654BF">
              <w:rPr>
                <w:rFonts w:asciiTheme="minorHAnsi" w:eastAsiaTheme="minorEastAsia" w:hAnsiTheme="minorHAnsi" w:cstheme="minorBidi"/>
                <w:i w:val="0"/>
                <w:iCs w:val="0"/>
                <w:noProof/>
                <w:sz w:val="22"/>
                <w:szCs w:val="22"/>
              </w:rPr>
              <w:tab/>
            </w:r>
            <w:r w:rsidR="00A654BF" w:rsidRPr="00C61F63">
              <w:rPr>
                <w:rStyle w:val="Hipercze"/>
                <w:noProof/>
              </w:rPr>
              <w:t>PU.04.008 Przeglądanie archiwalnej listy nadawczej</w:t>
            </w:r>
            <w:r w:rsidR="00A654BF">
              <w:rPr>
                <w:noProof/>
                <w:webHidden/>
              </w:rPr>
              <w:tab/>
            </w:r>
            <w:r w:rsidR="00A654BF">
              <w:rPr>
                <w:noProof/>
                <w:webHidden/>
              </w:rPr>
              <w:fldChar w:fldCharType="begin"/>
            </w:r>
            <w:r w:rsidR="00A654BF">
              <w:rPr>
                <w:noProof/>
                <w:webHidden/>
              </w:rPr>
              <w:instrText xml:space="preserve"> PAGEREF _Toc24466832 \h </w:instrText>
            </w:r>
            <w:r w:rsidR="00A654BF">
              <w:rPr>
                <w:noProof/>
                <w:webHidden/>
              </w:rPr>
            </w:r>
            <w:r w:rsidR="00A654BF">
              <w:rPr>
                <w:noProof/>
                <w:webHidden/>
              </w:rPr>
              <w:fldChar w:fldCharType="separate"/>
            </w:r>
            <w:r w:rsidR="00637A86">
              <w:rPr>
                <w:noProof/>
                <w:webHidden/>
              </w:rPr>
              <w:t>85</w:t>
            </w:r>
            <w:r w:rsidR="00A654BF">
              <w:rPr>
                <w:noProof/>
                <w:webHidden/>
              </w:rPr>
              <w:fldChar w:fldCharType="end"/>
            </w:r>
          </w:hyperlink>
        </w:p>
        <w:p w14:paraId="7CC8DDFB" w14:textId="351EF26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3" w:history="1">
            <w:r w:rsidR="00A654BF" w:rsidRPr="00C61F63">
              <w:rPr>
                <w:rStyle w:val="Hipercze"/>
                <w:noProof/>
              </w:rPr>
              <w:t>5.3.28</w:t>
            </w:r>
            <w:r w:rsidR="00A654BF">
              <w:rPr>
                <w:rFonts w:asciiTheme="minorHAnsi" w:eastAsiaTheme="minorEastAsia" w:hAnsiTheme="minorHAnsi" w:cstheme="minorBidi"/>
                <w:i w:val="0"/>
                <w:iCs w:val="0"/>
                <w:noProof/>
                <w:sz w:val="22"/>
                <w:szCs w:val="22"/>
              </w:rPr>
              <w:tab/>
            </w:r>
            <w:r w:rsidR="00A654BF" w:rsidRPr="00C61F63">
              <w:rPr>
                <w:rStyle w:val="Hipercze"/>
                <w:noProof/>
              </w:rPr>
              <w:t>PU.05.001 Rozpatrzenie pisma – inne w toku</w:t>
            </w:r>
            <w:r w:rsidR="00A654BF">
              <w:rPr>
                <w:noProof/>
                <w:webHidden/>
              </w:rPr>
              <w:tab/>
            </w:r>
            <w:r w:rsidR="00A654BF">
              <w:rPr>
                <w:noProof/>
                <w:webHidden/>
              </w:rPr>
              <w:fldChar w:fldCharType="begin"/>
            </w:r>
            <w:r w:rsidR="00A654BF">
              <w:rPr>
                <w:noProof/>
                <w:webHidden/>
              </w:rPr>
              <w:instrText xml:space="preserve"> PAGEREF _Toc24466833 \h </w:instrText>
            </w:r>
            <w:r w:rsidR="00A654BF">
              <w:rPr>
                <w:noProof/>
                <w:webHidden/>
              </w:rPr>
            </w:r>
            <w:r w:rsidR="00A654BF">
              <w:rPr>
                <w:noProof/>
                <w:webHidden/>
              </w:rPr>
              <w:fldChar w:fldCharType="separate"/>
            </w:r>
            <w:r w:rsidR="00637A86">
              <w:rPr>
                <w:noProof/>
                <w:webHidden/>
              </w:rPr>
              <w:t>86</w:t>
            </w:r>
            <w:r w:rsidR="00A654BF">
              <w:rPr>
                <w:noProof/>
                <w:webHidden/>
              </w:rPr>
              <w:fldChar w:fldCharType="end"/>
            </w:r>
          </w:hyperlink>
        </w:p>
        <w:p w14:paraId="40F8DFCB" w14:textId="59E0570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4" w:history="1">
            <w:r w:rsidR="00A654BF" w:rsidRPr="00C61F63">
              <w:rPr>
                <w:rStyle w:val="Hipercze"/>
                <w:noProof/>
              </w:rPr>
              <w:t>5.3.29</w:t>
            </w:r>
            <w:r w:rsidR="00A654BF">
              <w:rPr>
                <w:rFonts w:asciiTheme="minorHAnsi" w:eastAsiaTheme="minorEastAsia" w:hAnsiTheme="minorHAnsi" w:cstheme="minorBidi"/>
                <w:i w:val="0"/>
                <w:iCs w:val="0"/>
                <w:noProof/>
                <w:sz w:val="22"/>
                <w:szCs w:val="22"/>
              </w:rPr>
              <w:tab/>
            </w:r>
            <w:r w:rsidR="00A654BF" w:rsidRPr="00C61F63">
              <w:rPr>
                <w:rStyle w:val="Hipercze"/>
                <w:noProof/>
              </w:rPr>
              <w:t>PU.05.002 Rozpatrzenie pisma – skarga</w:t>
            </w:r>
            <w:r w:rsidR="00A654BF">
              <w:rPr>
                <w:noProof/>
                <w:webHidden/>
              </w:rPr>
              <w:tab/>
            </w:r>
            <w:r w:rsidR="00A654BF">
              <w:rPr>
                <w:noProof/>
                <w:webHidden/>
              </w:rPr>
              <w:fldChar w:fldCharType="begin"/>
            </w:r>
            <w:r w:rsidR="00A654BF">
              <w:rPr>
                <w:noProof/>
                <w:webHidden/>
              </w:rPr>
              <w:instrText xml:space="preserve"> PAGEREF _Toc24466834 \h </w:instrText>
            </w:r>
            <w:r w:rsidR="00A654BF">
              <w:rPr>
                <w:noProof/>
                <w:webHidden/>
              </w:rPr>
            </w:r>
            <w:r w:rsidR="00A654BF">
              <w:rPr>
                <w:noProof/>
                <w:webHidden/>
              </w:rPr>
              <w:fldChar w:fldCharType="separate"/>
            </w:r>
            <w:r w:rsidR="00637A86">
              <w:rPr>
                <w:noProof/>
                <w:webHidden/>
              </w:rPr>
              <w:t>86</w:t>
            </w:r>
            <w:r w:rsidR="00A654BF">
              <w:rPr>
                <w:noProof/>
                <w:webHidden/>
              </w:rPr>
              <w:fldChar w:fldCharType="end"/>
            </w:r>
          </w:hyperlink>
        </w:p>
        <w:p w14:paraId="26AE4118" w14:textId="120E75F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5" w:history="1">
            <w:r w:rsidR="00A654BF" w:rsidRPr="00C61F63">
              <w:rPr>
                <w:rStyle w:val="Hipercze"/>
                <w:noProof/>
              </w:rPr>
              <w:t>5.3.30</w:t>
            </w:r>
            <w:r w:rsidR="00A654BF">
              <w:rPr>
                <w:rFonts w:asciiTheme="minorHAnsi" w:eastAsiaTheme="minorEastAsia" w:hAnsiTheme="minorHAnsi" w:cstheme="minorBidi"/>
                <w:i w:val="0"/>
                <w:iCs w:val="0"/>
                <w:noProof/>
                <w:sz w:val="22"/>
                <w:szCs w:val="22"/>
              </w:rPr>
              <w:tab/>
            </w:r>
            <w:r w:rsidR="00A654BF" w:rsidRPr="00C61F63">
              <w:rPr>
                <w:rStyle w:val="Hipercze"/>
                <w:noProof/>
              </w:rPr>
              <w:t>PU.05.003 Rozpoznanie pisma – zażalenie</w:t>
            </w:r>
            <w:r w:rsidR="00A654BF">
              <w:rPr>
                <w:noProof/>
                <w:webHidden/>
              </w:rPr>
              <w:tab/>
            </w:r>
            <w:r w:rsidR="00A654BF">
              <w:rPr>
                <w:noProof/>
                <w:webHidden/>
              </w:rPr>
              <w:fldChar w:fldCharType="begin"/>
            </w:r>
            <w:r w:rsidR="00A654BF">
              <w:rPr>
                <w:noProof/>
                <w:webHidden/>
              </w:rPr>
              <w:instrText xml:space="preserve"> PAGEREF _Toc24466835 \h </w:instrText>
            </w:r>
            <w:r w:rsidR="00A654BF">
              <w:rPr>
                <w:noProof/>
                <w:webHidden/>
              </w:rPr>
            </w:r>
            <w:r w:rsidR="00A654BF">
              <w:rPr>
                <w:noProof/>
                <w:webHidden/>
              </w:rPr>
              <w:fldChar w:fldCharType="separate"/>
            </w:r>
            <w:r w:rsidR="00637A86">
              <w:rPr>
                <w:noProof/>
                <w:webHidden/>
              </w:rPr>
              <w:t>87</w:t>
            </w:r>
            <w:r w:rsidR="00A654BF">
              <w:rPr>
                <w:noProof/>
                <w:webHidden/>
              </w:rPr>
              <w:fldChar w:fldCharType="end"/>
            </w:r>
          </w:hyperlink>
        </w:p>
        <w:p w14:paraId="0604011A" w14:textId="7B40E90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6" w:history="1">
            <w:r w:rsidR="00A654BF" w:rsidRPr="00C61F63">
              <w:rPr>
                <w:rStyle w:val="Hipercze"/>
                <w:noProof/>
              </w:rPr>
              <w:t>5.3.31</w:t>
            </w:r>
            <w:r w:rsidR="00A654BF">
              <w:rPr>
                <w:rFonts w:asciiTheme="minorHAnsi" w:eastAsiaTheme="minorEastAsia" w:hAnsiTheme="minorHAnsi" w:cstheme="minorBidi"/>
                <w:i w:val="0"/>
                <w:iCs w:val="0"/>
                <w:noProof/>
                <w:sz w:val="22"/>
                <w:szCs w:val="22"/>
              </w:rPr>
              <w:tab/>
            </w:r>
            <w:r w:rsidR="00A654BF" w:rsidRPr="00C61F63">
              <w:rPr>
                <w:rStyle w:val="Hipercze"/>
                <w:noProof/>
              </w:rPr>
              <w:t>PU.05.004 Rozpoznanie pisma – apelacja</w:t>
            </w:r>
            <w:r w:rsidR="00A654BF">
              <w:rPr>
                <w:noProof/>
                <w:webHidden/>
              </w:rPr>
              <w:tab/>
            </w:r>
            <w:r w:rsidR="00A654BF">
              <w:rPr>
                <w:noProof/>
                <w:webHidden/>
              </w:rPr>
              <w:fldChar w:fldCharType="begin"/>
            </w:r>
            <w:r w:rsidR="00A654BF">
              <w:rPr>
                <w:noProof/>
                <w:webHidden/>
              </w:rPr>
              <w:instrText xml:space="preserve"> PAGEREF _Toc24466836 \h </w:instrText>
            </w:r>
            <w:r w:rsidR="00A654BF">
              <w:rPr>
                <w:noProof/>
                <w:webHidden/>
              </w:rPr>
            </w:r>
            <w:r w:rsidR="00A654BF">
              <w:rPr>
                <w:noProof/>
                <w:webHidden/>
              </w:rPr>
              <w:fldChar w:fldCharType="separate"/>
            </w:r>
            <w:r w:rsidR="00637A86">
              <w:rPr>
                <w:noProof/>
                <w:webHidden/>
              </w:rPr>
              <w:t>89</w:t>
            </w:r>
            <w:r w:rsidR="00A654BF">
              <w:rPr>
                <w:noProof/>
                <w:webHidden/>
              </w:rPr>
              <w:fldChar w:fldCharType="end"/>
            </w:r>
          </w:hyperlink>
        </w:p>
        <w:p w14:paraId="62AAEB94" w14:textId="18C9823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7" w:history="1">
            <w:r w:rsidR="00A654BF" w:rsidRPr="00C61F63">
              <w:rPr>
                <w:rStyle w:val="Hipercze"/>
                <w:noProof/>
              </w:rPr>
              <w:t>5.3.32</w:t>
            </w:r>
            <w:r w:rsidR="00A654BF">
              <w:rPr>
                <w:rFonts w:asciiTheme="minorHAnsi" w:eastAsiaTheme="minorEastAsia" w:hAnsiTheme="minorHAnsi" w:cstheme="minorBidi"/>
                <w:i w:val="0"/>
                <w:iCs w:val="0"/>
                <w:noProof/>
                <w:sz w:val="22"/>
                <w:szCs w:val="22"/>
              </w:rPr>
              <w:tab/>
            </w:r>
            <w:r w:rsidR="00A654BF" w:rsidRPr="00C61F63">
              <w:rPr>
                <w:rStyle w:val="Hipercze"/>
                <w:noProof/>
              </w:rPr>
              <w:t>PU.05.005 Klasyfikacja pisma</w:t>
            </w:r>
            <w:r w:rsidR="00A654BF">
              <w:rPr>
                <w:noProof/>
                <w:webHidden/>
              </w:rPr>
              <w:tab/>
            </w:r>
            <w:r w:rsidR="00A654BF">
              <w:rPr>
                <w:noProof/>
                <w:webHidden/>
              </w:rPr>
              <w:fldChar w:fldCharType="begin"/>
            </w:r>
            <w:r w:rsidR="00A654BF">
              <w:rPr>
                <w:noProof/>
                <w:webHidden/>
              </w:rPr>
              <w:instrText xml:space="preserve"> PAGEREF _Toc24466837 \h </w:instrText>
            </w:r>
            <w:r w:rsidR="00A654BF">
              <w:rPr>
                <w:noProof/>
                <w:webHidden/>
              </w:rPr>
            </w:r>
            <w:r w:rsidR="00A654BF">
              <w:rPr>
                <w:noProof/>
                <w:webHidden/>
              </w:rPr>
              <w:fldChar w:fldCharType="separate"/>
            </w:r>
            <w:r w:rsidR="00637A86">
              <w:rPr>
                <w:noProof/>
                <w:webHidden/>
              </w:rPr>
              <w:t>90</w:t>
            </w:r>
            <w:r w:rsidR="00A654BF">
              <w:rPr>
                <w:noProof/>
                <w:webHidden/>
              </w:rPr>
              <w:fldChar w:fldCharType="end"/>
            </w:r>
          </w:hyperlink>
        </w:p>
        <w:p w14:paraId="521C8241" w14:textId="706D787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8" w:history="1">
            <w:r w:rsidR="00A654BF" w:rsidRPr="00C61F63">
              <w:rPr>
                <w:rStyle w:val="Hipercze"/>
                <w:noProof/>
              </w:rPr>
              <w:t>5.3.33</w:t>
            </w:r>
            <w:r w:rsidR="00A654BF">
              <w:rPr>
                <w:rFonts w:asciiTheme="minorHAnsi" w:eastAsiaTheme="minorEastAsia" w:hAnsiTheme="minorHAnsi" w:cstheme="minorBidi"/>
                <w:i w:val="0"/>
                <w:iCs w:val="0"/>
                <w:noProof/>
                <w:sz w:val="22"/>
                <w:szCs w:val="22"/>
              </w:rPr>
              <w:tab/>
            </w:r>
            <w:r w:rsidR="00A654BF" w:rsidRPr="00C61F63">
              <w:rPr>
                <w:rStyle w:val="Hipercze"/>
                <w:noProof/>
              </w:rPr>
              <w:t>PU.05.006 Edycja prywatnych wzorców decyzji</w:t>
            </w:r>
            <w:r w:rsidR="00A654BF">
              <w:rPr>
                <w:noProof/>
                <w:webHidden/>
              </w:rPr>
              <w:tab/>
            </w:r>
            <w:r w:rsidR="00A654BF">
              <w:rPr>
                <w:noProof/>
                <w:webHidden/>
              </w:rPr>
              <w:fldChar w:fldCharType="begin"/>
            </w:r>
            <w:r w:rsidR="00A654BF">
              <w:rPr>
                <w:noProof/>
                <w:webHidden/>
              </w:rPr>
              <w:instrText xml:space="preserve"> PAGEREF _Toc24466838 \h </w:instrText>
            </w:r>
            <w:r w:rsidR="00A654BF">
              <w:rPr>
                <w:noProof/>
                <w:webHidden/>
              </w:rPr>
            </w:r>
            <w:r w:rsidR="00A654BF">
              <w:rPr>
                <w:noProof/>
                <w:webHidden/>
              </w:rPr>
              <w:fldChar w:fldCharType="separate"/>
            </w:r>
            <w:r w:rsidR="00637A86">
              <w:rPr>
                <w:noProof/>
                <w:webHidden/>
              </w:rPr>
              <w:t>91</w:t>
            </w:r>
            <w:r w:rsidR="00A654BF">
              <w:rPr>
                <w:noProof/>
                <w:webHidden/>
              </w:rPr>
              <w:fldChar w:fldCharType="end"/>
            </w:r>
          </w:hyperlink>
        </w:p>
        <w:p w14:paraId="2ABDCA43" w14:textId="2C81FEB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39" w:history="1">
            <w:r w:rsidR="00A654BF" w:rsidRPr="00C61F63">
              <w:rPr>
                <w:rStyle w:val="Hipercze"/>
                <w:noProof/>
              </w:rPr>
              <w:t>5.3.34</w:t>
            </w:r>
            <w:r w:rsidR="00A654BF">
              <w:rPr>
                <w:rFonts w:asciiTheme="minorHAnsi" w:eastAsiaTheme="minorEastAsia" w:hAnsiTheme="minorHAnsi" w:cstheme="minorBidi"/>
                <w:i w:val="0"/>
                <w:iCs w:val="0"/>
                <w:noProof/>
                <w:sz w:val="22"/>
                <w:szCs w:val="22"/>
              </w:rPr>
              <w:tab/>
            </w:r>
            <w:r w:rsidR="00A654BF" w:rsidRPr="00C61F63">
              <w:rPr>
                <w:rStyle w:val="Hipercze"/>
                <w:noProof/>
              </w:rPr>
              <w:t>PU.05.007 Odnotowanie przygotowania orzeczenia (zakreślenie – uwzględnienie)</w:t>
            </w:r>
            <w:r w:rsidR="00A654BF">
              <w:rPr>
                <w:noProof/>
                <w:webHidden/>
              </w:rPr>
              <w:tab/>
            </w:r>
            <w:r w:rsidR="00A654BF">
              <w:rPr>
                <w:noProof/>
                <w:webHidden/>
              </w:rPr>
              <w:fldChar w:fldCharType="begin"/>
            </w:r>
            <w:r w:rsidR="00A654BF">
              <w:rPr>
                <w:noProof/>
                <w:webHidden/>
              </w:rPr>
              <w:instrText xml:space="preserve"> PAGEREF _Toc24466839 \h </w:instrText>
            </w:r>
            <w:r w:rsidR="00A654BF">
              <w:rPr>
                <w:noProof/>
                <w:webHidden/>
              </w:rPr>
            </w:r>
            <w:r w:rsidR="00A654BF">
              <w:rPr>
                <w:noProof/>
                <w:webHidden/>
              </w:rPr>
              <w:fldChar w:fldCharType="separate"/>
            </w:r>
            <w:r w:rsidR="00637A86">
              <w:rPr>
                <w:noProof/>
                <w:webHidden/>
              </w:rPr>
              <w:t>91</w:t>
            </w:r>
            <w:r w:rsidR="00A654BF">
              <w:rPr>
                <w:noProof/>
                <w:webHidden/>
              </w:rPr>
              <w:fldChar w:fldCharType="end"/>
            </w:r>
          </w:hyperlink>
        </w:p>
        <w:p w14:paraId="4E052D3A" w14:textId="643B635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0" w:history="1">
            <w:r w:rsidR="00A654BF" w:rsidRPr="00C61F63">
              <w:rPr>
                <w:rStyle w:val="Hipercze"/>
                <w:noProof/>
              </w:rPr>
              <w:t>5.3.35</w:t>
            </w:r>
            <w:r w:rsidR="00A654BF">
              <w:rPr>
                <w:rFonts w:asciiTheme="minorHAnsi" w:eastAsiaTheme="minorEastAsia" w:hAnsiTheme="minorHAnsi" w:cstheme="minorBidi"/>
                <w:i w:val="0"/>
                <w:iCs w:val="0"/>
                <w:noProof/>
                <w:sz w:val="22"/>
                <w:szCs w:val="22"/>
              </w:rPr>
              <w:tab/>
            </w:r>
            <w:r w:rsidR="00A654BF" w:rsidRPr="00C61F63">
              <w:rPr>
                <w:rStyle w:val="Hipercze"/>
                <w:noProof/>
              </w:rPr>
              <w:t>PU.05.008 Zmiana dekretacji</w:t>
            </w:r>
            <w:r w:rsidR="00A654BF">
              <w:rPr>
                <w:noProof/>
                <w:webHidden/>
              </w:rPr>
              <w:tab/>
            </w:r>
            <w:r w:rsidR="00A654BF">
              <w:rPr>
                <w:noProof/>
                <w:webHidden/>
              </w:rPr>
              <w:fldChar w:fldCharType="begin"/>
            </w:r>
            <w:r w:rsidR="00A654BF">
              <w:rPr>
                <w:noProof/>
                <w:webHidden/>
              </w:rPr>
              <w:instrText xml:space="preserve"> PAGEREF _Toc24466840 \h </w:instrText>
            </w:r>
            <w:r w:rsidR="00A654BF">
              <w:rPr>
                <w:noProof/>
                <w:webHidden/>
              </w:rPr>
            </w:r>
            <w:r w:rsidR="00A654BF">
              <w:rPr>
                <w:noProof/>
                <w:webHidden/>
              </w:rPr>
              <w:fldChar w:fldCharType="separate"/>
            </w:r>
            <w:r w:rsidR="00637A86">
              <w:rPr>
                <w:noProof/>
                <w:webHidden/>
              </w:rPr>
              <w:t>92</w:t>
            </w:r>
            <w:r w:rsidR="00A654BF">
              <w:rPr>
                <w:noProof/>
                <w:webHidden/>
              </w:rPr>
              <w:fldChar w:fldCharType="end"/>
            </w:r>
          </w:hyperlink>
        </w:p>
        <w:p w14:paraId="37A4EF73" w14:textId="36F14AE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1" w:history="1">
            <w:r w:rsidR="00A654BF" w:rsidRPr="00C61F63">
              <w:rPr>
                <w:rStyle w:val="Hipercze"/>
                <w:noProof/>
              </w:rPr>
              <w:t>5.3.36</w:t>
            </w:r>
            <w:r w:rsidR="00A654BF">
              <w:rPr>
                <w:rFonts w:asciiTheme="minorHAnsi" w:eastAsiaTheme="minorEastAsia" w:hAnsiTheme="minorHAnsi" w:cstheme="minorBidi"/>
                <w:i w:val="0"/>
                <w:iCs w:val="0"/>
                <w:noProof/>
                <w:sz w:val="22"/>
                <w:szCs w:val="22"/>
              </w:rPr>
              <w:tab/>
            </w:r>
            <w:r w:rsidR="00A654BF" w:rsidRPr="00C61F63">
              <w:rPr>
                <w:rStyle w:val="Hipercze"/>
                <w:noProof/>
              </w:rPr>
              <w:t>PU.05.009 Utworzenie zarządzenia wewnętrznego</w:t>
            </w:r>
            <w:r w:rsidR="00A654BF">
              <w:rPr>
                <w:noProof/>
                <w:webHidden/>
              </w:rPr>
              <w:tab/>
            </w:r>
            <w:r w:rsidR="00A654BF">
              <w:rPr>
                <w:noProof/>
                <w:webHidden/>
              </w:rPr>
              <w:fldChar w:fldCharType="begin"/>
            </w:r>
            <w:r w:rsidR="00A654BF">
              <w:rPr>
                <w:noProof/>
                <w:webHidden/>
              </w:rPr>
              <w:instrText xml:space="preserve"> PAGEREF _Toc24466841 \h </w:instrText>
            </w:r>
            <w:r w:rsidR="00A654BF">
              <w:rPr>
                <w:noProof/>
                <w:webHidden/>
              </w:rPr>
            </w:r>
            <w:r w:rsidR="00A654BF">
              <w:rPr>
                <w:noProof/>
                <w:webHidden/>
              </w:rPr>
              <w:fldChar w:fldCharType="separate"/>
            </w:r>
            <w:r w:rsidR="00637A86">
              <w:rPr>
                <w:noProof/>
                <w:webHidden/>
              </w:rPr>
              <w:t>93</w:t>
            </w:r>
            <w:r w:rsidR="00A654BF">
              <w:rPr>
                <w:noProof/>
                <w:webHidden/>
              </w:rPr>
              <w:fldChar w:fldCharType="end"/>
            </w:r>
          </w:hyperlink>
        </w:p>
        <w:p w14:paraId="4D82DF66" w14:textId="1912683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2" w:history="1">
            <w:r w:rsidR="00A654BF" w:rsidRPr="00C61F63">
              <w:rPr>
                <w:rStyle w:val="Hipercze"/>
                <w:noProof/>
              </w:rPr>
              <w:t>5.3.37</w:t>
            </w:r>
            <w:r w:rsidR="00A654BF">
              <w:rPr>
                <w:rFonts w:asciiTheme="minorHAnsi" w:eastAsiaTheme="minorEastAsia" w:hAnsiTheme="minorHAnsi" w:cstheme="minorBidi"/>
                <w:i w:val="0"/>
                <w:iCs w:val="0"/>
                <w:noProof/>
                <w:sz w:val="22"/>
                <w:szCs w:val="22"/>
              </w:rPr>
              <w:tab/>
            </w:r>
            <w:r w:rsidR="00A654BF" w:rsidRPr="00C61F63">
              <w:rPr>
                <w:rStyle w:val="Hipercze"/>
                <w:noProof/>
              </w:rPr>
              <w:t>PU.05.010 Dodanie do listy spraw po terminie</w:t>
            </w:r>
            <w:r w:rsidR="00A654BF">
              <w:rPr>
                <w:noProof/>
                <w:webHidden/>
              </w:rPr>
              <w:tab/>
            </w:r>
            <w:r w:rsidR="00A654BF">
              <w:rPr>
                <w:noProof/>
                <w:webHidden/>
              </w:rPr>
              <w:fldChar w:fldCharType="begin"/>
            </w:r>
            <w:r w:rsidR="00A654BF">
              <w:rPr>
                <w:noProof/>
                <w:webHidden/>
              </w:rPr>
              <w:instrText xml:space="preserve"> PAGEREF _Toc24466842 \h </w:instrText>
            </w:r>
            <w:r w:rsidR="00A654BF">
              <w:rPr>
                <w:noProof/>
                <w:webHidden/>
              </w:rPr>
            </w:r>
            <w:r w:rsidR="00A654BF">
              <w:rPr>
                <w:noProof/>
                <w:webHidden/>
              </w:rPr>
              <w:fldChar w:fldCharType="separate"/>
            </w:r>
            <w:r w:rsidR="00637A86">
              <w:rPr>
                <w:noProof/>
                <w:webHidden/>
              </w:rPr>
              <w:t>94</w:t>
            </w:r>
            <w:r w:rsidR="00A654BF">
              <w:rPr>
                <w:noProof/>
                <w:webHidden/>
              </w:rPr>
              <w:fldChar w:fldCharType="end"/>
            </w:r>
          </w:hyperlink>
        </w:p>
        <w:p w14:paraId="30C136FB" w14:textId="70AF362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3" w:history="1">
            <w:r w:rsidR="00A654BF" w:rsidRPr="00C61F63">
              <w:rPr>
                <w:rStyle w:val="Hipercze"/>
                <w:noProof/>
              </w:rPr>
              <w:t>5.3.38</w:t>
            </w:r>
            <w:r w:rsidR="00A654BF">
              <w:rPr>
                <w:rFonts w:asciiTheme="minorHAnsi" w:eastAsiaTheme="minorEastAsia" w:hAnsiTheme="minorHAnsi" w:cstheme="minorBidi"/>
                <w:i w:val="0"/>
                <w:iCs w:val="0"/>
                <w:noProof/>
                <w:sz w:val="22"/>
                <w:szCs w:val="22"/>
              </w:rPr>
              <w:tab/>
            </w:r>
            <w:r w:rsidR="00A654BF" w:rsidRPr="00C61F63">
              <w:rPr>
                <w:rStyle w:val="Hipercze"/>
                <w:noProof/>
              </w:rPr>
              <w:t>PU.05.011 Podjęcie zawieszonego postępowania</w:t>
            </w:r>
            <w:r w:rsidR="00A654BF">
              <w:rPr>
                <w:noProof/>
                <w:webHidden/>
              </w:rPr>
              <w:tab/>
            </w:r>
            <w:r w:rsidR="00A654BF">
              <w:rPr>
                <w:noProof/>
                <w:webHidden/>
              </w:rPr>
              <w:fldChar w:fldCharType="begin"/>
            </w:r>
            <w:r w:rsidR="00A654BF">
              <w:rPr>
                <w:noProof/>
                <w:webHidden/>
              </w:rPr>
              <w:instrText xml:space="preserve"> PAGEREF _Toc24466843 \h </w:instrText>
            </w:r>
            <w:r w:rsidR="00A654BF">
              <w:rPr>
                <w:noProof/>
                <w:webHidden/>
              </w:rPr>
            </w:r>
            <w:r w:rsidR="00A654BF">
              <w:rPr>
                <w:noProof/>
                <w:webHidden/>
              </w:rPr>
              <w:fldChar w:fldCharType="separate"/>
            </w:r>
            <w:r w:rsidR="00637A86">
              <w:rPr>
                <w:noProof/>
                <w:webHidden/>
              </w:rPr>
              <w:t>95</w:t>
            </w:r>
            <w:r w:rsidR="00A654BF">
              <w:rPr>
                <w:noProof/>
                <w:webHidden/>
              </w:rPr>
              <w:fldChar w:fldCharType="end"/>
            </w:r>
          </w:hyperlink>
        </w:p>
        <w:p w14:paraId="7F66F660" w14:textId="48004C4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4" w:history="1">
            <w:r w:rsidR="00A654BF" w:rsidRPr="00C61F63">
              <w:rPr>
                <w:rStyle w:val="Hipercze"/>
                <w:noProof/>
              </w:rPr>
              <w:t>5.3.39</w:t>
            </w:r>
            <w:r w:rsidR="00A654BF">
              <w:rPr>
                <w:rFonts w:asciiTheme="minorHAnsi" w:eastAsiaTheme="minorEastAsia" w:hAnsiTheme="minorHAnsi" w:cstheme="minorBidi"/>
                <w:i w:val="0"/>
                <w:iCs w:val="0"/>
                <w:noProof/>
                <w:sz w:val="22"/>
                <w:szCs w:val="22"/>
              </w:rPr>
              <w:tab/>
            </w:r>
            <w:r w:rsidR="00A654BF" w:rsidRPr="00C61F63">
              <w:rPr>
                <w:rStyle w:val="Hipercze"/>
                <w:noProof/>
              </w:rPr>
              <w:t>PU.05.012 Przekazanie sprawy do Modułu Wpisy KRS</w:t>
            </w:r>
            <w:r w:rsidR="00A654BF">
              <w:rPr>
                <w:noProof/>
                <w:webHidden/>
              </w:rPr>
              <w:tab/>
            </w:r>
            <w:r w:rsidR="00A654BF">
              <w:rPr>
                <w:noProof/>
                <w:webHidden/>
              </w:rPr>
              <w:fldChar w:fldCharType="begin"/>
            </w:r>
            <w:r w:rsidR="00A654BF">
              <w:rPr>
                <w:noProof/>
                <w:webHidden/>
              </w:rPr>
              <w:instrText xml:space="preserve"> PAGEREF _Toc24466844 \h </w:instrText>
            </w:r>
            <w:r w:rsidR="00A654BF">
              <w:rPr>
                <w:noProof/>
                <w:webHidden/>
              </w:rPr>
            </w:r>
            <w:r w:rsidR="00A654BF">
              <w:rPr>
                <w:noProof/>
                <w:webHidden/>
              </w:rPr>
              <w:fldChar w:fldCharType="separate"/>
            </w:r>
            <w:r w:rsidR="00637A86">
              <w:rPr>
                <w:noProof/>
                <w:webHidden/>
              </w:rPr>
              <w:t>95</w:t>
            </w:r>
            <w:r w:rsidR="00A654BF">
              <w:rPr>
                <w:noProof/>
                <w:webHidden/>
              </w:rPr>
              <w:fldChar w:fldCharType="end"/>
            </w:r>
          </w:hyperlink>
        </w:p>
        <w:p w14:paraId="2C06ADBF" w14:textId="3C9F8E2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5" w:history="1">
            <w:r w:rsidR="00A654BF" w:rsidRPr="00C61F63">
              <w:rPr>
                <w:rStyle w:val="Hipercze"/>
                <w:noProof/>
              </w:rPr>
              <w:t>5.3.40</w:t>
            </w:r>
            <w:r w:rsidR="00A654BF">
              <w:rPr>
                <w:rFonts w:asciiTheme="minorHAnsi" w:eastAsiaTheme="minorEastAsia" w:hAnsiTheme="minorHAnsi" w:cstheme="minorBidi"/>
                <w:i w:val="0"/>
                <w:iCs w:val="0"/>
                <w:noProof/>
                <w:sz w:val="22"/>
                <w:szCs w:val="22"/>
              </w:rPr>
              <w:tab/>
            </w:r>
            <w:r w:rsidR="00A654BF" w:rsidRPr="00C61F63">
              <w:rPr>
                <w:rStyle w:val="Hipercze"/>
                <w:noProof/>
              </w:rPr>
              <w:t>PU.05.013 Uzasadnienie orzeczenia</w:t>
            </w:r>
            <w:r w:rsidR="00A654BF">
              <w:rPr>
                <w:noProof/>
                <w:webHidden/>
              </w:rPr>
              <w:tab/>
            </w:r>
            <w:r w:rsidR="00A654BF">
              <w:rPr>
                <w:noProof/>
                <w:webHidden/>
              </w:rPr>
              <w:fldChar w:fldCharType="begin"/>
            </w:r>
            <w:r w:rsidR="00A654BF">
              <w:rPr>
                <w:noProof/>
                <w:webHidden/>
              </w:rPr>
              <w:instrText xml:space="preserve"> PAGEREF _Toc24466845 \h </w:instrText>
            </w:r>
            <w:r w:rsidR="00A654BF">
              <w:rPr>
                <w:noProof/>
                <w:webHidden/>
              </w:rPr>
            </w:r>
            <w:r w:rsidR="00A654BF">
              <w:rPr>
                <w:noProof/>
                <w:webHidden/>
              </w:rPr>
              <w:fldChar w:fldCharType="separate"/>
            </w:r>
            <w:r w:rsidR="00637A86">
              <w:rPr>
                <w:noProof/>
                <w:webHidden/>
              </w:rPr>
              <w:t>96</w:t>
            </w:r>
            <w:r w:rsidR="00A654BF">
              <w:rPr>
                <w:noProof/>
                <w:webHidden/>
              </w:rPr>
              <w:fldChar w:fldCharType="end"/>
            </w:r>
          </w:hyperlink>
        </w:p>
        <w:p w14:paraId="17444F62" w14:textId="12067C5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6" w:history="1">
            <w:r w:rsidR="00A654BF" w:rsidRPr="00C61F63">
              <w:rPr>
                <w:rStyle w:val="Hipercze"/>
                <w:noProof/>
              </w:rPr>
              <w:t>5.3.41</w:t>
            </w:r>
            <w:r w:rsidR="00A654BF">
              <w:rPr>
                <w:rFonts w:asciiTheme="minorHAnsi" w:eastAsiaTheme="minorEastAsia" w:hAnsiTheme="minorHAnsi" w:cstheme="minorBidi"/>
                <w:i w:val="0"/>
                <w:iCs w:val="0"/>
                <w:noProof/>
                <w:sz w:val="22"/>
                <w:szCs w:val="22"/>
              </w:rPr>
              <w:tab/>
            </w:r>
            <w:r w:rsidR="00A654BF" w:rsidRPr="00C61F63">
              <w:rPr>
                <w:rStyle w:val="Hipercze"/>
                <w:noProof/>
              </w:rPr>
              <w:t>PU.05.014 Dodanie daty uzasadnienia orzeczenia</w:t>
            </w:r>
            <w:r w:rsidR="00A654BF">
              <w:rPr>
                <w:noProof/>
                <w:webHidden/>
              </w:rPr>
              <w:tab/>
            </w:r>
            <w:r w:rsidR="00A654BF">
              <w:rPr>
                <w:noProof/>
                <w:webHidden/>
              </w:rPr>
              <w:fldChar w:fldCharType="begin"/>
            </w:r>
            <w:r w:rsidR="00A654BF">
              <w:rPr>
                <w:noProof/>
                <w:webHidden/>
              </w:rPr>
              <w:instrText xml:space="preserve"> PAGEREF _Toc24466846 \h </w:instrText>
            </w:r>
            <w:r w:rsidR="00A654BF">
              <w:rPr>
                <w:noProof/>
                <w:webHidden/>
              </w:rPr>
            </w:r>
            <w:r w:rsidR="00A654BF">
              <w:rPr>
                <w:noProof/>
                <w:webHidden/>
              </w:rPr>
              <w:fldChar w:fldCharType="separate"/>
            </w:r>
            <w:r w:rsidR="00637A86">
              <w:rPr>
                <w:noProof/>
                <w:webHidden/>
              </w:rPr>
              <w:t>96</w:t>
            </w:r>
            <w:r w:rsidR="00A654BF">
              <w:rPr>
                <w:noProof/>
                <w:webHidden/>
              </w:rPr>
              <w:fldChar w:fldCharType="end"/>
            </w:r>
          </w:hyperlink>
        </w:p>
        <w:p w14:paraId="32A611A8" w14:textId="6889058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7" w:history="1">
            <w:r w:rsidR="00A654BF" w:rsidRPr="00C61F63">
              <w:rPr>
                <w:rStyle w:val="Hipercze"/>
                <w:noProof/>
              </w:rPr>
              <w:t>5.3.42</w:t>
            </w:r>
            <w:r w:rsidR="00A654BF">
              <w:rPr>
                <w:rFonts w:asciiTheme="minorHAnsi" w:eastAsiaTheme="minorEastAsia" w:hAnsiTheme="minorHAnsi" w:cstheme="minorBidi"/>
                <w:i w:val="0"/>
                <w:iCs w:val="0"/>
                <w:noProof/>
                <w:sz w:val="22"/>
                <w:szCs w:val="22"/>
              </w:rPr>
              <w:tab/>
            </w:r>
            <w:r w:rsidR="00A654BF" w:rsidRPr="00C61F63">
              <w:rPr>
                <w:rStyle w:val="Hipercze"/>
                <w:noProof/>
              </w:rPr>
              <w:t>PU.05.015 Odnotowanie wydania orzeczenia</w:t>
            </w:r>
            <w:r w:rsidR="00A654BF">
              <w:rPr>
                <w:noProof/>
                <w:webHidden/>
              </w:rPr>
              <w:tab/>
            </w:r>
            <w:r w:rsidR="00A654BF">
              <w:rPr>
                <w:noProof/>
                <w:webHidden/>
              </w:rPr>
              <w:fldChar w:fldCharType="begin"/>
            </w:r>
            <w:r w:rsidR="00A654BF">
              <w:rPr>
                <w:noProof/>
                <w:webHidden/>
              </w:rPr>
              <w:instrText xml:space="preserve"> PAGEREF _Toc24466847 \h </w:instrText>
            </w:r>
            <w:r w:rsidR="00A654BF">
              <w:rPr>
                <w:noProof/>
                <w:webHidden/>
              </w:rPr>
            </w:r>
            <w:r w:rsidR="00A654BF">
              <w:rPr>
                <w:noProof/>
                <w:webHidden/>
              </w:rPr>
              <w:fldChar w:fldCharType="separate"/>
            </w:r>
            <w:r w:rsidR="00637A86">
              <w:rPr>
                <w:noProof/>
                <w:webHidden/>
              </w:rPr>
              <w:t>97</w:t>
            </w:r>
            <w:r w:rsidR="00A654BF">
              <w:rPr>
                <w:noProof/>
                <w:webHidden/>
              </w:rPr>
              <w:fldChar w:fldCharType="end"/>
            </w:r>
          </w:hyperlink>
        </w:p>
        <w:p w14:paraId="28003692" w14:textId="6688077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8" w:history="1">
            <w:r w:rsidR="00A654BF" w:rsidRPr="00C61F63">
              <w:rPr>
                <w:rStyle w:val="Hipercze"/>
                <w:noProof/>
              </w:rPr>
              <w:t>5.3.43</w:t>
            </w:r>
            <w:r w:rsidR="00A654BF">
              <w:rPr>
                <w:rFonts w:asciiTheme="minorHAnsi" w:eastAsiaTheme="minorEastAsia" w:hAnsiTheme="minorHAnsi" w:cstheme="minorBidi"/>
                <w:i w:val="0"/>
                <w:iCs w:val="0"/>
                <w:noProof/>
                <w:sz w:val="22"/>
                <w:szCs w:val="22"/>
              </w:rPr>
              <w:tab/>
            </w:r>
            <w:r w:rsidR="00A654BF" w:rsidRPr="00C61F63">
              <w:rPr>
                <w:rStyle w:val="Hipercze"/>
                <w:noProof/>
              </w:rPr>
              <w:t>PU.05.016 Usunięcie przygotowanego orzeczenia</w:t>
            </w:r>
            <w:r w:rsidR="00A654BF">
              <w:rPr>
                <w:noProof/>
                <w:webHidden/>
              </w:rPr>
              <w:tab/>
            </w:r>
            <w:r w:rsidR="00A654BF">
              <w:rPr>
                <w:noProof/>
                <w:webHidden/>
              </w:rPr>
              <w:fldChar w:fldCharType="begin"/>
            </w:r>
            <w:r w:rsidR="00A654BF">
              <w:rPr>
                <w:noProof/>
                <w:webHidden/>
              </w:rPr>
              <w:instrText xml:space="preserve"> PAGEREF _Toc24466848 \h </w:instrText>
            </w:r>
            <w:r w:rsidR="00A654BF">
              <w:rPr>
                <w:noProof/>
                <w:webHidden/>
              </w:rPr>
            </w:r>
            <w:r w:rsidR="00A654BF">
              <w:rPr>
                <w:noProof/>
                <w:webHidden/>
              </w:rPr>
              <w:fldChar w:fldCharType="separate"/>
            </w:r>
            <w:r w:rsidR="00637A86">
              <w:rPr>
                <w:noProof/>
                <w:webHidden/>
              </w:rPr>
              <w:t>98</w:t>
            </w:r>
            <w:r w:rsidR="00A654BF">
              <w:rPr>
                <w:noProof/>
                <w:webHidden/>
              </w:rPr>
              <w:fldChar w:fldCharType="end"/>
            </w:r>
          </w:hyperlink>
        </w:p>
        <w:p w14:paraId="2B3A3F08" w14:textId="13791B7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49" w:history="1">
            <w:r w:rsidR="00A654BF" w:rsidRPr="00C61F63">
              <w:rPr>
                <w:rStyle w:val="Hipercze"/>
                <w:noProof/>
              </w:rPr>
              <w:t>5.3.45</w:t>
            </w:r>
            <w:r w:rsidR="00A654BF">
              <w:rPr>
                <w:rFonts w:asciiTheme="minorHAnsi" w:eastAsiaTheme="minorEastAsia" w:hAnsiTheme="minorHAnsi" w:cstheme="minorBidi"/>
                <w:i w:val="0"/>
                <w:iCs w:val="0"/>
                <w:noProof/>
                <w:sz w:val="22"/>
                <w:szCs w:val="22"/>
              </w:rPr>
              <w:tab/>
            </w:r>
            <w:r w:rsidR="00A654BF" w:rsidRPr="00C61F63">
              <w:rPr>
                <w:rStyle w:val="Hipercze"/>
                <w:noProof/>
              </w:rPr>
              <w:t>PU.05.017 Edycja przygotowanego orzeczenia</w:t>
            </w:r>
            <w:r w:rsidR="00A654BF">
              <w:rPr>
                <w:noProof/>
                <w:webHidden/>
              </w:rPr>
              <w:tab/>
            </w:r>
            <w:r w:rsidR="00A654BF">
              <w:rPr>
                <w:noProof/>
                <w:webHidden/>
              </w:rPr>
              <w:fldChar w:fldCharType="begin"/>
            </w:r>
            <w:r w:rsidR="00A654BF">
              <w:rPr>
                <w:noProof/>
                <w:webHidden/>
              </w:rPr>
              <w:instrText xml:space="preserve"> PAGEREF _Toc24466849 \h </w:instrText>
            </w:r>
            <w:r w:rsidR="00A654BF">
              <w:rPr>
                <w:noProof/>
                <w:webHidden/>
              </w:rPr>
            </w:r>
            <w:r w:rsidR="00A654BF">
              <w:rPr>
                <w:noProof/>
                <w:webHidden/>
              </w:rPr>
              <w:fldChar w:fldCharType="separate"/>
            </w:r>
            <w:r w:rsidR="00637A86">
              <w:rPr>
                <w:noProof/>
                <w:webHidden/>
              </w:rPr>
              <w:t>99</w:t>
            </w:r>
            <w:r w:rsidR="00A654BF">
              <w:rPr>
                <w:noProof/>
                <w:webHidden/>
              </w:rPr>
              <w:fldChar w:fldCharType="end"/>
            </w:r>
          </w:hyperlink>
        </w:p>
        <w:p w14:paraId="7490CE06" w14:textId="4418945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0" w:history="1">
            <w:r w:rsidR="00A654BF" w:rsidRPr="00C61F63">
              <w:rPr>
                <w:rStyle w:val="Hipercze"/>
                <w:noProof/>
              </w:rPr>
              <w:t>5.3.46</w:t>
            </w:r>
            <w:r w:rsidR="00A654BF">
              <w:rPr>
                <w:rFonts w:asciiTheme="minorHAnsi" w:eastAsiaTheme="minorEastAsia" w:hAnsiTheme="minorHAnsi" w:cstheme="minorBidi"/>
                <w:i w:val="0"/>
                <w:iCs w:val="0"/>
                <w:noProof/>
                <w:sz w:val="22"/>
                <w:szCs w:val="22"/>
              </w:rPr>
              <w:tab/>
            </w:r>
            <w:r w:rsidR="00A654BF" w:rsidRPr="00C61F63">
              <w:rPr>
                <w:rStyle w:val="Hipercze"/>
                <w:noProof/>
              </w:rPr>
              <w:t>PU.05.018 Przygotowanie orzeczenia</w:t>
            </w:r>
            <w:r w:rsidR="00A654BF">
              <w:rPr>
                <w:noProof/>
                <w:webHidden/>
              </w:rPr>
              <w:tab/>
            </w:r>
            <w:r w:rsidR="00A654BF">
              <w:rPr>
                <w:noProof/>
                <w:webHidden/>
              </w:rPr>
              <w:fldChar w:fldCharType="begin"/>
            </w:r>
            <w:r w:rsidR="00A654BF">
              <w:rPr>
                <w:noProof/>
                <w:webHidden/>
              </w:rPr>
              <w:instrText xml:space="preserve"> PAGEREF _Toc24466850 \h </w:instrText>
            </w:r>
            <w:r w:rsidR="00A654BF">
              <w:rPr>
                <w:noProof/>
                <w:webHidden/>
              </w:rPr>
            </w:r>
            <w:r w:rsidR="00A654BF">
              <w:rPr>
                <w:noProof/>
                <w:webHidden/>
              </w:rPr>
              <w:fldChar w:fldCharType="separate"/>
            </w:r>
            <w:r w:rsidR="00637A86">
              <w:rPr>
                <w:noProof/>
                <w:webHidden/>
              </w:rPr>
              <w:t>99</w:t>
            </w:r>
            <w:r w:rsidR="00A654BF">
              <w:rPr>
                <w:noProof/>
                <w:webHidden/>
              </w:rPr>
              <w:fldChar w:fldCharType="end"/>
            </w:r>
          </w:hyperlink>
        </w:p>
        <w:p w14:paraId="723CBE41" w14:textId="76A200A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1" w:history="1">
            <w:r w:rsidR="00A654BF" w:rsidRPr="00C61F63">
              <w:rPr>
                <w:rStyle w:val="Hipercze"/>
                <w:noProof/>
              </w:rPr>
              <w:t>5.3.47</w:t>
            </w:r>
            <w:r w:rsidR="00A654BF">
              <w:rPr>
                <w:rFonts w:asciiTheme="minorHAnsi" w:eastAsiaTheme="minorEastAsia" w:hAnsiTheme="minorHAnsi" w:cstheme="minorBidi"/>
                <w:i w:val="0"/>
                <w:iCs w:val="0"/>
                <w:noProof/>
                <w:sz w:val="22"/>
                <w:szCs w:val="22"/>
              </w:rPr>
              <w:tab/>
            </w:r>
            <w:r w:rsidR="00A654BF" w:rsidRPr="00C61F63">
              <w:rPr>
                <w:rStyle w:val="Hipercze"/>
                <w:noProof/>
              </w:rPr>
              <w:t>PU.05.019 Przekazanie do CZD</w:t>
            </w:r>
            <w:r w:rsidR="00A654BF">
              <w:rPr>
                <w:noProof/>
                <w:webHidden/>
              </w:rPr>
              <w:tab/>
            </w:r>
            <w:r w:rsidR="00A654BF">
              <w:rPr>
                <w:noProof/>
                <w:webHidden/>
              </w:rPr>
              <w:fldChar w:fldCharType="begin"/>
            </w:r>
            <w:r w:rsidR="00A654BF">
              <w:rPr>
                <w:noProof/>
                <w:webHidden/>
              </w:rPr>
              <w:instrText xml:space="preserve"> PAGEREF _Toc24466851 \h </w:instrText>
            </w:r>
            <w:r w:rsidR="00A654BF">
              <w:rPr>
                <w:noProof/>
                <w:webHidden/>
              </w:rPr>
            </w:r>
            <w:r w:rsidR="00A654BF">
              <w:rPr>
                <w:noProof/>
                <w:webHidden/>
              </w:rPr>
              <w:fldChar w:fldCharType="separate"/>
            </w:r>
            <w:r w:rsidR="00637A86">
              <w:rPr>
                <w:noProof/>
                <w:webHidden/>
              </w:rPr>
              <w:t>100</w:t>
            </w:r>
            <w:r w:rsidR="00A654BF">
              <w:rPr>
                <w:noProof/>
                <w:webHidden/>
              </w:rPr>
              <w:fldChar w:fldCharType="end"/>
            </w:r>
          </w:hyperlink>
        </w:p>
        <w:p w14:paraId="1F5BAA0B" w14:textId="5F44C60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2" w:history="1">
            <w:r w:rsidR="00A654BF" w:rsidRPr="00C61F63">
              <w:rPr>
                <w:rStyle w:val="Hipercze"/>
                <w:noProof/>
              </w:rPr>
              <w:t>5.3.48</w:t>
            </w:r>
            <w:r w:rsidR="00A654BF">
              <w:rPr>
                <w:rFonts w:asciiTheme="minorHAnsi" w:eastAsiaTheme="minorEastAsia" w:hAnsiTheme="minorHAnsi" w:cstheme="minorBidi"/>
                <w:i w:val="0"/>
                <w:iCs w:val="0"/>
                <w:noProof/>
                <w:sz w:val="22"/>
                <w:szCs w:val="22"/>
              </w:rPr>
              <w:tab/>
            </w:r>
            <w:r w:rsidR="00A654BF" w:rsidRPr="00C61F63">
              <w:rPr>
                <w:rStyle w:val="Hipercze"/>
                <w:noProof/>
              </w:rPr>
              <w:t>PU.05.020 Przymuszenia z urzędu</w:t>
            </w:r>
            <w:r w:rsidR="00A654BF">
              <w:rPr>
                <w:noProof/>
                <w:webHidden/>
              </w:rPr>
              <w:tab/>
            </w:r>
            <w:r w:rsidR="00A654BF">
              <w:rPr>
                <w:noProof/>
                <w:webHidden/>
              </w:rPr>
              <w:fldChar w:fldCharType="begin"/>
            </w:r>
            <w:r w:rsidR="00A654BF">
              <w:rPr>
                <w:noProof/>
                <w:webHidden/>
              </w:rPr>
              <w:instrText xml:space="preserve"> PAGEREF _Toc24466852 \h </w:instrText>
            </w:r>
            <w:r w:rsidR="00A654BF">
              <w:rPr>
                <w:noProof/>
                <w:webHidden/>
              </w:rPr>
            </w:r>
            <w:r w:rsidR="00A654BF">
              <w:rPr>
                <w:noProof/>
                <w:webHidden/>
              </w:rPr>
              <w:fldChar w:fldCharType="separate"/>
            </w:r>
            <w:r w:rsidR="00637A86">
              <w:rPr>
                <w:noProof/>
                <w:webHidden/>
              </w:rPr>
              <w:t>101</w:t>
            </w:r>
            <w:r w:rsidR="00A654BF">
              <w:rPr>
                <w:noProof/>
                <w:webHidden/>
              </w:rPr>
              <w:fldChar w:fldCharType="end"/>
            </w:r>
          </w:hyperlink>
        </w:p>
        <w:p w14:paraId="1A97272A" w14:textId="5047F96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3" w:history="1">
            <w:r w:rsidR="00A654BF" w:rsidRPr="00C61F63">
              <w:rPr>
                <w:rStyle w:val="Hipercze"/>
                <w:noProof/>
              </w:rPr>
              <w:t>5.3.49</w:t>
            </w:r>
            <w:r w:rsidR="00A654BF">
              <w:rPr>
                <w:rFonts w:asciiTheme="minorHAnsi" w:eastAsiaTheme="minorEastAsia" w:hAnsiTheme="minorHAnsi" w:cstheme="minorBidi"/>
                <w:i w:val="0"/>
                <w:iCs w:val="0"/>
                <w:noProof/>
                <w:sz w:val="22"/>
                <w:szCs w:val="22"/>
              </w:rPr>
              <w:tab/>
            </w:r>
            <w:r w:rsidR="00A654BF" w:rsidRPr="00C61F63">
              <w:rPr>
                <w:rStyle w:val="Hipercze"/>
                <w:noProof/>
              </w:rPr>
              <w:t>PU.05.021 Ponowne wysłanie korespondencji</w:t>
            </w:r>
            <w:r w:rsidR="00A654BF">
              <w:rPr>
                <w:noProof/>
                <w:webHidden/>
              </w:rPr>
              <w:tab/>
            </w:r>
            <w:r w:rsidR="00A654BF">
              <w:rPr>
                <w:noProof/>
                <w:webHidden/>
              </w:rPr>
              <w:fldChar w:fldCharType="begin"/>
            </w:r>
            <w:r w:rsidR="00A654BF">
              <w:rPr>
                <w:noProof/>
                <w:webHidden/>
              </w:rPr>
              <w:instrText xml:space="preserve"> PAGEREF _Toc24466853 \h </w:instrText>
            </w:r>
            <w:r w:rsidR="00A654BF">
              <w:rPr>
                <w:noProof/>
                <w:webHidden/>
              </w:rPr>
            </w:r>
            <w:r w:rsidR="00A654BF">
              <w:rPr>
                <w:noProof/>
                <w:webHidden/>
              </w:rPr>
              <w:fldChar w:fldCharType="separate"/>
            </w:r>
            <w:r w:rsidR="00637A86">
              <w:rPr>
                <w:noProof/>
                <w:webHidden/>
              </w:rPr>
              <w:t>101</w:t>
            </w:r>
            <w:r w:rsidR="00A654BF">
              <w:rPr>
                <w:noProof/>
                <w:webHidden/>
              </w:rPr>
              <w:fldChar w:fldCharType="end"/>
            </w:r>
          </w:hyperlink>
        </w:p>
        <w:p w14:paraId="33C62E75" w14:textId="4516061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4" w:history="1">
            <w:r w:rsidR="00A654BF" w:rsidRPr="00C61F63">
              <w:rPr>
                <w:rStyle w:val="Hipercze"/>
                <w:noProof/>
              </w:rPr>
              <w:t>5.3.50</w:t>
            </w:r>
            <w:r w:rsidR="00A654BF">
              <w:rPr>
                <w:rFonts w:asciiTheme="minorHAnsi" w:eastAsiaTheme="minorEastAsia" w:hAnsiTheme="minorHAnsi" w:cstheme="minorBidi"/>
                <w:i w:val="0"/>
                <w:iCs w:val="0"/>
                <w:noProof/>
                <w:sz w:val="22"/>
                <w:szCs w:val="22"/>
              </w:rPr>
              <w:tab/>
            </w:r>
            <w:r w:rsidR="00A654BF" w:rsidRPr="00C61F63">
              <w:rPr>
                <w:rStyle w:val="Hipercze"/>
                <w:noProof/>
              </w:rPr>
              <w:t>PU.05.022 Przekazanie do właściwego sądu</w:t>
            </w:r>
            <w:r w:rsidR="00A654BF">
              <w:rPr>
                <w:noProof/>
                <w:webHidden/>
              </w:rPr>
              <w:tab/>
            </w:r>
            <w:r w:rsidR="00A654BF">
              <w:rPr>
                <w:noProof/>
                <w:webHidden/>
              </w:rPr>
              <w:fldChar w:fldCharType="begin"/>
            </w:r>
            <w:r w:rsidR="00A654BF">
              <w:rPr>
                <w:noProof/>
                <w:webHidden/>
              </w:rPr>
              <w:instrText xml:space="preserve"> PAGEREF _Toc24466854 \h </w:instrText>
            </w:r>
            <w:r w:rsidR="00A654BF">
              <w:rPr>
                <w:noProof/>
                <w:webHidden/>
              </w:rPr>
            </w:r>
            <w:r w:rsidR="00A654BF">
              <w:rPr>
                <w:noProof/>
                <w:webHidden/>
              </w:rPr>
              <w:fldChar w:fldCharType="separate"/>
            </w:r>
            <w:r w:rsidR="00637A86">
              <w:rPr>
                <w:noProof/>
                <w:webHidden/>
              </w:rPr>
              <w:t>102</w:t>
            </w:r>
            <w:r w:rsidR="00A654BF">
              <w:rPr>
                <w:noProof/>
                <w:webHidden/>
              </w:rPr>
              <w:fldChar w:fldCharType="end"/>
            </w:r>
          </w:hyperlink>
        </w:p>
        <w:p w14:paraId="54F0FAD2" w14:textId="0654753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5" w:history="1">
            <w:r w:rsidR="00A654BF" w:rsidRPr="00C61F63">
              <w:rPr>
                <w:rStyle w:val="Hipercze"/>
                <w:noProof/>
              </w:rPr>
              <w:t>5.3.51</w:t>
            </w:r>
            <w:r w:rsidR="00A654BF">
              <w:rPr>
                <w:rFonts w:asciiTheme="minorHAnsi" w:eastAsiaTheme="minorEastAsia" w:hAnsiTheme="minorHAnsi" w:cstheme="minorBidi"/>
                <w:i w:val="0"/>
                <w:iCs w:val="0"/>
                <w:noProof/>
                <w:sz w:val="22"/>
                <w:szCs w:val="22"/>
              </w:rPr>
              <w:tab/>
            </w:r>
            <w:r w:rsidR="00A654BF" w:rsidRPr="00C61F63">
              <w:rPr>
                <w:rStyle w:val="Hipercze"/>
                <w:noProof/>
              </w:rPr>
              <w:t>PU.05.023 Anulowanie uzasadnienia orzeczenia</w:t>
            </w:r>
            <w:r w:rsidR="00A654BF">
              <w:rPr>
                <w:noProof/>
                <w:webHidden/>
              </w:rPr>
              <w:tab/>
            </w:r>
            <w:r w:rsidR="00A654BF">
              <w:rPr>
                <w:noProof/>
                <w:webHidden/>
              </w:rPr>
              <w:fldChar w:fldCharType="begin"/>
            </w:r>
            <w:r w:rsidR="00A654BF">
              <w:rPr>
                <w:noProof/>
                <w:webHidden/>
              </w:rPr>
              <w:instrText xml:space="preserve"> PAGEREF _Toc24466855 \h </w:instrText>
            </w:r>
            <w:r w:rsidR="00A654BF">
              <w:rPr>
                <w:noProof/>
                <w:webHidden/>
              </w:rPr>
            </w:r>
            <w:r w:rsidR="00A654BF">
              <w:rPr>
                <w:noProof/>
                <w:webHidden/>
              </w:rPr>
              <w:fldChar w:fldCharType="separate"/>
            </w:r>
            <w:r w:rsidR="00637A86">
              <w:rPr>
                <w:noProof/>
                <w:webHidden/>
              </w:rPr>
              <w:t>103</w:t>
            </w:r>
            <w:r w:rsidR="00A654BF">
              <w:rPr>
                <w:noProof/>
                <w:webHidden/>
              </w:rPr>
              <w:fldChar w:fldCharType="end"/>
            </w:r>
          </w:hyperlink>
        </w:p>
        <w:p w14:paraId="3BD32C98" w14:textId="34AAD70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6" w:history="1">
            <w:r w:rsidR="00A654BF" w:rsidRPr="00C61F63">
              <w:rPr>
                <w:rStyle w:val="Hipercze"/>
                <w:noProof/>
              </w:rPr>
              <w:t>5.3.52</w:t>
            </w:r>
            <w:r w:rsidR="00A654BF">
              <w:rPr>
                <w:rFonts w:asciiTheme="minorHAnsi" w:eastAsiaTheme="minorEastAsia" w:hAnsiTheme="minorHAnsi" w:cstheme="minorBidi"/>
                <w:i w:val="0"/>
                <w:iCs w:val="0"/>
                <w:noProof/>
                <w:sz w:val="22"/>
                <w:szCs w:val="22"/>
              </w:rPr>
              <w:tab/>
            </w:r>
            <w:r w:rsidR="00A654BF" w:rsidRPr="00C61F63">
              <w:rPr>
                <w:rStyle w:val="Hipercze"/>
                <w:noProof/>
              </w:rPr>
              <w:t>PU.05.024 Odnotowanie położenia akt</w:t>
            </w:r>
            <w:r w:rsidR="00A654BF">
              <w:rPr>
                <w:noProof/>
                <w:webHidden/>
              </w:rPr>
              <w:tab/>
            </w:r>
            <w:r w:rsidR="00A654BF">
              <w:rPr>
                <w:noProof/>
                <w:webHidden/>
              </w:rPr>
              <w:fldChar w:fldCharType="begin"/>
            </w:r>
            <w:r w:rsidR="00A654BF">
              <w:rPr>
                <w:noProof/>
                <w:webHidden/>
              </w:rPr>
              <w:instrText xml:space="preserve"> PAGEREF _Toc24466856 \h </w:instrText>
            </w:r>
            <w:r w:rsidR="00A654BF">
              <w:rPr>
                <w:noProof/>
                <w:webHidden/>
              </w:rPr>
            </w:r>
            <w:r w:rsidR="00A654BF">
              <w:rPr>
                <w:noProof/>
                <w:webHidden/>
              </w:rPr>
              <w:fldChar w:fldCharType="separate"/>
            </w:r>
            <w:r w:rsidR="00637A86">
              <w:rPr>
                <w:noProof/>
                <w:webHidden/>
              </w:rPr>
              <w:t>103</w:t>
            </w:r>
            <w:r w:rsidR="00A654BF">
              <w:rPr>
                <w:noProof/>
                <w:webHidden/>
              </w:rPr>
              <w:fldChar w:fldCharType="end"/>
            </w:r>
          </w:hyperlink>
        </w:p>
        <w:p w14:paraId="2F62A90C" w14:textId="5F4D0AC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7" w:history="1">
            <w:r w:rsidR="00A654BF" w:rsidRPr="00C61F63">
              <w:rPr>
                <w:rStyle w:val="Hipercze"/>
                <w:noProof/>
              </w:rPr>
              <w:t>5.3.53</w:t>
            </w:r>
            <w:r w:rsidR="00A654BF">
              <w:rPr>
                <w:rFonts w:asciiTheme="minorHAnsi" w:eastAsiaTheme="minorEastAsia" w:hAnsiTheme="minorHAnsi" w:cstheme="minorBidi"/>
                <w:i w:val="0"/>
                <w:iCs w:val="0"/>
                <w:noProof/>
                <w:sz w:val="22"/>
                <w:szCs w:val="22"/>
              </w:rPr>
              <w:tab/>
            </w:r>
            <w:r w:rsidR="00A654BF" w:rsidRPr="00C61F63">
              <w:rPr>
                <w:rStyle w:val="Hipercze"/>
                <w:noProof/>
              </w:rPr>
              <w:t>PU.05.025 Odnotowanie wypożyczenia akt</w:t>
            </w:r>
            <w:r w:rsidR="00A654BF">
              <w:rPr>
                <w:noProof/>
                <w:webHidden/>
              </w:rPr>
              <w:tab/>
            </w:r>
            <w:r w:rsidR="00A654BF">
              <w:rPr>
                <w:noProof/>
                <w:webHidden/>
              </w:rPr>
              <w:fldChar w:fldCharType="begin"/>
            </w:r>
            <w:r w:rsidR="00A654BF">
              <w:rPr>
                <w:noProof/>
                <w:webHidden/>
              </w:rPr>
              <w:instrText xml:space="preserve"> PAGEREF _Toc24466857 \h </w:instrText>
            </w:r>
            <w:r w:rsidR="00A654BF">
              <w:rPr>
                <w:noProof/>
                <w:webHidden/>
              </w:rPr>
            </w:r>
            <w:r w:rsidR="00A654BF">
              <w:rPr>
                <w:noProof/>
                <w:webHidden/>
              </w:rPr>
              <w:fldChar w:fldCharType="separate"/>
            </w:r>
            <w:r w:rsidR="00637A86">
              <w:rPr>
                <w:noProof/>
                <w:webHidden/>
              </w:rPr>
              <w:t>104</w:t>
            </w:r>
            <w:r w:rsidR="00A654BF">
              <w:rPr>
                <w:noProof/>
                <w:webHidden/>
              </w:rPr>
              <w:fldChar w:fldCharType="end"/>
            </w:r>
          </w:hyperlink>
        </w:p>
        <w:p w14:paraId="76FC056D" w14:textId="61A40CC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8" w:history="1">
            <w:r w:rsidR="00A654BF" w:rsidRPr="00C61F63">
              <w:rPr>
                <w:rStyle w:val="Hipercze"/>
                <w:noProof/>
              </w:rPr>
              <w:t>5.3.54</w:t>
            </w:r>
            <w:r w:rsidR="00A654BF">
              <w:rPr>
                <w:rFonts w:asciiTheme="minorHAnsi" w:eastAsiaTheme="minorEastAsia" w:hAnsiTheme="minorHAnsi" w:cstheme="minorBidi"/>
                <w:i w:val="0"/>
                <w:iCs w:val="0"/>
                <w:noProof/>
                <w:sz w:val="22"/>
                <w:szCs w:val="22"/>
              </w:rPr>
              <w:tab/>
            </w:r>
            <w:r w:rsidR="00A654BF" w:rsidRPr="00C61F63">
              <w:rPr>
                <w:rStyle w:val="Hipercze"/>
                <w:noProof/>
              </w:rPr>
              <w:t>PU.05.026 Odnotowanie zwrotu akt</w:t>
            </w:r>
            <w:r w:rsidR="00A654BF">
              <w:rPr>
                <w:noProof/>
                <w:webHidden/>
              </w:rPr>
              <w:tab/>
            </w:r>
            <w:r w:rsidR="00A654BF">
              <w:rPr>
                <w:noProof/>
                <w:webHidden/>
              </w:rPr>
              <w:fldChar w:fldCharType="begin"/>
            </w:r>
            <w:r w:rsidR="00A654BF">
              <w:rPr>
                <w:noProof/>
                <w:webHidden/>
              </w:rPr>
              <w:instrText xml:space="preserve"> PAGEREF _Toc24466858 \h </w:instrText>
            </w:r>
            <w:r w:rsidR="00A654BF">
              <w:rPr>
                <w:noProof/>
                <w:webHidden/>
              </w:rPr>
            </w:r>
            <w:r w:rsidR="00A654BF">
              <w:rPr>
                <w:noProof/>
                <w:webHidden/>
              </w:rPr>
              <w:fldChar w:fldCharType="separate"/>
            </w:r>
            <w:r w:rsidR="00637A86">
              <w:rPr>
                <w:noProof/>
                <w:webHidden/>
              </w:rPr>
              <w:t>105</w:t>
            </w:r>
            <w:r w:rsidR="00A654BF">
              <w:rPr>
                <w:noProof/>
                <w:webHidden/>
              </w:rPr>
              <w:fldChar w:fldCharType="end"/>
            </w:r>
          </w:hyperlink>
        </w:p>
        <w:p w14:paraId="3D691F28" w14:textId="73FB4CE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59" w:history="1">
            <w:r w:rsidR="00A654BF" w:rsidRPr="00C61F63">
              <w:rPr>
                <w:rStyle w:val="Hipercze"/>
                <w:noProof/>
              </w:rPr>
              <w:t>5.3.55</w:t>
            </w:r>
            <w:r w:rsidR="00A654BF">
              <w:rPr>
                <w:rFonts w:asciiTheme="minorHAnsi" w:eastAsiaTheme="minorEastAsia" w:hAnsiTheme="minorHAnsi" w:cstheme="minorBidi"/>
                <w:i w:val="0"/>
                <w:iCs w:val="0"/>
                <w:noProof/>
                <w:sz w:val="22"/>
                <w:szCs w:val="22"/>
              </w:rPr>
              <w:tab/>
            </w:r>
            <w:r w:rsidR="00A654BF" w:rsidRPr="00C61F63">
              <w:rPr>
                <w:rStyle w:val="Hipercze"/>
                <w:noProof/>
              </w:rPr>
              <w:t>PU.05.027 Usunięcie powiązania po zwrocie</w:t>
            </w:r>
            <w:r w:rsidR="00A654BF">
              <w:rPr>
                <w:noProof/>
                <w:webHidden/>
              </w:rPr>
              <w:tab/>
            </w:r>
            <w:r w:rsidR="00A654BF">
              <w:rPr>
                <w:noProof/>
                <w:webHidden/>
              </w:rPr>
              <w:fldChar w:fldCharType="begin"/>
            </w:r>
            <w:r w:rsidR="00A654BF">
              <w:rPr>
                <w:noProof/>
                <w:webHidden/>
              </w:rPr>
              <w:instrText xml:space="preserve"> PAGEREF _Toc24466859 \h </w:instrText>
            </w:r>
            <w:r w:rsidR="00A654BF">
              <w:rPr>
                <w:noProof/>
                <w:webHidden/>
              </w:rPr>
            </w:r>
            <w:r w:rsidR="00A654BF">
              <w:rPr>
                <w:noProof/>
                <w:webHidden/>
              </w:rPr>
              <w:fldChar w:fldCharType="separate"/>
            </w:r>
            <w:r w:rsidR="00637A86">
              <w:rPr>
                <w:noProof/>
                <w:webHidden/>
              </w:rPr>
              <w:t>106</w:t>
            </w:r>
            <w:r w:rsidR="00A654BF">
              <w:rPr>
                <w:noProof/>
                <w:webHidden/>
              </w:rPr>
              <w:fldChar w:fldCharType="end"/>
            </w:r>
          </w:hyperlink>
        </w:p>
        <w:p w14:paraId="04DD256A" w14:textId="65FAEAB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0" w:history="1">
            <w:r w:rsidR="00A654BF" w:rsidRPr="00C61F63">
              <w:rPr>
                <w:rStyle w:val="Hipercze"/>
                <w:noProof/>
              </w:rPr>
              <w:t>5.3.56</w:t>
            </w:r>
            <w:r w:rsidR="00A654BF">
              <w:rPr>
                <w:rFonts w:asciiTheme="minorHAnsi" w:eastAsiaTheme="minorEastAsia" w:hAnsiTheme="minorHAnsi" w:cstheme="minorBidi"/>
                <w:i w:val="0"/>
                <w:iCs w:val="0"/>
                <w:noProof/>
                <w:sz w:val="22"/>
                <w:szCs w:val="22"/>
              </w:rPr>
              <w:tab/>
            </w:r>
            <w:r w:rsidR="00A654BF" w:rsidRPr="00C61F63">
              <w:rPr>
                <w:rStyle w:val="Hipercze"/>
                <w:noProof/>
              </w:rPr>
              <w:t>PU.05.028 Rejestracja tytułu egzekucyjnego</w:t>
            </w:r>
            <w:r w:rsidR="00A654BF">
              <w:rPr>
                <w:noProof/>
                <w:webHidden/>
              </w:rPr>
              <w:tab/>
            </w:r>
            <w:r w:rsidR="00A654BF">
              <w:rPr>
                <w:noProof/>
                <w:webHidden/>
              </w:rPr>
              <w:fldChar w:fldCharType="begin"/>
            </w:r>
            <w:r w:rsidR="00A654BF">
              <w:rPr>
                <w:noProof/>
                <w:webHidden/>
              </w:rPr>
              <w:instrText xml:space="preserve"> PAGEREF _Toc24466860 \h </w:instrText>
            </w:r>
            <w:r w:rsidR="00A654BF">
              <w:rPr>
                <w:noProof/>
                <w:webHidden/>
              </w:rPr>
            </w:r>
            <w:r w:rsidR="00A654BF">
              <w:rPr>
                <w:noProof/>
                <w:webHidden/>
              </w:rPr>
              <w:fldChar w:fldCharType="separate"/>
            </w:r>
            <w:r w:rsidR="00637A86">
              <w:rPr>
                <w:noProof/>
                <w:webHidden/>
              </w:rPr>
              <w:t>107</w:t>
            </w:r>
            <w:r w:rsidR="00A654BF">
              <w:rPr>
                <w:noProof/>
                <w:webHidden/>
              </w:rPr>
              <w:fldChar w:fldCharType="end"/>
            </w:r>
          </w:hyperlink>
        </w:p>
        <w:p w14:paraId="32F10BDB" w14:textId="5813784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1" w:history="1">
            <w:r w:rsidR="00A654BF" w:rsidRPr="00C61F63">
              <w:rPr>
                <w:rStyle w:val="Hipercze"/>
                <w:noProof/>
              </w:rPr>
              <w:t>5.3.57</w:t>
            </w:r>
            <w:r w:rsidR="00A654BF">
              <w:rPr>
                <w:rFonts w:asciiTheme="minorHAnsi" w:eastAsiaTheme="minorEastAsia" w:hAnsiTheme="minorHAnsi" w:cstheme="minorBidi"/>
                <w:i w:val="0"/>
                <w:iCs w:val="0"/>
                <w:noProof/>
                <w:sz w:val="22"/>
                <w:szCs w:val="22"/>
              </w:rPr>
              <w:tab/>
            </w:r>
            <w:r w:rsidR="00A654BF" w:rsidRPr="00C61F63">
              <w:rPr>
                <w:rStyle w:val="Hipercze"/>
                <w:noProof/>
              </w:rPr>
              <w:t>PU.05.029 Edycja tytułu egzekucyjnego</w:t>
            </w:r>
            <w:r w:rsidR="00A654BF">
              <w:rPr>
                <w:noProof/>
                <w:webHidden/>
              </w:rPr>
              <w:tab/>
            </w:r>
            <w:r w:rsidR="00A654BF">
              <w:rPr>
                <w:noProof/>
                <w:webHidden/>
              </w:rPr>
              <w:fldChar w:fldCharType="begin"/>
            </w:r>
            <w:r w:rsidR="00A654BF">
              <w:rPr>
                <w:noProof/>
                <w:webHidden/>
              </w:rPr>
              <w:instrText xml:space="preserve"> PAGEREF _Toc24466861 \h </w:instrText>
            </w:r>
            <w:r w:rsidR="00A654BF">
              <w:rPr>
                <w:noProof/>
                <w:webHidden/>
              </w:rPr>
            </w:r>
            <w:r w:rsidR="00A654BF">
              <w:rPr>
                <w:noProof/>
                <w:webHidden/>
              </w:rPr>
              <w:fldChar w:fldCharType="separate"/>
            </w:r>
            <w:r w:rsidR="00637A86">
              <w:rPr>
                <w:noProof/>
                <w:webHidden/>
              </w:rPr>
              <w:t>108</w:t>
            </w:r>
            <w:r w:rsidR="00A654BF">
              <w:rPr>
                <w:noProof/>
                <w:webHidden/>
              </w:rPr>
              <w:fldChar w:fldCharType="end"/>
            </w:r>
          </w:hyperlink>
        </w:p>
        <w:p w14:paraId="64609AD0" w14:textId="057D448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2" w:history="1">
            <w:r w:rsidR="00A654BF" w:rsidRPr="00C61F63">
              <w:rPr>
                <w:rStyle w:val="Hipercze"/>
                <w:noProof/>
              </w:rPr>
              <w:t>5.3.58</w:t>
            </w:r>
            <w:r w:rsidR="00A654BF">
              <w:rPr>
                <w:rFonts w:asciiTheme="minorHAnsi" w:eastAsiaTheme="minorEastAsia" w:hAnsiTheme="minorHAnsi" w:cstheme="minorBidi"/>
                <w:i w:val="0"/>
                <w:iCs w:val="0"/>
                <w:noProof/>
                <w:sz w:val="22"/>
                <w:szCs w:val="22"/>
              </w:rPr>
              <w:tab/>
            </w:r>
            <w:r w:rsidR="00A654BF" w:rsidRPr="00C61F63">
              <w:rPr>
                <w:rStyle w:val="Hipercze"/>
                <w:noProof/>
              </w:rPr>
              <w:t>PU.05.030 Usuwanie tytułu egzekucyjnego</w:t>
            </w:r>
            <w:r w:rsidR="00A654BF">
              <w:rPr>
                <w:noProof/>
                <w:webHidden/>
              </w:rPr>
              <w:tab/>
            </w:r>
            <w:r w:rsidR="00A654BF">
              <w:rPr>
                <w:noProof/>
                <w:webHidden/>
              </w:rPr>
              <w:fldChar w:fldCharType="begin"/>
            </w:r>
            <w:r w:rsidR="00A654BF">
              <w:rPr>
                <w:noProof/>
                <w:webHidden/>
              </w:rPr>
              <w:instrText xml:space="preserve"> PAGEREF _Toc24466862 \h </w:instrText>
            </w:r>
            <w:r w:rsidR="00A654BF">
              <w:rPr>
                <w:noProof/>
                <w:webHidden/>
              </w:rPr>
            </w:r>
            <w:r w:rsidR="00A654BF">
              <w:rPr>
                <w:noProof/>
                <w:webHidden/>
              </w:rPr>
              <w:fldChar w:fldCharType="separate"/>
            </w:r>
            <w:r w:rsidR="00637A86">
              <w:rPr>
                <w:noProof/>
                <w:webHidden/>
              </w:rPr>
              <w:t>108</w:t>
            </w:r>
            <w:r w:rsidR="00A654BF">
              <w:rPr>
                <w:noProof/>
                <w:webHidden/>
              </w:rPr>
              <w:fldChar w:fldCharType="end"/>
            </w:r>
          </w:hyperlink>
        </w:p>
        <w:p w14:paraId="691FF7A0" w14:textId="1058ECD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3" w:history="1">
            <w:r w:rsidR="00A654BF" w:rsidRPr="00C61F63">
              <w:rPr>
                <w:rStyle w:val="Hipercze"/>
                <w:noProof/>
              </w:rPr>
              <w:t>5.3.59</w:t>
            </w:r>
            <w:r w:rsidR="00A654BF">
              <w:rPr>
                <w:rFonts w:asciiTheme="minorHAnsi" w:eastAsiaTheme="minorEastAsia" w:hAnsiTheme="minorHAnsi" w:cstheme="minorBidi"/>
                <w:i w:val="0"/>
                <w:iCs w:val="0"/>
                <w:noProof/>
                <w:sz w:val="22"/>
                <w:szCs w:val="22"/>
              </w:rPr>
              <w:tab/>
            </w:r>
            <w:r w:rsidR="00A654BF" w:rsidRPr="00C61F63">
              <w:rPr>
                <w:rStyle w:val="Hipercze"/>
                <w:noProof/>
              </w:rPr>
              <w:t>PU.05.031 Odnotowanie przekazania akt do uzupełnienia</w:t>
            </w:r>
            <w:r w:rsidR="00A654BF">
              <w:rPr>
                <w:noProof/>
                <w:webHidden/>
              </w:rPr>
              <w:tab/>
            </w:r>
            <w:r w:rsidR="00A654BF">
              <w:rPr>
                <w:noProof/>
                <w:webHidden/>
              </w:rPr>
              <w:fldChar w:fldCharType="begin"/>
            </w:r>
            <w:r w:rsidR="00A654BF">
              <w:rPr>
                <w:noProof/>
                <w:webHidden/>
              </w:rPr>
              <w:instrText xml:space="preserve"> PAGEREF _Toc24466863 \h </w:instrText>
            </w:r>
            <w:r w:rsidR="00A654BF">
              <w:rPr>
                <w:noProof/>
                <w:webHidden/>
              </w:rPr>
            </w:r>
            <w:r w:rsidR="00A654BF">
              <w:rPr>
                <w:noProof/>
                <w:webHidden/>
              </w:rPr>
              <w:fldChar w:fldCharType="separate"/>
            </w:r>
            <w:r w:rsidR="00637A86">
              <w:rPr>
                <w:noProof/>
                <w:webHidden/>
              </w:rPr>
              <w:t>109</w:t>
            </w:r>
            <w:r w:rsidR="00A654BF">
              <w:rPr>
                <w:noProof/>
                <w:webHidden/>
              </w:rPr>
              <w:fldChar w:fldCharType="end"/>
            </w:r>
          </w:hyperlink>
        </w:p>
        <w:p w14:paraId="0A6B9BB5" w14:textId="4D9EF9B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4" w:history="1">
            <w:r w:rsidR="00A654BF" w:rsidRPr="00C61F63">
              <w:rPr>
                <w:rStyle w:val="Hipercze"/>
                <w:noProof/>
              </w:rPr>
              <w:t>5.3.60</w:t>
            </w:r>
            <w:r w:rsidR="00A654BF">
              <w:rPr>
                <w:rFonts w:asciiTheme="minorHAnsi" w:eastAsiaTheme="minorEastAsia" w:hAnsiTheme="minorHAnsi" w:cstheme="minorBidi"/>
                <w:i w:val="0"/>
                <w:iCs w:val="0"/>
                <w:noProof/>
                <w:sz w:val="22"/>
                <w:szCs w:val="22"/>
              </w:rPr>
              <w:tab/>
            </w:r>
            <w:r w:rsidR="00A654BF" w:rsidRPr="00C61F63">
              <w:rPr>
                <w:rStyle w:val="Hipercze"/>
                <w:noProof/>
              </w:rPr>
              <w:t>PU.05.032 Przekazanie akt do II Instancji po uzupełnieniu braków</w:t>
            </w:r>
            <w:r w:rsidR="00A654BF">
              <w:rPr>
                <w:noProof/>
                <w:webHidden/>
              </w:rPr>
              <w:tab/>
            </w:r>
            <w:r w:rsidR="00A654BF">
              <w:rPr>
                <w:noProof/>
                <w:webHidden/>
              </w:rPr>
              <w:fldChar w:fldCharType="begin"/>
            </w:r>
            <w:r w:rsidR="00A654BF">
              <w:rPr>
                <w:noProof/>
                <w:webHidden/>
              </w:rPr>
              <w:instrText xml:space="preserve"> PAGEREF _Toc24466864 \h </w:instrText>
            </w:r>
            <w:r w:rsidR="00A654BF">
              <w:rPr>
                <w:noProof/>
                <w:webHidden/>
              </w:rPr>
            </w:r>
            <w:r w:rsidR="00A654BF">
              <w:rPr>
                <w:noProof/>
                <w:webHidden/>
              </w:rPr>
              <w:fldChar w:fldCharType="separate"/>
            </w:r>
            <w:r w:rsidR="00637A86">
              <w:rPr>
                <w:noProof/>
                <w:webHidden/>
              </w:rPr>
              <w:t>111</w:t>
            </w:r>
            <w:r w:rsidR="00A654BF">
              <w:rPr>
                <w:noProof/>
                <w:webHidden/>
              </w:rPr>
              <w:fldChar w:fldCharType="end"/>
            </w:r>
          </w:hyperlink>
        </w:p>
        <w:p w14:paraId="5D41156A" w14:textId="0AC1FF1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5" w:history="1">
            <w:r w:rsidR="00A654BF" w:rsidRPr="00C61F63">
              <w:rPr>
                <w:rStyle w:val="Hipercze"/>
                <w:noProof/>
              </w:rPr>
              <w:t>5.3.61</w:t>
            </w:r>
            <w:r w:rsidR="00A654BF">
              <w:rPr>
                <w:rFonts w:asciiTheme="minorHAnsi" w:eastAsiaTheme="minorEastAsia" w:hAnsiTheme="minorHAnsi" w:cstheme="minorBidi"/>
                <w:i w:val="0"/>
                <w:iCs w:val="0"/>
                <w:noProof/>
                <w:sz w:val="22"/>
                <w:szCs w:val="22"/>
              </w:rPr>
              <w:tab/>
            </w:r>
            <w:r w:rsidR="00A654BF" w:rsidRPr="00C61F63">
              <w:rPr>
                <w:rStyle w:val="Hipercze"/>
                <w:noProof/>
              </w:rPr>
              <w:t>PU.05.033 Odnotowanie uzupełnienia braków</w:t>
            </w:r>
            <w:r w:rsidR="00A654BF">
              <w:rPr>
                <w:noProof/>
                <w:webHidden/>
              </w:rPr>
              <w:tab/>
            </w:r>
            <w:r w:rsidR="00A654BF">
              <w:rPr>
                <w:noProof/>
                <w:webHidden/>
              </w:rPr>
              <w:fldChar w:fldCharType="begin"/>
            </w:r>
            <w:r w:rsidR="00A654BF">
              <w:rPr>
                <w:noProof/>
                <w:webHidden/>
              </w:rPr>
              <w:instrText xml:space="preserve"> PAGEREF _Toc24466865 \h </w:instrText>
            </w:r>
            <w:r w:rsidR="00A654BF">
              <w:rPr>
                <w:noProof/>
                <w:webHidden/>
              </w:rPr>
            </w:r>
            <w:r w:rsidR="00A654BF">
              <w:rPr>
                <w:noProof/>
                <w:webHidden/>
              </w:rPr>
              <w:fldChar w:fldCharType="separate"/>
            </w:r>
            <w:r w:rsidR="00637A86">
              <w:rPr>
                <w:noProof/>
                <w:webHidden/>
              </w:rPr>
              <w:t>112</w:t>
            </w:r>
            <w:r w:rsidR="00A654BF">
              <w:rPr>
                <w:noProof/>
                <w:webHidden/>
              </w:rPr>
              <w:fldChar w:fldCharType="end"/>
            </w:r>
          </w:hyperlink>
        </w:p>
        <w:p w14:paraId="24DF7939" w14:textId="39B0860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6" w:history="1">
            <w:r w:rsidR="00A654BF" w:rsidRPr="00C61F63">
              <w:rPr>
                <w:rStyle w:val="Hipercze"/>
                <w:noProof/>
              </w:rPr>
              <w:t>5.3.62</w:t>
            </w:r>
            <w:r w:rsidR="00A654BF">
              <w:rPr>
                <w:rFonts w:asciiTheme="minorHAnsi" w:eastAsiaTheme="minorEastAsia" w:hAnsiTheme="minorHAnsi" w:cstheme="minorBidi"/>
                <w:i w:val="0"/>
                <w:iCs w:val="0"/>
                <w:noProof/>
                <w:sz w:val="22"/>
                <w:szCs w:val="22"/>
              </w:rPr>
              <w:tab/>
            </w:r>
            <w:r w:rsidR="00A654BF" w:rsidRPr="00C61F63">
              <w:rPr>
                <w:rStyle w:val="Hipercze"/>
                <w:noProof/>
              </w:rPr>
              <w:t>PU.05.034 Wydruki</w:t>
            </w:r>
            <w:r w:rsidR="00A654BF">
              <w:rPr>
                <w:noProof/>
                <w:webHidden/>
              </w:rPr>
              <w:tab/>
            </w:r>
            <w:r w:rsidR="00A654BF">
              <w:rPr>
                <w:noProof/>
                <w:webHidden/>
              </w:rPr>
              <w:fldChar w:fldCharType="begin"/>
            </w:r>
            <w:r w:rsidR="00A654BF">
              <w:rPr>
                <w:noProof/>
                <w:webHidden/>
              </w:rPr>
              <w:instrText xml:space="preserve"> PAGEREF _Toc24466866 \h </w:instrText>
            </w:r>
            <w:r w:rsidR="00A654BF">
              <w:rPr>
                <w:noProof/>
                <w:webHidden/>
              </w:rPr>
            </w:r>
            <w:r w:rsidR="00A654BF">
              <w:rPr>
                <w:noProof/>
                <w:webHidden/>
              </w:rPr>
              <w:fldChar w:fldCharType="separate"/>
            </w:r>
            <w:r w:rsidR="00637A86">
              <w:rPr>
                <w:noProof/>
                <w:webHidden/>
              </w:rPr>
              <w:t>113</w:t>
            </w:r>
            <w:r w:rsidR="00A654BF">
              <w:rPr>
                <w:noProof/>
                <w:webHidden/>
              </w:rPr>
              <w:fldChar w:fldCharType="end"/>
            </w:r>
          </w:hyperlink>
        </w:p>
        <w:p w14:paraId="2C3A40E5" w14:textId="320297B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7" w:history="1">
            <w:r w:rsidR="00A654BF" w:rsidRPr="00C61F63">
              <w:rPr>
                <w:rStyle w:val="Hipercze"/>
                <w:noProof/>
              </w:rPr>
              <w:t>5.3.63</w:t>
            </w:r>
            <w:r w:rsidR="00A654BF">
              <w:rPr>
                <w:rFonts w:asciiTheme="minorHAnsi" w:eastAsiaTheme="minorEastAsia" w:hAnsiTheme="minorHAnsi" w:cstheme="minorBidi"/>
                <w:i w:val="0"/>
                <w:iCs w:val="0"/>
                <w:noProof/>
                <w:sz w:val="22"/>
                <w:szCs w:val="22"/>
              </w:rPr>
              <w:tab/>
            </w:r>
            <w:r w:rsidR="00A654BF" w:rsidRPr="00C61F63">
              <w:rPr>
                <w:rStyle w:val="Hipercze"/>
                <w:noProof/>
              </w:rPr>
              <w:t>PU.05.035 Podział sprawy</w:t>
            </w:r>
            <w:r w:rsidR="00A654BF">
              <w:rPr>
                <w:noProof/>
                <w:webHidden/>
              </w:rPr>
              <w:tab/>
            </w:r>
            <w:r w:rsidR="00A654BF">
              <w:rPr>
                <w:noProof/>
                <w:webHidden/>
              </w:rPr>
              <w:fldChar w:fldCharType="begin"/>
            </w:r>
            <w:r w:rsidR="00A654BF">
              <w:rPr>
                <w:noProof/>
                <w:webHidden/>
              </w:rPr>
              <w:instrText xml:space="preserve"> PAGEREF _Toc24466867 \h </w:instrText>
            </w:r>
            <w:r w:rsidR="00A654BF">
              <w:rPr>
                <w:noProof/>
                <w:webHidden/>
              </w:rPr>
            </w:r>
            <w:r w:rsidR="00A654BF">
              <w:rPr>
                <w:noProof/>
                <w:webHidden/>
              </w:rPr>
              <w:fldChar w:fldCharType="separate"/>
            </w:r>
            <w:r w:rsidR="00637A86">
              <w:rPr>
                <w:noProof/>
                <w:webHidden/>
              </w:rPr>
              <w:t>113</w:t>
            </w:r>
            <w:r w:rsidR="00A654BF">
              <w:rPr>
                <w:noProof/>
                <w:webHidden/>
              </w:rPr>
              <w:fldChar w:fldCharType="end"/>
            </w:r>
          </w:hyperlink>
        </w:p>
        <w:p w14:paraId="51D86C14" w14:textId="1E674A5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8" w:history="1">
            <w:r w:rsidR="00A654BF" w:rsidRPr="00C61F63">
              <w:rPr>
                <w:rStyle w:val="Hipercze"/>
                <w:noProof/>
              </w:rPr>
              <w:t>5.3.64</w:t>
            </w:r>
            <w:r w:rsidR="00A654BF">
              <w:rPr>
                <w:rFonts w:asciiTheme="minorHAnsi" w:eastAsiaTheme="minorEastAsia" w:hAnsiTheme="minorHAnsi" w:cstheme="minorBidi"/>
                <w:i w:val="0"/>
                <w:iCs w:val="0"/>
                <w:noProof/>
                <w:sz w:val="22"/>
                <w:szCs w:val="22"/>
              </w:rPr>
              <w:tab/>
            </w:r>
            <w:r w:rsidR="00A654BF" w:rsidRPr="00C61F63">
              <w:rPr>
                <w:rStyle w:val="Hipercze"/>
                <w:noProof/>
              </w:rPr>
              <w:t>PU.05.036 Łączenie spraw</w:t>
            </w:r>
            <w:r w:rsidR="00A654BF">
              <w:rPr>
                <w:noProof/>
                <w:webHidden/>
              </w:rPr>
              <w:tab/>
            </w:r>
            <w:r w:rsidR="00A654BF">
              <w:rPr>
                <w:noProof/>
                <w:webHidden/>
              </w:rPr>
              <w:fldChar w:fldCharType="begin"/>
            </w:r>
            <w:r w:rsidR="00A654BF">
              <w:rPr>
                <w:noProof/>
                <w:webHidden/>
              </w:rPr>
              <w:instrText xml:space="preserve"> PAGEREF _Toc24466868 \h </w:instrText>
            </w:r>
            <w:r w:rsidR="00A654BF">
              <w:rPr>
                <w:noProof/>
                <w:webHidden/>
              </w:rPr>
            </w:r>
            <w:r w:rsidR="00A654BF">
              <w:rPr>
                <w:noProof/>
                <w:webHidden/>
              </w:rPr>
              <w:fldChar w:fldCharType="separate"/>
            </w:r>
            <w:r w:rsidR="00637A86">
              <w:rPr>
                <w:noProof/>
                <w:webHidden/>
              </w:rPr>
              <w:t>114</w:t>
            </w:r>
            <w:r w:rsidR="00A654BF">
              <w:rPr>
                <w:noProof/>
                <w:webHidden/>
              </w:rPr>
              <w:fldChar w:fldCharType="end"/>
            </w:r>
          </w:hyperlink>
        </w:p>
        <w:p w14:paraId="76B721C4" w14:textId="47ACC58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69" w:history="1">
            <w:r w:rsidR="00A654BF" w:rsidRPr="00C61F63">
              <w:rPr>
                <w:rStyle w:val="Hipercze"/>
                <w:noProof/>
              </w:rPr>
              <w:t>5.3.65</w:t>
            </w:r>
            <w:r w:rsidR="00A654BF">
              <w:rPr>
                <w:rFonts w:asciiTheme="minorHAnsi" w:eastAsiaTheme="minorEastAsia" w:hAnsiTheme="minorHAnsi" w:cstheme="minorBidi"/>
                <w:i w:val="0"/>
                <w:iCs w:val="0"/>
                <w:noProof/>
                <w:sz w:val="22"/>
                <w:szCs w:val="22"/>
              </w:rPr>
              <w:tab/>
            </w:r>
            <w:r w:rsidR="00A654BF" w:rsidRPr="00C61F63">
              <w:rPr>
                <w:rStyle w:val="Hipercze"/>
                <w:noProof/>
              </w:rPr>
              <w:t>PU.05.037 Zawieszenie sprawy</w:t>
            </w:r>
            <w:r w:rsidR="00A654BF">
              <w:rPr>
                <w:noProof/>
                <w:webHidden/>
              </w:rPr>
              <w:tab/>
            </w:r>
            <w:r w:rsidR="00A654BF">
              <w:rPr>
                <w:noProof/>
                <w:webHidden/>
              </w:rPr>
              <w:fldChar w:fldCharType="begin"/>
            </w:r>
            <w:r w:rsidR="00A654BF">
              <w:rPr>
                <w:noProof/>
                <w:webHidden/>
              </w:rPr>
              <w:instrText xml:space="preserve"> PAGEREF _Toc24466869 \h </w:instrText>
            </w:r>
            <w:r w:rsidR="00A654BF">
              <w:rPr>
                <w:noProof/>
                <w:webHidden/>
              </w:rPr>
            </w:r>
            <w:r w:rsidR="00A654BF">
              <w:rPr>
                <w:noProof/>
                <w:webHidden/>
              </w:rPr>
              <w:fldChar w:fldCharType="separate"/>
            </w:r>
            <w:r w:rsidR="00637A86">
              <w:rPr>
                <w:noProof/>
                <w:webHidden/>
              </w:rPr>
              <w:t>115</w:t>
            </w:r>
            <w:r w:rsidR="00A654BF">
              <w:rPr>
                <w:noProof/>
                <w:webHidden/>
              </w:rPr>
              <w:fldChar w:fldCharType="end"/>
            </w:r>
          </w:hyperlink>
        </w:p>
        <w:p w14:paraId="6A97489F" w14:textId="51118FD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0" w:history="1">
            <w:r w:rsidR="00A654BF" w:rsidRPr="00C61F63">
              <w:rPr>
                <w:rStyle w:val="Hipercze"/>
                <w:noProof/>
              </w:rPr>
              <w:t>5.3.66</w:t>
            </w:r>
            <w:r w:rsidR="00A654BF">
              <w:rPr>
                <w:rFonts w:asciiTheme="minorHAnsi" w:eastAsiaTheme="minorEastAsia" w:hAnsiTheme="minorHAnsi" w:cstheme="minorBidi"/>
                <w:i w:val="0"/>
                <w:iCs w:val="0"/>
                <w:noProof/>
                <w:sz w:val="22"/>
                <w:szCs w:val="22"/>
              </w:rPr>
              <w:tab/>
            </w:r>
            <w:r w:rsidR="00A654BF" w:rsidRPr="00C61F63">
              <w:rPr>
                <w:rStyle w:val="Hipercze"/>
                <w:noProof/>
              </w:rPr>
              <w:t>PU.05.038 Zarejestrowanie osoby do sprawy</w:t>
            </w:r>
            <w:r w:rsidR="00A654BF">
              <w:rPr>
                <w:noProof/>
                <w:webHidden/>
              </w:rPr>
              <w:tab/>
            </w:r>
            <w:r w:rsidR="00A654BF">
              <w:rPr>
                <w:noProof/>
                <w:webHidden/>
              </w:rPr>
              <w:fldChar w:fldCharType="begin"/>
            </w:r>
            <w:r w:rsidR="00A654BF">
              <w:rPr>
                <w:noProof/>
                <w:webHidden/>
              </w:rPr>
              <w:instrText xml:space="preserve"> PAGEREF _Toc24466870 \h </w:instrText>
            </w:r>
            <w:r w:rsidR="00A654BF">
              <w:rPr>
                <w:noProof/>
                <w:webHidden/>
              </w:rPr>
            </w:r>
            <w:r w:rsidR="00A654BF">
              <w:rPr>
                <w:noProof/>
                <w:webHidden/>
              </w:rPr>
              <w:fldChar w:fldCharType="separate"/>
            </w:r>
            <w:r w:rsidR="00637A86">
              <w:rPr>
                <w:noProof/>
                <w:webHidden/>
              </w:rPr>
              <w:t>116</w:t>
            </w:r>
            <w:r w:rsidR="00A654BF">
              <w:rPr>
                <w:noProof/>
                <w:webHidden/>
              </w:rPr>
              <w:fldChar w:fldCharType="end"/>
            </w:r>
          </w:hyperlink>
        </w:p>
        <w:p w14:paraId="48C9F5AB" w14:textId="1BD43D9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1" w:history="1">
            <w:r w:rsidR="00A654BF" w:rsidRPr="00C61F63">
              <w:rPr>
                <w:rStyle w:val="Hipercze"/>
                <w:noProof/>
              </w:rPr>
              <w:t>5.3.67</w:t>
            </w:r>
            <w:r w:rsidR="00A654BF">
              <w:rPr>
                <w:rFonts w:asciiTheme="minorHAnsi" w:eastAsiaTheme="minorEastAsia" w:hAnsiTheme="minorHAnsi" w:cstheme="minorBidi"/>
                <w:i w:val="0"/>
                <w:iCs w:val="0"/>
                <w:noProof/>
                <w:sz w:val="22"/>
                <w:szCs w:val="22"/>
              </w:rPr>
              <w:tab/>
            </w:r>
            <w:r w:rsidR="00A654BF" w:rsidRPr="00C61F63">
              <w:rPr>
                <w:rStyle w:val="Hipercze"/>
                <w:noProof/>
              </w:rPr>
              <w:t>PU.05.039 Zakreślenie techniczne sprawy</w:t>
            </w:r>
            <w:r w:rsidR="00A654BF">
              <w:rPr>
                <w:noProof/>
                <w:webHidden/>
              </w:rPr>
              <w:tab/>
            </w:r>
            <w:r w:rsidR="00A654BF">
              <w:rPr>
                <w:noProof/>
                <w:webHidden/>
              </w:rPr>
              <w:fldChar w:fldCharType="begin"/>
            </w:r>
            <w:r w:rsidR="00A654BF">
              <w:rPr>
                <w:noProof/>
                <w:webHidden/>
              </w:rPr>
              <w:instrText xml:space="preserve"> PAGEREF _Toc24466871 \h </w:instrText>
            </w:r>
            <w:r w:rsidR="00A654BF">
              <w:rPr>
                <w:noProof/>
                <w:webHidden/>
              </w:rPr>
            </w:r>
            <w:r w:rsidR="00A654BF">
              <w:rPr>
                <w:noProof/>
                <w:webHidden/>
              </w:rPr>
              <w:fldChar w:fldCharType="separate"/>
            </w:r>
            <w:r w:rsidR="00637A86">
              <w:rPr>
                <w:noProof/>
                <w:webHidden/>
              </w:rPr>
              <w:t>116</w:t>
            </w:r>
            <w:r w:rsidR="00A654BF">
              <w:rPr>
                <w:noProof/>
                <w:webHidden/>
              </w:rPr>
              <w:fldChar w:fldCharType="end"/>
            </w:r>
          </w:hyperlink>
        </w:p>
        <w:p w14:paraId="06E28F45" w14:textId="492FB13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2" w:history="1">
            <w:r w:rsidR="00A654BF" w:rsidRPr="00C61F63">
              <w:rPr>
                <w:rStyle w:val="Hipercze"/>
                <w:noProof/>
              </w:rPr>
              <w:t>5.3.68</w:t>
            </w:r>
            <w:r w:rsidR="00A654BF">
              <w:rPr>
                <w:rFonts w:asciiTheme="minorHAnsi" w:eastAsiaTheme="minorEastAsia" w:hAnsiTheme="minorHAnsi" w:cstheme="minorBidi"/>
                <w:i w:val="0"/>
                <w:iCs w:val="0"/>
                <w:noProof/>
                <w:sz w:val="22"/>
                <w:szCs w:val="22"/>
              </w:rPr>
              <w:tab/>
            </w:r>
            <w:r w:rsidR="00A654BF" w:rsidRPr="00C61F63">
              <w:rPr>
                <w:rStyle w:val="Hipercze"/>
                <w:noProof/>
              </w:rPr>
              <w:t>PU.05.040 Uprawomocnienie</w:t>
            </w:r>
            <w:r w:rsidR="00A654BF">
              <w:rPr>
                <w:noProof/>
                <w:webHidden/>
              </w:rPr>
              <w:tab/>
            </w:r>
            <w:r w:rsidR="00A654BF">
              <w:rPr>
                <w:noProof/>
                <w:webHidden/>
              </w:rPr>
              <w:fldChar w:fldCharType="begin"/>
            </w:r>
            <w:r w:rsidR="00A654BF">
              <w:rPr>
                <w:noProof/>
                <w:webHidden/>
              </w:rPr>
              <w:instrText xml:space="preserve"> PAGEREF _Toc24466872 \h </w:instrText>
            </w:r>
            <w:r w:rsidR="00A654BF">
              <w:rPr>
                <w:noProof/>
                <w:webHidden/>
              </w:rPr>
            </w:r>
            <w:r w:rsidR="00A654BF">
              <w:rPr>
                <w:noProof/>
                <w:webHidden/>
              </w:rPr>
              <w:fldChar w:fldCharType="separate"/>
            </w:r>
            <w:r w:rsidR="00637A86">
              <w:rPr>
                <w:noProof/>
                <w:webHidden/>
              </w:rPr>
              <w:t>117</w:t>
            </w:r>
            <w:r w:rsidR="00A654BF">
              <w:rPr>
                <w:noProof/>
                <w:webHidden/>
              </w:rPr>
              <w:fldChar w:fldCharType="end"/>
            </w:r>
          </w:hyperlink>
        </w:p>
        <w:p w14:paraId="3C9EFDFE" w14:textId="34CA849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3" w:history="1">
            <w:r w:rsidR="00A654BF" w:rsidRPr="00C61F63">
              <w:rPr>
                <w:rStyle w:val="Hipercze"/>
                <w:noProof/>
              </w:rPr>
              <w:t>5.3.69</w:t>
            </w:r>
            <w:r w:rsidR="00A654BF">
              <w:rPr>
                <w:rFonts w:asciiTheme="minorHAnsi" w:eastAsiaTheme="minorEastAsia" w:hAnsiTheme="minorHAnsi" w:cstheme="minorBidi"/>
                <w:i w:val="0"/>
                <w:iCs w:val="0"/>
                <w:noProof/>
                <w:sz w:val="22"/>
                <w:szCs w:val="22"/>
              </w:rPr>
              <w:tab/>
            </w:r>
            <w:r w:rsidR="00A654BF" w:rsidRPr="00C61F63">
              <w:rPr>
                <w:rStyle w:val="Hipercze"/>
                <w:noProof/>
              </w:rPr>
              <w:t>PU.05.041 Uruchomienie wyszukiwarki</w:t>
            </w:r>
            <w:r w:rsidR="00A654BF">
              <w:rPr>
                <w:noProof/>
                <w:webHidden/>
              </w:rPr>
              <w:tab/>
            </w:r>
            <w:r w:rsidR="00A654BF">
              <w:rPr>
                <w:noProof/>
                <w:webHidden/>
              </w:rPr>
              <w:fldChar w:fldCharType="begin"/>
            </w:r>
            <w:r w:rsidR="00A654BF">
              <w:rPr>
                <w:noProof/>
                <w:webHidden/>
              </w:rPr>
              <w:instrText xml:space="preserve"> PAGEREF _Toc24466873 \h </w:instrText>
            </w:r>
            <w:r w:rsidR="00A654BF">
              <w:rPr>
                <w:noProof/>
                <w:webHidden/>
              </w:rPr>
            </w:r>
            <w:r w:rsidR="00A654BF">
              <w:rPr>
                <w:noProof/>
                <w:webHidden/>
              </w:rPr>
              <w:fldChar w:fldCharType="separate"/>
            </w:r>
            <w:r w:rsidR="00637A86">
              <w:rPr>
                <w:noProof/>
                <w:webHidden/>
              </w:rPr>
              <w:t>118</w:t>
            </w:r>
            <w:r w:rsidR="00A654BF">
              <w:rPr>
                <w:noProof/>
                <w:webHidden/>
              </w:rPr>
              <w:fldChar w:fldCharType="end"/>
            </w:r>
          </w:hyperlink>
        </w:p>
        <w:p w14:paraId="3A82CE65" w14:textId="095D95C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4" w:history="1">
            <w:r w:rsidR="00A654BF" w:rsidRPr="00C61F63">
              <w:rPr>
                <w:rStyle w:val="Hipercze"/>
                <w:noProof/>
              </w:rPr>
              <w:t>5.3.70</w:t>
            </w:r>
            <w:r w:rsidR="00A654BF">
              <w:rPr>
                <w:rFonts w:asciiTheme="minorHAnsi" w:eastAsiaTheme="minorEastAsia" w:hAnsiTheme="minorHAnsi" w:cstheme="minorBidi"/>
                <w:i w:val="0"/>
                <w:iCs w:val="0"/>
                <w:noProof/>
                <w:sz w:val="22"/>
                <w:szCs w:val="22"/>
              </w:rPr>
              <w:tab/>
            </w:r>
            <w:r w:rsidR="00A654BF" w:rsidRPr="00C61F63">
              <w:rPr>
                <w:rStyle w:val="Hipercze"/>
                <w:noProof/>
              </w:rPr>
              <w:t>PU.05.042 Anulowanie ostatniego zdarzenia</w:t>
            </w:r>
            <w:r w:rsidR="00A654BF">
              <w:rPr>
                <w:noProof/>
                <w:webHidden/>
              </w:rPr>
              <w:tab/>
            </w:r>
            <w:r w:rsidR="00A654BF">
              <w:rPr>
                <w:noProof/>
                <w:webHidden/>
              </w:rPr>
              <w:fldChar w:fldCharType="begin"/>
            </w:r>
            <w:r w:rsidR="00A654BF">
              <w:rPr>
                <w:noProof/>
                <w:webHidden/>
              </w:rPr>
              <w:instrText xml:space="preserve"> PAGEREF _Toc24466874 \h </w:instrText>
            </w:r>
            <w:r w:rsidR="00A654BF">
              <w:rPr>
                <w:noProof/>
                <w:webHidden/>
              </w:rPr>
            </w:r>
            <w:r w:rsidR="00A654BF">
              <w:rPr>
                <w:noProof/>
                <w:webHidden/>
              </w:rPr>
              <w:fldChar w:fldCharType="separate"/>
            </w:r>
            <w:r w:rsidR="00637A86">
              <w:rPr>
                <w:noProof/>
                <w:webHidden/>
              </w:rPr>
              <w:t>118</w:t>
            </w:r>
            <w:r w:rsidR="00A654BF">
              <w:rPr>
                <w:noProof/>
                <w:webHidden/>
              </w:rPr>
              <w:fldChar w:fldCharType="end"/>
            </w:r>
          </w:hyperlink>
        </w:p>
        <w:p w14:paraId="4734B95B" w14:textId="0C9E268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5" w:history="1">
            <w:r w:rsidR="00A654BF" w:rsidRPr="00C61F63">
              <w:rPr>
                <w:rStyle w:val="Hipercze"/>
                <w:noProof/>
              </w:rPr>
              <w:t>5.3.71</w:t>
            </w:r>
            <w:r w:rsidR="00A654BF">
              <w:rPr>
                <w:rFonts w:asciiTheme="minorHAnsi" w:eastAsiaTheme="minorEastAsia" w:hAnsiTheme="minorHAnsi" w:cstheme="minorBidi"/>
                <w:i w:val="0"/>
                <w:iCs w:val="0"/>
                <w:noProof/>
                <w:sz w:val="22"/>
                <w:szCs w:val="22"/>
              </w:rPr>
              <w:tab/>
            </w:r>
            <w:r w:rsidR="00A654BF" w:rsidRPr="00C61F63">
              <w:rPr>
                <w:rStyle w:val="Hipercze"/>
                <w:noProof/>
              </w:rPr>
              <w:t>PU.05.043 Usunięcie sprawy z kalendarza</w:t>
            </w:r>
            <w:r w:rsidR="00A654BF">
              <w:rPr>
                <w:noProof/>
                <w:webHidden/>
              </w:rPr>
              <w:tab/>
            </w:r>
            <w:r w:rsidR="00A654BF">
              <w:rPr>
                <w:noProof/>
                <w:webHidden/>
              </w:rPr>
              <w:fldChar w:fldCharType="begin"/>
            </w:r>
            <w:r w:rsidR="00A654BF">
              <w:rPr>
                <w:noProof/>
                <w:webHidden/>
              </w:rPr>
              <w:instrText xml:space="preserve"> PAGEREF _Toc24466875 \h </w:instrText>
            </w:r>
            <w:r w:rsidR="00A654BF">
              <w:rPr>
                <w:noProof/>
                <w:webHidden/>
              </w:rPr>
            </w:r>
            <w:r w:rsidR="00A654BF">
              <w:rPr>
                <w:noProof/>
                <w:webHidden/>
              </w:rPr>
              <w:fldChar w:fldCharType="separate"/>
            </w:r>
            <w:r w:rsidR="00637A86">
              <w:rPr>
                <w:noProof/>
                <w:webHidden/>
              </w:rPr>
              <w:t>119</w:t>
            </w:r>
            <w:r w:rsidR="00A654BF">
              <w:rPr>
                <w:noProof/>
                <w:webHidden/>
              </w:rPr>
              <w:fldChar w:fldCharType="end"/>
            </w:r>
          </w:hyperlink>
        </w:p>
        <w:p w14:paraId="4CB7A888" w14:textId="7FDE81C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6" w:history="1">
            <w:r w:rsidR="00A654BF" w:rsidRPr="00C61F63">
              <w:rPr>
                <w:rStyle w:val="Hipercze"/>
                <w:noProof/>
              </w:rPr>
              <w:t>5.3.72</w:t>
            </w:r>
            <w:r w:rsidR="00A654BF">
              <w:rPr>
                <w:rFonts w:asciiTheme="minorHAnsi" w:eastAsiaTheme="minorEastAsia" w:hAnsiTheme="minorHAnsi" w:cstheme="minorBidi"/>
                <w:i w:val="0"/>
                <w:iCs w:val="0"/>
                <w:noProof/>
                <w:sz w:val="22"/>
                <w:szCs w:val="22"/>
              </w:rPr>
              <w:tab/>
            </w:r>
            <w:r w:rsidR="00A654BF" w:rsidRPr="00C61F63">
              <w:rPr>
                <w:rStyle w:val="Hipercze"/>
                <w:noProof/>
              </w:rPr>
              <w:t>PU.05.044 Przekazanie do składnicy akt</w:t>
            </w:r>
            <w:r w:rsidR="00A654BF">
              <w:rPr>
                <w:noProof/>
                <w:webHidden/>
              </w:rPr>
              <w:tab/>
            </w:r>
            <w:r w:rsidR="00A654BF">
              <w:rPr>
                <w:noProof/>
                <w:webHidden/>
              </w:rPr>
              <w:fldChar w:fldCharType="begin"/>
            </w:r>
            <w:r w:rsidR="00A654BF">
              <w:rPr>
                <w:noProof/>
                <w:webHidden/>
              </w:rPr>
              <w:instrText xml:space="preserve"> PAGEREF _Toc24466876 \h </w:instrText>
            </w:r>
            <w:r w:rsidR="00A654BF">
              <w:rPr>
                <w:noProof/>
                <w:webHidden/>
              </w:rPr>
            </w:r>
            <w:r w:rsidR="00A654BF">
              <w:rPr>
                <w:noProof/>
                <w:webHidden/>
              </w:rPr>
              <w:fldChar w:fldCharType="separate"/>
            </w:r>
            <w:r w:rsidR="00637A86">
              <w:rPr>
                <w:noProof/>
                <w:webHidden/>
              </w:rPr>
              <w:t>120</w:t>
            </w:r>
            <w:r w:rsidR="00A654BF">
              <w:rPr>
                <w:noProof/>
                <w:webHidden/>
              </w:rPr>
              <w:fldChar w:fldCharType="end"/>
            </w:r>
          </w:hyperlink>
        </w:p>
        <w:p w14:paraId="3CC94665" w14:textId="5ECABC4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7" w:history="1">
            <w:r w:rsidR="00A654BF" w:rsidRPr="00C61F63">
              <w:rPr>
                <w:rStyle w:val="Hipercze"/>
                <w:noProof/>
              </w:rPr>
              <w:t>5.3.73</w:t>
            </w:r>
            <w:r w:rsidR="00A654BF">
              <w:rPr>
                <w:rFonts w:asciiTheme="minorHAnsi" w:eastAsiaTheme="minorEastAsia" w:hAnsiTheme="minorHAnsi" w:cstheme="minorBidi"/>
                <w:i w:val="0"/>
                <w:iCs w:val="0"/>
                <w:noProof/>
                <w:sz w:val="22"/>
                <w:szCs w:val="22"/>
              </w:rPr>
              <w:tab/>
            </w:r>
            <w:r w:rsidR="00A654BF" w:rsidRPr="00C61F63">
              <w:rPr>
                <w:rStyle w:val="Hipercze"/>
                <w:noProof/>
              </w:rPr>
              <w:t>PU.05.045 Przekazanie pisma - Skarga</w:t>
            </w:r>
            <w:r w:rsidR="00A654BF">
              <w:rPr>
                <w:noProof/>
                <w:webHidden/>
              </w:rPr>
              <w:tab/>
            </w:r>
            <w:r w:rsidR="00A654BF">
              <w:rPr>
                <w:noProof/>
                <w:webHidden/>
              </w:rPr>
              <w:fldChar w:fldCharType="begin"/>
            </w:r>
            <w:r w:rsidR="00A654BF">
              <w:rPr>
                <w:noProof/>
                <w:webHidden/>
              </w:rPr>
              <w:instrText xml:space="preserve"> PAGEREF _Toc24466877 \h </w:instrText>
            </w:r>
            <w:r w:rsidR="00A654BF">
              <w:rPr>
                <w:noProof/>
                <w:webHidden/>
              </w:rPr>
            </w:r>
            <w:r w:rsidR="00A654BF">
              <w:rPr>
                <w:noProof/>
                <w:webHidden/>
              </w:rPr>
              <w:fldChar w:fldCharType="separate"/>
            </w:r>
            <w:r w:rsidR="00637A86">
              <w:rPr>
                <w:noProof/>
                <w:webHidden/>
              </w:rPr>
              <w:t>120</w:t>
            </w:r>
            <w:r w:rsidR="00A654BF">
              <w:rPr>
                <w:noProof/>
                <w:webHidden/>
              </w:rPr>
              <w:fldChar w:fldCharType="end"/>
            </w:r>
          </w:hyperlink>
        </w:p>
        <w:p w14:paraId="109E5421" w14:textId="758D2CD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8" w:history="1">
            <w:r w:rsidR="00A654BF" w:rsidRPr="00C61F63">
              <w:rPr>
                <w:rStyle w:val="Hipercze"/>
                <w:noProof/>
              </w:rPr>
              <w:t>5.3.74</w:t>
            </w:r>
            <w:r w:rsidR="00A654BF">
              <w:rPr>
                <w:rFonts w:asciiTheme="minorHAnsi" w:eastAsiaTheme="minorEastAsia" w:hAnsiTheme="minorHAnsi" w:cstheme="minorBidi"/>
                <w:i w:val="0"/>
                <w:iCs w:val="0"/>
                <w:noProof/>
                <w:sz w:val="22"/>
                <w:szCs w:val="22"/>
              </w:rPr>
              <w:tab/>
            </w:r>
            <w:r w:rsidR="00A654BF" w:rsidRPr="00C61F63">
              <w:rPr>
                <w:rStyle w:val="Hipercze"/>
                <w:noProof/>
              </w:rPr>
              <w:t>PU.05.046 Przekazanie pisma - Apelacja</w:t>
            </w:r>
            <w:r w:rsidR="00A654BF">
              <w:rPr>
                <w:noProof/>
                <w:webHidden/>
              </w:rPr>
              <w:tab/>
            </w:r>
            <w:r w:rsidR="00A654BF">
              <w:rPr>
                <w:noProof/>
                <w:webHidden/>
              </w:rPr>
              <w:fldChar w:fldCharType="begin"/>
            </w:r>
            <w:r w:rsidR="00A654BF">
              <w:rPr>
                <w:noProof/>
                <w:webHidden/>
              </w:rPr>
              <w:instrText xml:space="preserve"> PAGEREF _Toc24466878 \h </w:instrText>
            </w:r>
            <w:r w:rsidR="00A654BF">
              <w:rPr>
                <w:noProof/>
                <w:webHidden/>
              </w:rPr>
            </w:r>
            <w:r w:rsidR="00A654BF">
              <w:rPr>
                <w:noProof/>
                <w:webHidden/>
              </w:rPr>
              <w:fldChar w:fldCharType="separate"/>
            </w:r>
            <w:r w:rsidR="00637A86">
              <w:rPr>
                <w:noProof/>
                <w:webHidden/>
              </w:rPr>
              <w:t>121</w:t>
            </w:r>
            <w:r w:rsidR="00A654BF">
              <w:rPr>
                <w:noProof/>
                <w:webHidden/>
              </w:rPr>
              <w:fldChar w:fldCharType="end"/>
            </w:r>
          </w:hyperlink>
        </w:p>
        <w:p w14:paraId="250E3BC0" w14:textId="1B88647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79" w:history="1">
            <w:r w:rsidR="00A654BF" w:rsidRPr="00C61F63">
              <w:rPr>
                <w:rStyle w:val="Hipercze"/>
                <w:noProof/>
              </w:rPr>
              <w:t>5.3.75</w:t>
            </w:r>
            <w:r w:rsidR="00A654BF">
              <w:rPr>
                <w:rFonts w:asciiTheme="minorHAnsi" w:eastAsiaTheme="minorEastAsia" w:hAnsiTheme="minorHAnsi" w:cstheme="minorBidi"/>
                <w:i w:val="0"/>
                <w:iCs w:val="0"/>
                <w:noProof/>
                <w:sz w:val="22"/>
                <w:szCs w:val="22"/>
              </w:rPr>
              <w:tab/>
            </w:r>
            <w:r w:rsidR="00A654BF" w:rsidRPr="00C61F63">
              <w:rPr>
                <w:rStyle w:val="Hipercze"/>
                <w:noProof/>
              </w:rPr>
              <w:t>PU.05.047 Korekta sprawy</w:t>
            </w:r>
            <w:r w:rsidR="00A654BF">
              <w:rPr>
                <w:noProof/>
                <w:webHidden/>
              </w:rPr>
              <w:tab/>
            </w:r>
            <w:r w:rsidR="00A654BF">
              <w:rPr>
                <w:noProof/>
                <w:webHidden/>
              </w:rPr>
              <w:fldChar w:fldCharType="begin"/>
            </w:r>
            <w:r w:rsidR="00A654BF">
              <w:rPr>
                <w:noProof/>
                <w:webHidden/>
              </w:rPr>
              <w:instrText xml:space="preserve"> PAGEREF _Toc24466879 \h </w:instrText>
            </w:r>
            <w:r w:rsidR="00A654BF">
              <w:rPr>
                <w:noProof/>
                <w:webHidden/>
              </w:rPr>
            </w:r>
            <w:r w:rsidR="00A654BF">
              <w:rPr>
                <w:noProof/>
                <w:webHidden/>
              </w:rPr>
              <w:fldChar w:fldCharType="separate"/>
            </w:r>
            <w:r w:rsidR="00637A86">
              <w:rPr>
                <w:noProof/>
                <w:webHidden/>
              </w:rPr>
              <w:t>122</w:t>
            </w:r>
            <w:r w:rsidR="00A654BF">
              <w:rPr>
                <w:noProof/>
                <w:webHidden/>
              </w:rPr>
              <w:fldChar w:fldCharType="end"/>
            </w:r>
          </w:hyperlink>
        </w:p>
        <w:p w14:paraId="2E16EC59" w14:textId="5ED4769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0" w:history="1">
            <w:r w:rsidR="00A654BF" w:rsidRPr="00C61F63">
              <w:rPr>
                <w:rStyle w:val="Hipercze"/>
                <w:noProof/>
              </w:rPr>
              <w:t>5.3.76</w:t>
            </w:r>
            <w:r w:rsidR="00A654BF">
              <w:rPr>
                <w:rFonts w:asciiTheme="minorHAnsi" w:eastAsiaTheme="minorEastAsia" w:hAnsiTheme="minorHAnsi" w:cstheme="minorBidi"/>
                <w:i w:val="0"/>
                <w:iCs w:val="0"/>
                <w:noProof/>
                <w:sz w:val="22"/>
                <w:szCs w:val="22"/>
              </w:rPr>
              <w:tab/>
            </w:r>
            <w:r w:rsidR="00A654BF" w:rsidRPr="00C61F63">
              <w:rPr>
                <w:rStyle w:val="Hipercze"/>
                <w:noProof/>
              </w:rPr>
              <w:t>PU.06.001 Przeglądanie spraw</w:t>
            </w:r>
            <w:r w:rsidR="00A654BF">
              <w:rPr>
                <w:noProof/>
                <w:webHidden/>
              </w:rPr>
              <w:tab/>
            </w:r>
            <w:r w:rsidR="00A654BF">
              <w:rPr>
                <w:noProof/>
                <w:webHidden/>
              </w:rPr>
              <w:fldChar w:fldCharType="begin"/>
            </w:r>
            <w:r w:rsidR="00A654BF">
              <w:rPr>
                <w:noProof/>
                <w:webHidden/>
              </w:rPr>
              <w:instrText xml:space="preserve"> PAGEREF _Toc24466880 \h </w:instrText>
            </w:r>
            <w:r w:rsidR="00A654BF">
              <w:rPr>
                <w:noProof/>
                <w:webHidden/>
              </w:rPr>
            </w:r>
            <w:r w:rsidR="00A654BF">
              <w:rPr>
                <w:noProof/>
                <w:webHidden/>
              </w:rPr>
              <w:fldChar w:fldCharType="separate"/>
            </w:r>
            <w:r w:rsidR="00637A86">
              <w:rPr>
                <w:noProof/>
                <w:webHidden/>
              </w:rPr>
              <w:t>123</w:t>
            </w:r>
            <w:r w:rsidR="00A654BF">
              <w:rPr>
                <w:noProof/>
                <w:webHidden/>
              </w:rPr>
              <w:fldChar w:fldCharType="end"/>
            </w:r>
          </w:hyperlink>
        </w:p>
        <w:p w14:paraId="4075E3A1" w14:textId="2A06652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1" w:history="1">
            <w:r w:rsidR="00A654BF" w:rsidRPr="00C61F63">
              <w:rPr>
                <w:rStyle w:val="Hipercze"/>
                <w:noProof/>
              </w:rPr>
              <w:t>5.3.77</w:t>
            </w:r>
            <w:r w:rsidR="00A654BF">
              <w:rPr>
                <w:rFonts w:asciiTheme="minorHAnsi" w:eastAsiaTheme="minorEastAsia" w:hAnsiTheme="minorHAnsi" w:cstheme="minorBidi"/>
                <w:i w:val="0"/>
                <w:iCs w:val="0"/>
                <w:noProof/>
                <w:sz w:val="22"/>
                <w:szCs w:val="22"/>
              </w:rPr>
              <w:tab/>
            </w:r>
            <w:r w:rsidR="00A654BF" w:rsidRPr="00C61F63">
              <w:rPr>
                <w:rStyle w:val="Hipercze"/>
                <w:noProof/>
              </w:rPr>
              <w:t>PU.06.002 Przeglądanie zestawień spraw</w:t>
            </w:r>
            <w:r w:rsidR="00A654BF">
              <w:rPr>
                <w:noProof/>
                <w:webHidden/>
              </w:rPr>
              <w:tab/>
            </w:r>
            <w:r w:rsidR="00A654BF">
              <w:rPr>
                <w:noProof/>
                <w:webHidden/>
              </w:rPr>
              <w:fldChar w:fldCharType="begin"/>
            </w:r>
            <w:r w:rsidR="00A654BF">
              <w:rPr>
                <w:noProof/>
                <w:webHidden/>
              </w:rPr>
              <w:instrText xml:space="preserve"> PAGEREF _Toc24466881 \h </w:instrText>
            </w:r>
            <w:r w:rsidR="00A654BF">
              <w:rPr>
                <w:noProof/>
                <w:webHidden/>
              </w:rPr>
            </w:r>
            <w:r w:rsidR="00A654BF">
              <w:rPr>
                <w:noProof/>
                <w:webHidden/>
              </w:rPr>
              <w:fldChar w:fldCharType="separate"/>
            </w:r>
            <w:r w:rsidR="00637A86">
              <w:rPr>
                <w:noProof/>
                <w:webHidden/>
              </w:rPr>
              <w:t>123</w:t>
            </w:r>
            <w:r w:rsidR="00A654BF">
              <w:rPr>
                <w:noProof/>
                <w:webHidden/>
              </w:rPr>
              <w:fldChar w:fldCharType="end"/>
            </w:r>
          </w:hyperlink>
        </w:p>
        <w:p w14:paraId="05AA7467" w14:textId="3C52513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2" w:history="1">
            <w:r w:rsidR="00A654BF" w:rsidRPr="00C61F63">
              <w:rPr>
                <w:rStyle w:val="Hipercze"/>
                <w:noProof/>
              </w:rPr>
              <w:t>5.3.78</w:t>
            </w:r>
            <w:r w:rsidR="00A654BF">
              <w:rPr>
                <w:rFonts w:asciiTheme="minorHAnsi" w:eastAsiaTheme="minorEastAsia" w:hAnsiTheme="minorHAnsi" w:cstheme="minorBidi"/>
                <w:i w:val="0"/>
                <w:iCs w:val="0"/>
                <w:noProof/>
                <w:sz w:val="22"/>
                <w:szCs w:val="22"/>
              </w:rPr>
              <w:tab/>
            </w:r>
            <w:r w:rsidR="00A654BF" w:rsidRPr="00C61F63">
              <w:rPr>
                <w:rStyle w:val="Hipercze"/>
                <w:noProof/>
              </w:rPr>
              <w:t>PU.06.003 Przeniesienie dokumentów ze sprawy</w:t>
            </w:r>
            <w:r w:rsidR="00A654BF">
              <w:rPr>
                <w:noProof/>
                <w:webHidden/>
              </w:rPr>
              <w:tab/>
            </w:r>
            <w:r w:rsidR="00A654BF">
              <w:rPr>
                <w:noProof/>
                <w:webHidden/>
              </w:rPr>
              <w:fldChar w:fldCharType="begin"/>
            </w:r>
            <w:r w:rsidR="00A654BF">
              <w:rPr>
                <w:noProof/>
                <w:webHidden/>
              </w:rPr>
              <w:instrText xml:space="preserve"> PAGEREF _Toc24466882 \h </w:instrText>
            </w:r>
            <w:r w:rsidR="00A654BF">
              <w:rPr>
                <w:noProof/>
                <w:webHidden/>
              </w:rPr>
            </w:r>
            <w:r w:rsidR="00A654BF">
              <w:rPr>
                <w:noProof/>
                <w:webHidden/>
              </w:rPr>
              <w:fldChar w:fldCharType="separate"/>
            </w:r>
            <w:r w:rsidR="00637A86">
              <w:rPr>
                <w:noProof/>
                <w:webHidden/>
              </w:rPr>
              <w:t>124</w:t>
            </w:r>
            <w:r w:rsidR="00A654BF">
              <w:rPr>
                <w:noProof/>
                <w:webHidden/>
              </w:rPr>
              <w:fldChar w:fldCharType="end"/>
            </w:r>
          </w:hyperlink>
        </w:p>
        <w:p w14:paraId="77404FE2" w14:textId="43E8364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3" w:history="1">
            <w:r w:rsidR="00A654BF" w:rsidRPr="00C61F63">
              <w:rPr>
                <w:rStyle w:val="Hipercze"/>
                <w:noProof/>
              </w:rPr>
              <w:t>5.3.79</w:t>
            </w:r>
            <w:r w:rsidR="00A654BF">
              <w:rPr>
                <w:rFonts w:asciiTheme="minorHAnsi" w:eastAsiaTheme="minorEastAsia" w:hAnsiTheme="minorHAnsi" w:cstheme="minorBidi"/>
                <w:i w:val="0"/>
                <w:iCs w:val="0"/>
                <w:noProof/>
                <w:sz w:val="22"/>
                <w:szCs w:val="22"/>
              </w:rPr>
              <w:tab/>
            </w:r>
            <w:r w:rsidR="00A654BF" w:rsidRPr="00C61F63">
              <w:rPr>
                <w:rStyle w:val="Hipercze"/>
                <w:noProof/>
              </w:rPr>
              <w:t>PU.06.004 Wyjęcie sprawy ze składnicy akt</w:t>
            </w:r>
            <w:r w:rsidR="00A654BF">
              <w:rPr>
                <w:noProof/>
                <w:webHidden/>
              </w:rPr>
              <w:tab/>
            </w:r>
            <w:r w:rsidR="00A654BF">
              <w:rPr>
                <w:noProof/>
                <w:webHidden/>
              </w:rPr>
              <w:fldChar w:fldCharType="begin"/>
            </w:r>
            <w:r w:rsidR="00A654BF">
              <w:rPr>
                <w:noProof/>
                <w:webHidden/>
              </w:rPr>
              <w:instrText xml:space="preserve"> PAGEREF _Toc24466883 \h </w:instrText>
            </w:r>
            <w:r w:rsidR="00A654BF">
              <w:rPr>
                <w:noProof/>
                <w:webHidden/>
              </w:rPr>
            </w:r>
            <w:r w:rsidR="00A654BF">
              <w:rPr>
                <w:noProof/>
                <w:webHidden/>
              </w:rPr>
              <w:fldChar w:fldCharType="separate"/>
            </w:r>
            <w:r w:rsidR="00637A86">
              <w:rPr>
                <w:noProof/>
                <w:webHidden/>
              </w:rPr>
              <w:t>124</w:t>
            </w:r>
            <w:r w:rsidR="00A654BF">
              <w:rPr>
                <w:noProof/>
                <w:webHidden/>
              </w:rPr>
              <w:fldChar w:fldCharType="end"/>
            </w:r>
          </w:hyperlink>
        </w:p>
        <w:p w14:paraId="79458157" w14:textId="2417279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4" w:history="1">
            <w:r w:rsidR="00A654BF" w:rsidRPr="00C61F63">
              <w:rPr>
                <w:rStyle w:val="Hipercze"/>
                <w:noProof/>
              </w:rPr>
              <w:t>5.3.80</w:t>
            </w:r>
            <w:r w:rsidR="00A654BF">
              <w:rPr>
                <w:rFonts w:asciiTheme="minorHAnsi" w:eastAsiaTheme="minorEastAsia" w:hAnsiTheme="minorHAnsi" w:cstheme="minorBidi"/>
                <w:i w:val="0"/>
                <w:iCs w:val="0"/>
                <w:noProof/>
                <w:sz w:val="22"/>
                <w:szCs w:val="22"/>
              </w:rPr>
              <w:tab/>
            </w:r>
            <w:r w:rsidR="00A654BF" w:rsidRPr="00C61F63">
              <w:rPr>
                <w:rStyle w:val="Hipercze"/>
                <w:noProof/>
              </w:rPr>
              <w:t>PU.06.005 Usuwanie z listy spraw przymuszających</w:t>
            </w:r>
            <w:r w:rsidR="00A654BF">
              <w:rPr>
                <w:noProof/>
                <w:webHidden/>
              </w:rPr>
              <w:tab/>
            </w:r>
            <w:r w:rsidR="00A654BF">
              <w:rPr>
                <w:noProof/>
                <w:webHidden/>
              </w:rPr>
              <w:fldChar w:fldCharType="begin"/>
            </w:r>
            <w:r w:rsidR="00A654BF">
              <w:rPr>
                <w:noProof/>
                <w:webHidden/>
              </w:rPr>
              <w:instrText xml:space="preserve"> PAGEREF _Toc24466884 \h </w:instrText>
            </w:r>
            <w:r w:rsidR="00A654BF">
              <w:rPr>
                <w:noProof/>
                <w:webHidden/>
              </w:rPr>
            </w:r>
            <w:r w:rsidR="00A654BF">
              <w:rPr>
                <w:noProof/>
                <w:webHidden/>
              </w:rPr>
              <w:fldChar w:fldCharType="separate"/>
            </w:r>
            <w:r w:rsidR="00637A86">
              <w:rPr>
                <w:noProof/>
                <w:webHidden/>
              </w:rPr>
              <w:t>125</w:t>
            </w:r>
            <w:r w:rsidR="00A654BF">
              <w:rPr>
                <w:noProof/>
                <w:webHidden/>
              </w:rPr>
              <w:fldChar w:fldCharType="end"/>
            </w:r>
          </w:hyperlink>
        </w:p>
        <w:p w14:paraId="7A7FEAB3" w14:textId="49DBF63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5" w:history="1">
            <w:r w:rsidR="00A654BF" w:rsidRPr="00C61F63">
              <w:rPr>
                <w:rStyle w:val="Hipercze"/>
                <w:noProof/>
              </w:rPr>
              <w:t>5.3.81</w:t>
            </w:r>
            <w:r w:rsidR="00A654BF">
              <w:rPr>
                <w:rFonts w:asciiTheme="minorHAnsi" w:eastAsiaTheme="minorEastAsia" w:hAnsiTheme="minorHAnsi" w:cstheme="minorBidi"/>
                <w:i w:val="0"/>
                <w:iCs w:val="0"/>
                <w:noProof/>
                <w:sz w:val="22"/>
                <w:szCs w:val="22"/>
              </w:rPr>
              <w:tab/>
            </w:r>
            <w:r w:rsidR="00A654BF" w:rsidRPr="00C61F63">
              <w:rPr>
                <w:rStyle w:val="Hipercze"/>
                <w:noProof/>
              </w:rPr>
              <w:t>PU.07.001 Generowanie statystyk</w:t>
            </w:r>
            <w:r w:rsidR="00A654BF">
              <w:rPr>
                <w:noProof/>
                <w:webHidden/>
              </w:rPr>
              <w:tab/>
            </w:r>
            <w:r w:rsidR="00A654BF">
              <w:rPr>
                <w:noProof/>
                <w:webHidden/>
              </w:rPr>
              <w:fldChar w:fldCharType="begin"/>
            </w:r>
            <w:r w:rsidR="00A654BF">
              <w:rPr>
                <w:noProof/>
                <w:webHidden/>
              </w:rPr>
              <w:instrText xml:space="preserve"> PAGEREF _Toc24466885 \h </w:instrText>
            </w:r>
            <w:r w:rsidR="00A654BF">
              <w:rPr>
                <w:noProof/>
                <w:webHidden/>
              </w:rPr>
            </w:r>
            <w:r w:rsidR="00A654BF">
              <w:rPr>
                <w:noProof/>
                <w:webHidden/>
              </w:rPr>
              <w:fldChar w:fldCharType="separate"/>
            </w:r>
            <w:r w:rsidR="00637A86">
              <w:rPr>
                <w:noProof/>
                <w:webHidden/>
              </w:rPr>
              <w:t>126</w:t>
            </w:r>
            <w:r w:rsidR="00A654BF">
              <w:rPr>
                <w:noProof/>
                <w:webHidden/>
              </w:rPr>
              <w:fldChar w:fldCharType="end"/>
            </w:r>
          </w:hyperlink>
        </w:p>
        <w:p w14:paraId="185BDE39" w14:textId="166B63C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6" w:history="1">
            <w:r w:rsidR="00A654BF" w:rsidRPr="00C61F63">
              <w:rPr>
                <w:rStyle w:val="Hipercze"/>
                <w:noProof/>
              </w:rPr>
              <w:t>5.3.82</w:t>
            </w:r>
            <w:r w:rsidR="00A654BF">
              <w:rPr>
                <w:rFonts w:asciiTheme="minorHAnsi" w:eastAsiaTheme="minorEastAsia" w:hAnsiTheme="minorHAnsi" w:cstheme="minorBidi"/>
                <w:i w:val="0"/>
                <w:iCs w:val="0"/>
                <w:noProof/>
                <w:sz w:val="22"/>
                <w:szCs w:val="22"/>
              </w:rPr>
              <w:tab/>
            </w:r>
            <w:r w:rsidR="00A654BF" w:rsidRPr="00C61F63">
              <w:rPr>
                <w:rStyle w:val="Hipercze"/>
                <w:noProof/>
              </w:rPr>
              <w:t>PU.07.002 Usuwanie statystyk</w:t>
            </w:r>
            <w:r w:rsidR="00A654BF">
              <w:rPr>
                <w:noProof/>
                <w:webHidden/>
              </w:rPr>
              <w:tab/>
            </w:r>
            <w:r w:rsidR="00A654BF">
              <w:rPr>
                <w:noProof/>
                <w:webHidden/>
              </w:rPr>
              <w:fldChar w:fldCharType="begin"/>
            </w:r>
            <w:r w:rsidR="00A654BF">
              <w:rPr>
                <w:noProof/>
                <w:webHidden/>
              </w:rPr>
              <w:instrText xml:space="preserve"> PAGEREF _Toc24466886 \h </w:instrText>
            </w:r>
            <w:r w:rsidR="00A654BF">
              <w:rPr>
                <w:noProof/>
                <w:webHidden/>
              </w:rPr>
            </w:r>
            <w:r w:rsidR="00A654BF">
              <w:rPr>
                <w:noProof/>
                <w:webHidden/>
              </w:rPr>
              <w:fldChar w:fldCharType="separate"/>
            </w:r>
            <w:r w:rsidR="00637A86">
              <w:rPr>
                <w:noProof/>
                <w:webHidden/>
              </w:rPr>
              <w:t>127</w:t>
            </w:r>
            <w:r w:rsidR="00A654BF">
              <w:rPr>
                <w:noProof/>
                <w:webHidden/>
              </w:rPr>
              <w:fldChar w:fldCharType="end"/>
            </w:r>
          </w:hyperlink>
        </w:p>
        <w:p w14:paraId="1768FAAA" w14:textId="1678255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7" w:history="1">
            <w:r w:rsidR="00A654BF" w:rsidRPr="00C61F63">
              <w:rPr>
                <w:rStyle w:val="Hipercze"/>
                <w:noProof/>
              </w:rPr>
              <w:t>5.3.83</w:t>
            </w:r>
            <w:r w:rsidR="00A654BF">
              <w:rPr>
                <w:rFonts w:asciiTheme="minorHAnsi" w:eastAsiaTheme="minorEastAsia" w:hAnsiTheme="minorHAnsi" w:cstheme="minorBidi"/>
                <w:i w:val="0"/>
                <w:iCs w:val="0"/>
                <w:noProof/>
                <w:sz w:val="22"/>
                <w:szCs w:val="22"/>
              </w:rPr>
              <w:tab/>
            </w:r>
            <w:r w:rsidR="00A654BF" w:rsidRPr="00C61F63">
              <w:rPr>
                <w:rStyle w:val="Hipercze"/>
                <w:noProof/>
              </w:rPr>
              <w:t>PU.07.003 Przeglądanie wyników statystyk</w:t>
            </w:r>
            <w:r w:rsidR="00A654BF">
              <w:rPr>
                <w:noProof/>
                <w:webHidden/>
              </w:rPr>
              <w:tab/>
            </w:r>
            <w:r w:rsidR="00A654BF">
              <w:rPr>
                <w:noProof/>
                <w:webHidden/>
              </w:rPr>
              <w:fldChar w:fldCharType="begin"/>
            </w:r>
            <w:r w:rsidR="00A654BF">
              <w:rPr>
                <w:noProof/>
                <w:webHidden/>
              </w:rPr>
              <w:instrText xml:space="preserve"> PAGEREF _Toc24466887 \h </w:instrText>
            </w:r>
            <w:r w:rsidR="00A654BF">
              <w:rPr>
                <w:noProof/>
                <w:webHidden/>
              </w:rPr>
            </w:r>
            <w:r w:rsidR="00A654BF">
              <w:rPr>
                <w:noProof/>
                <w:webHidden/>
              </w:rPr>
              <w:fldChar w:fldCharType="separate"/>
            </w:r>
            <w:r w:rsidR="00637A86">
              <w:rPr>
                <w:noProof/>
                <w:webHidden/>
              </w:rPr>
              <w:t>128</w:t>
            </w:r>
            <w:r w:rsidR="00A654BF">
              <w:rPr>
                <w:noProof/>
                <w:webHidden/>
              </w:rPr>
              <w:fldChar w:fldCharType="end"/>
            </w:r>
          </w:hyperlink>
        </w:p>
        <w:p w14:paraId="316509F3" w14:textId="315E1B0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8" w:history="1">
            <w:r w:rsidR="00A654BF" w:rsidRPr="00C61F63">
              <w:rPr>
                <w:rStyle w:val="Hipercze"/>
                <w:noProof/>
              </w:rPr>
              <w:t>5.3.84</w:t>
            </w:r>
            <w:r w:rsidR="00A654BF">
              <w:rPr>
                <w:rFonts w:asciiTheme="minorHAnsi" w:eastAsiaTheme="minorEastAsia" w:hAnsiTheme="minorHAnsi" w:cstheme="minorBidi"/>
                <w:i w:val="0"/>
                <w:iCs w:val="0"/>
                <w:noProof/>
                <w:sz w:val="22"/>
                <w:szCs w:val="22"/>
              </w:rPr>
              <w:tab/>
            </w:r>
            <w:r w:rsidR="00A654BF" w:rsidRPr="00C61F63">
              <w:rPr>
                <w:rStyle w:val="Hipercze"/>
                <w:noProof/>
              </w:rPr>
              <w:t>PU.08.001 Przeglądanie dokumentów wysłanych do CZD</w:t>
            </w:r>
            <w:r w:rsidR="00A654BF">
              <w:rPr>
                <w:noProof/>
                <w:webHidden/>
              </w:rPr>
              <w:tab/>
            </w:r>
            <w:r w:rsidR="00A654BF">
              <w:rPr>
                <w:noProof/>
                <w:webHidden/>
              </w:rPr>
              <w:fldChar w:fldCharType="begin"/>
            </w:r>
            <w:r w:rsidR="00A654BF">
              <w:rPr>
                <w:noProof/>
                <w:webHidden/>
              </w:rPr>
              <w:instrText xml:space="preserve"> PAGEREF _Toc24466888 \h </w:instrText>
            </w:r>
            <w:r w:rsidR="00A654BF">
              <w:rPr>
                <w:noProof/>
                <w:webHidden/>
              </w:rPr>
            </w:r>
            <w:r w:rsidR="00A654BF">
              <w:rPr>
                <w:noProof/>
                <w:webHidden/>
              </w:rPr>
              <w:fldChar w:fldCharType="separate"/>
            </w:r>
            <w:r w:rsidR="00637A86">
              <w:rPr>
                <w:noProof/>
                <w:webHidden/>
              </w:rPr>
              <w:t>128</w:t>
            </w:r>
            <w:r w:rsidR="00A654BF">
              <w:rPr>
                <w:noProof/>
                <w:webHidden/>
              </w:rPr>
              <w:fldChar w:fldCharType="end"/>
            </w:r>
          </w:hyperlink>
        </w:p>
        <w:p w14:paraId="0C3B7FFB" w14:textId="5E86402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89" w:history="1">
            <w:r w:rsidR="00A654BF" w:rsidRPr="00C61F63">
              <w:rPr>
                <w:rStyle w:val="Hipercze"/>
                <w:noProof/>
              </w:rPr>
              <w:t>5.3.85</w:t>
            </w:r>
            <w:r w:rsidR="00A654BF">
              <w:rPr>
                <w:rFonts w:asciiTheme="minorHAnsi" w:eastAsiaTheme="minorEastAsia" w:hAnsiTheme="minorHAnsi" w:cstheme="minorBidi"/>
                <w:i w:val="0"/>
                <w:iCs w:val="0"/>
                <w:noProof/>
                <w:sz w:val="22"/>
                <w:szCs w:val="22"/>
              </w:rPr>
              <w:tab/>
            </w:r>
            <w:r w:rsidR="00A654BF" w:rsidRPr="00C61F63">
              <w:rPr>
                <w:rStyle w:val="Hipercze"/>
                <w:noProof/>
              </w:rPr>
              <w:t>PU.08.002 Podjęcie wniosku o zeskanowanie</w:t>
            </w:r>
            <w:r w:rsidR="00A654BF">
              <w:rPr>
                <w:noProof/>
                <w:webHidden/>
              </w:rPr>
              <w:tab/>
            </w:r>
            <w:r w:rsidR="00A654BF">
              <w:rPr>
                <w:noProof/>
                <w:webHidden/>
              </w:rPr>
              <w:fldChar w:fldCharType="begin"/>
            </w:r>
            <w:r w:rsidR="00A654BF">
              <w:rPr>
                <w:noProof/>
                <w:webHidden/>
              </w:rPr>
              <w:instrText xml:space="preserve"> PAGEREF _Toc24466889 \h </w:instrText>
            </w:r>
            <w:r w:rsidR="00A654BF">
              <w:rPr>
                <w:noProof/>
                <w:webHidden/>
              </w:rPr>
            </w:r>
            <w:r w:rsidR="00A654BF">
              <w:rPr>
                <w:noProof/>
                <w:webHidden/>
              </w:rPr>
              <w:fldChar w:fldCharType="separate"/>
            </w:r>
            <w:r w:rsidR="00637A86">
              <w:rPr>
                <w:noProof/>
                <w:webHidden/>
              </w:rPr>
              <w:t>130</w:t>
            </w:r>
            <w:r w:rsidR="00A654BF">
              <w:rPr>
                <w:noProof/>
                <w:webHidden/>
              </w:rPr>
              <w:fldChar w:fldCharType="end"/>
            </w:r>
          </w:hyperlink>
        </w:p>
        <w:p w14:paraId="61A96559" w14:textId="450A0EA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0" w:history="1">
            <w:r w:rsidR="00A654BF" w:rsidRPr="00C61F63">
              <w:rPr>
                <w:rStyle w:val="Hipercze"/>
                <w:noProof/>
              </w:rPr>
              <w:t>5.3.86</w:t>
            </w:r>
            <w:r w:rsidR="00A654BF">
              <w:rPr>
                <w:rFonts w:asciiTheme="minorHAnsi" w:eastAsiaTheme="minorEastAsia" w:hAnsiTheme="minorHAnsi" w:cstheme="minorBidi"/>
                <w:i w:val="0"/>
                <w:iCs w:val="0"/>
                <w:noProof/>
                <w:sz w:val="22"/>
                <w:szCs w:val="22"/>
              </w:rPr>
              <w:tab/>
            </w:r>
            <w:r w:rsidR="00A654BF" w:rsidRPr="00C61F63">
              <w:rPr>
                <w:rStyle w:val="Hipercze"/>
                <w:noProof/>
              </w:rPr>
              <w:t>PU.08.003 Obsłużenie wniosku o zeskanowanie dokumentu</w:t>
            </w:r>
            <w:r w:rsidR="00A654BF">
              <w:rPr>
                <w:noProof/>
                <w:webHidden/>
              </w:rPr>
              <w:tab/>
            </w:r>
            <w:r w:rsidR="00A654BF">
              <w:rPr>
                <w:noProof/>
                <w:webHidden/>
              </w:rPr>
              <w:fldChar w:fldCharType="begin"/>
            </w:r>
            <w:r w:rsidR="00A654BF">
              <w:rPr>
                <w:noProof/>
                <w:webHidden/>
              </w:rPr>
              <w:instrText xml:space="preserve"> PAGEREF _Toc24466890 \h </w:instrText>
            </w:r>
            <w:r w:rsidR="00A654BF">
              <w:rPr>
                <w:noProof/>
                <w:webHidden/>
              </w:rPr>
            </w:r>
            <w:r w:rsidR="00A654BF">
              <w:rPr>
                <w:noProof/>
                <w:webHidden/>
              </w:rPr>
              <w:fldChar w:fldCharType="separate"/>
            </w:r>
            <w:r w:rsidR="00637A86">
              <w:rPr>
                <w:noProof/>
                <w:webHidden/>
              </w:rPr>
              <w:t>130</w:t>
            </w:r>
            <w:r w:rsidR="00A654BF">
              <w:rPr>
                <w:noProof/>
                <w:webHidden/>
              </w:rPr>
              <w:fldChar w:fldCharType="end"/>
            </w:r>
          </w:hyperlink>
        </w:p>
        <w:p w14:paraId="3AA1E4C5" w14:textId="505175C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1" w:history="1">
            <w:r w:rsidR="00A654BF" w:rsidRPr="00C61F63">
              <w:rPr>
                <w:rStyle w:val="Hipercze"/>
                <w:noProof/>
              </w:rPr>
              <w:t>5.3.87</w:t>
            </w:r>
            <w:r w:rsidR="00A654BF">
              <w:rPr>
                <w:rFonts w:asciiTheme="minorHAnsi" w:eastAsiaTheme="minorEastAsia" w:hAnsiTheme="minorHAnsi" w:cstheme="minorBidi"/>
                <w:i w:val="0"/>
                <w:iCs w:val="0"/>
                <w:noProof/>
                <w:sz w:val="22"/>
                <w:szCs w:val="22"/>
              </w:rPr>
              <w:tab/>
            </w:r>
            <w:r w:rsidR="00A654BF" w:rsidRPr="00C61F63">
              <w:rPr>
                <w:rStyle w:val="Hipercze"/>
                <w:noProof/>
              </w:rPr>
              <w:t>PU.08.004 Odrzucenie wniosku o zeskanowanie</w:t>
            </w:r>
            <w:r w:rsidR="00A654BF">
              <w:rPr>
                <w:noProof/>
                <w:webHidden/>
              </w:rPr>
              <w:tab/>
            </w:r>
            <w:r w:rsidR="00A654BF">
              <w:rPr>
                <w:noProof/>
                <w:webHidden/>
              </w:rPr>
              <w:fldChar w:fldCharType="begin"/>
            </w:r>
            <w:r w:rsidR="00A654BF">
              <w:rPr>
                <w:noProof/>
                <w:webHidden/>
              </w:rPr>
              <w:instrText xml:space="preserve"> PAGEREF _Toc24466891 \h </w:instrText>
            </w:r>
            <w:r w:rsidR="00A654BF">
              <w:rPr>
                <w:noProof/>
                <w:webHidden/>
              </w:rPr>
            </w:r>
            <w:r w:rsidR="00A654BF">
              <w:rPr>
                <w:noProof/>
                <w:webHidden/>
              </w:rPr>
              <w:fldChar w:fldCharType="separate"/>
            </w:r>
            <w:r w:rsidR="00637A86">
              <w:rPr>
                <w:noProof/>
                <w:webHidden/>
              </w:rPr>
              <w:t>131</w:t>
            </w:r>
            <w:r w:rsidR="00A654BF">
              <w:rPr>
                <w:noProof/>
                <w:webHidden/>
              </w:rPr>
              <w:fldChar w:fldCharType="end"/>
            </w:r>
          </w:hyperlink>
        </w:p>
        <w:p w14:paraId="6FD22072" w14:textId="4CE0897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2" w:history="1">
            <w:r w:rsidR="00A654BF" w:rsidRPr="00C61F63">
              <w:rPr>
                <w:rStyle w:val="Hipercze"/>
                <w:noProof/>
              </w:rPr>
              <w:t>5.3.88</w:t>
            </w:r>
            <w:r w:rsidR="00A654BF">
              <w:rPr>
                <w:rFonts w:asciiTheme="minorHAnsi" w:eastAsiaTheme="minorEastAsia" w:hAnsiTheme="minorHAnsi" w:cstheme="minorBidi"/>
                <w:i w:val="0"/>
                <w:iCs w:val="0"/>
                <w:noProof/>
                <w:sz w:val="22"/>
                <w:szCs w:val="22"/>
              </w:rPr>
              <w:tab/>
            </w:r>
            <w:r w:rsidR="00A654BF" w:rsidRPr="00C61F63">
              <w:rPr>
                <w:rStyle w:val="Hipercze"/>
                <w:noProof/>
              </w:rPr>
              <w:t>PU.09.001 Rejestracja pisma niezwiązanego ze sprawą – forma elektroniczna</w:t>
            </w:r>
            <w:r w:rsidR="00A654BF">
              <w:rPr>
                <w:noProof/>
                <w:webHidden/>
              </w:rPr>
              <w:tab/>
            </w:r>
            <w:r w:rsidR="00A654BF">
              <w:rPr>
                <w:noProof/>
                <w:webHidden/>
              </w:rPr>
              <w:fldChar w:fldCharType="begin"/>
            </w:r>
            <w:r w:rsidR="00A654BF">
              <w:rPr>
                <w:noProof/>
                <w:webHidden/>
              </w:rPr>
              <w:instrText xml:space="preserve"> PAGEREF _Toc24466892 \h </w:instrText>
            </w:r>
            <w:r w:rsidR="00A654BF">
              <w:rPr>
                <w:noProof/>
                <w:webHidden/>
              </w:rPr>
            </w:r>
            <w:r w:rsidR="00A654BF">
              <w:rPr>
                <w:noProof/>
                <w:webHidden/>
              </w:rPr>
              <w:fldChar w:fldCharType="separate"/>
            </w:r>
            <w:r w:rsidR="00637A86">
              <w:rPr>
                <w:noProof/>
                <w:webHidden/>
              </w:rPr>
              <w:t>132</w:t>
            </w:r>
            <w:r w:rsidR="00A654BF">
              <w:rPr>
                <w:noProof/>
                <w:webHidden/>
              </w:rPr>
              <w:fldChar w:fldCharType="end"/>
            </w:r>
          </w:hyperlink>
        </w:p>
        <w:p w14:paraId="6B33AF2C" w14:textId="002F032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3" w:history="1">
            <w:r w:rsidR="00A654BF" w:rsidRPr="00C61F63">
              <w:rPr>
                <w:rStyle w:val="Hipercze"/>
                <w:noProof/>
              </w:rPr>
              <w:t>5.3.89</w:t>
            </w:r>
            <w:r w:rsidR="00A654BF">
              <w:rPr>
                <w:rFonts w:asciiTheme="minorHAnsi" w:eastAsiaTheme="minorEastAsia" w:hAnsiTheme="minorHAnsi" w:cstheme="minorBidi"/>
                <w:i w:val="0"/>
                <w:iCs w:val="0"/>
                <w:noProof/>
                <w:sz w:val="22"/>
                <w:szCs w:val="22"/>
              </w:rPr>
              <w:tab/>
            </w:r>
            <w:r w:rsidR="00A654BF" w:rsidRPr="00C61F63">
              <w:rPr>
                <w:rStyle w:val="Hipercze"/>
                <w:noProof/>
              </w:rPr>
              <w:t>PU.09.002 Rejestracja pisma niezwiązanego ze sprawą – forma papierowa</w:t>
            </w:r>
            <w:r w:rsidR="00A654BF">
              <w:rPr>
                <w:noProof/>
                <w:webHidden/>
              </w:rPr>
              <w:tab/>
            </w:r>
            <w:r w:rsidR="00A654BF">
              <w:rPr>
                <w:noProof/>
                <w:webHidden/>
              </w:rPr>
              <w:fldChar w:fldCharType="begin"/>
            </w:r>
            <w:r w:rsidR="00A654BF">
              <w:rPr>
                <w:noProof/>
                <w:webHidden/>
              </w:rPr>
              <w:instrText xml:space="preserve"> PAGEREF _Toc24466893 \h </w:instrText>
            </w:r>
            <w:r w:rsidR="00A654BF">
              <w:rPr>
                <w:noProof/>
                <w:webHidden/>
              </w:rPr>
            </w:r>
            <w:r w:rsidR="00A654BF">
              <w:rPr>
                <w:noProof/>
                <w:webHidden/>
              </w:rPr>
              <w:fldChar w:fldCharType="separate"/>
            </w:r>
            <w:r w:rsidR="00637A86">
              <w:rPr>
                <w:noProof/>
                <w:webHidden/>
              </w:rPr>
              <w:t>132</w:t>
            </w:r>
            <w:r w:rsidR="00A654BF">
              <w:rPr>
                <w:noProof/>
                <w:webHidden/>
              </w:rPr>
              <w:fldChar w:fldCharType="end"/>
            </w:r>
          </w:hyperlink>
        </w:p>
        <w:p w14:paraId="38D40B45" w14:textId="276DA42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4" w:history="1">
            <w:r w:rsidR="00A654BF" w:rsidRPr="00C61F63">
              <w:rPr>
                <w:rStyle w:val="Hipercze"/>
                <w:noProof/>
              </w:rPr>
              <w:t>5.3.90</w:t>
            </w:r>
            <w:r w:rsidR="00A654BF">
              <w:rPr>
                <w:rFonts w:asciiTheme="minorHAnsi" w:eastAsiaTheme="minorEastAsia" w:hAnsiTheme="minorHAnsi" w:cstheme="minorBidi"/>
                <w:i w:val="0"/>
                <w:iCs w:val="0"/>
                <w:noProof/>
                <w:sz w:val="22"/>
                <w:szCs w:val="22"/>
              </w:rPr>
              <w:tab/>
            </w:r>
            <w:r w:rsidR="00A654BF" w:rsidRPr="00C61F63">
              <w:rPr>
                <w:rStyle w:val="Hipercze"/>
                <w:noProof/>
              </w:rPr>
              <w:t>PU.09.003 Wszczęcie sprawy rejestrowej na podstawie pisma</w:t>
            </w:r>
            <w:r w:rsidR="00A654BF">
              <w:rPr>
                <w:noProof/>
                <w:webHidden/>
              </w:rPr>
              <w:tab/>
            </w:r>
            <w:r w:rsidR="00A654BF">
              <w:rPr>
                <w:noProof/>
                <w:webHidden/>
              </w:rPr>
              <w:fldChar w:fldCharType="begin"/>
            </w:r>
            <w:r w:rsidR="00A654BF">
              <w:rPr>
                <w:noProof/>
                <w:webHidden/>
              </w:rPr>
              <w:instrText xml:space="preserve"> PAGEREF _Toc24466894 \h </w:instrText>
            </w:r>
            <w:r w:rsidR="00A654BF">
              <w:rPr>
                <w:noProof/>
                <w:webHidden/>
              </w:rPr>
            </w:r>
            <w:r w:rsidR="00A654BF">
              <w:rPr>
                <w:noProof/>
                <w:webHidden/>
              </w:rPr>
              <w:fldChar w:fldCharType="separate"/>
            </w:r>
            <w:r w:rsidR="00637A86">
              <w:rPr>
                <w:noProof/>
                <w:webHidden/>
              </w:rPr>
              <w:t>133</w:t>
            </w:r>
            <w:r w:rsidR="00A654BF">
              <w:rPr>
                <w:noProof/>
                <w:webHidden/>
              </w:rPr>
              <w:fldChar w:fldCharType="end"/>
            </w:r>
          </w:hyperlink>
        </w:p>
        <w:p w14:paraId="39C11947" w14:textId="0699803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5" w:history="1">
            <w:r w:rsidR="00A654BF" w:rsidRPr="00C61F63">
              <w:rPr>
                <w:rStyle w:val="Hipercze"/>
                <w:noProof/>
              </w:rPr>
              <w:t>5.3.91</w:t>
            </w:r>
            <w:r w:rsidR="00A654BF">
              <w:rPr>
                <w:rFonts w:asciiTheme="minorHAnsi" w:eastAsiaTheme="minorEastAsia" w:hAnsiTheme="minorHAnsi" w:cstheme="minorBidi"/>
                <w:i w:val="0"/>
                <w:iCs w:val="0"/>
                <w:noProof/>
                <w:sz w:val="22"/>
                <w:szCs w:val="22"/>
              </w:rPr>
              <w:tab/>
            </w:r>
            <w:r w:rsidR="00A654BF" w:rsidRPr="00C61F63">
              <w:rPr>
                <w:rStyle w:val="Hipercze"/>
                <w:noProof/>
              </w:rPr>
              <w:t>PU.09.004 Dołączenie pisma niezwiązanego ze sprawą do sprawy rejestrowej</w:t>
            </w:r>
            <w:r w:rsidR="00A654BF">
              <w:rPr>
                <w:noProof/>
                <w:webHidden/>
              </w:rPr>
              <w:tab/>
            </w:r>
            <w:r w:rsidR="00A654BF">
              <w:rPr>
                <w:noProof/>
                <w:webHidden/>
              </w:rPr>
              <w:fldChar w:fldCharType="begin"/>
            </w:r>
            <w:r w:rsidR="00A654BF">
              <w:rPr>
                <w:noProof/>
                <w:webHidden/>
              </w:rPr>
              <w:instrText xml:space="preserve"> PAGEREF _Toc24466895 \h </w:instrText>
            </w:r>
            <w:r w:rsidR="00A654BF">
              <w:rPr>
                <w:noProof/>
                <w:webHidden/>
              </w:rPr>
            </w:r>
            <w:r w:rsidR="00A654BF">
              <w:rPr>
                <w:noProof/>
                <w:webHidden/>
              </w:rPr>
              <w:fldChar w:fldCharType="separate"/>
            </w:r>
            <w:r w:rsidR="00637A86">
              <w:rPr>
                <w:noProof/>
                <w:webHidden/>
              </w:rPr>
              <w:t>134</w:t>
            </w:r>
            <w:r w:rsidR="00A654BF">
              <w:rPr>
                <w:noProof/>
                <w:webHidden/>
              </w:rPr>
              <w:fldChar w:fldCharType="end"/>
            </w:r>
          </w:hyperlink>
        </w:p>
        <w:p w14:paraId="3FF39003" w14:textId="0CE4C57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6" w:history="1">
            <w:r w:rsidR="00A654BF" w:rsidRPr="00C61F63">
              <w:rPr>
                <w:rStyle w:val="Hipercze"/>
                <w:noProof/>
              </w:rPr>
              <w:t>5.3.92</w:t>
            </w:r>
            <w:r w:rsidR="00A654BF">
              <w:rPr>
                <w:rFonts w:asciiTheme="minorHAnsi" w:eastAsiaTheme="minorEastAsia" w:hAnsiTheme="minorHAnsi" w:cstheme="minorBidi"/>
                <w:i w:val="0"/>
                <w:iCs w:val="0"/>
                <w:noProof/>
                <w:sz w:val="22"/>
                <w:szCs w:val="22"/>
              </w:rPr>
              <w:tab/>
            </w:r>
            <w:r w:rsidR="00A654BF" w:rsidRPr="00C61F63">
              <w:rPr>
                <w:rStyle w:val="Hipercze"/>
                <w:noProof/>
              </w:rPr>
              <w:t>PU.09.005 Powiązanie pisma ze sprawą rejestrową</w:t>
            </w:r>
            <w:r w:rsidR="00A654BF">
              <w:rPr>
                <w:noProof/>
                <w:webHidden/>
              </w:rPr>
              <w:tab/>
            </w:r>
            <w:r w:rsidR="00A654BF">
              <w:rPr>
                <w:noProof/>
                <w:webHidden/>
              </w:rPr>
              <w:fldChar w:fldCharType="begin"/>
            </w:r>
            <w:r w:rsidR="00A654BF">
              <w:rPr>
                <w:noProof/>
                <w:webHidden/>
              </w:rPr>
              <w:instrText xml:space="preserve"> PAGEREF _Toc24466896 \h </w:instrText>
            </w:r>
            <w:r w:rsidR="00A654BF">
              <w:rPr>
                <w:noProof/>
                <w:webHidden/>
              </w:rPr>
            </w:r>
            <w:r w:rsidR="00A654BF">
              <w:rPr>
                <w:noProof/>
                <w:webHidden/>
              </w:rPr>
              <w:fldChar w:fldCharType="separate"/>
            </w:r>
            <w:r w:rsidR="00637A86">
              <w:rPr>
                <w:noProof/>
                <w:webHidden/>
              </w:rPr>
              <w:t>134</w:t>
            </w:r>
            <w:r w:rsidR="00A654BF">
              <w:rPr>
                <w:noProof/>
                <w:webHidden/>
              </w:rPr>
              <w:fldChar w:fldCharType="end"/>
            </w:r>
          </w:hyperlink>
        </w:p>
        <w:p w14:paraId="7DE8870C" w14:textId="5BB88B7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7" w:history="1">
            <w:r w:rsidR="00A654BF" w:rsidRPr="00C61F63">
              <w:rPr>
                <w:rStyle w:val="Hipercze"/>
                <w:noProof/>
              </w:rPr>
              <w:t>5.3.93</w:t>
            </w:r>
            <w:r w:rsidR="00A654BF">
              <w:rPr>
                <w:rFonts w:asciiTheme="minorHAnsi" w:eastAsiaTheme="minorEastAsia" w:hAnsiTheme="minorHAnsi" w:cstheme="minorBidi"/>
                <w:i w:val="0"/>
                <w:iCs w:val="0"/>
                <w:noProof/>
                <w:sz w:val="22"/>
                <w:szCs w:val="22"/>
              </w:rPr>
              <w:tab/>
            </w:r>
            <w:r w:rsidR="00A654BF" w:rsidRPr="00C61F63">
              <w:rPr>
                <w:rStyle w:val="Hipercze"/>
                <w:noProof/>
              </w:rPr>
              <w:t>PU.09.006 Odpowiedz na pismo niezwiązane ze sprawą</w:t>
            </w:r>
            <w:r w:rsidR="00A654BF">
              <w:rPr>
                <w:noProof/>
                <w:webHidden/>
              </w:rPr>
              <w:tab/>
            </w:r>
            <w:r w:rsidR="00A654BF">
              <w:rPr>
                <w:noProof/>
                <w:webHidden/>
              </w:rPr>
              <w:fldChar w:fldCharType="begin"/>
            </w:r>
            <w:r w:rsidR="00A654BF">
              <w:rPr>
                <w:noProof/>
                <w:webHidden/>
              </w:rPr>
              <w:instrText xml:space="preserve"> PAGEREF _Toc24466897 \h </w:instrText>
            </w:r>
            <w:r w:rsidR="00A654BF">
              <w:rPr>
                <w:noProof/>
                <w:webHidden/>
              </w:rPr>
            </w:r>
            <w:r w:rsidR="00A654BF">
              <w:rPr>
                <w:noProof/>
                <w:webHidden/>
              </w:rPr>
              <w:fldChar w:fldCharType="separate"/>
            </w:r>
            <w:r w:rsidR="00637A86">
              <w:rPr>
                <w:noProof/>
                <w:webHidden/>
              </w:rPr>
              <w:t>135</w:t>
            </w:r>
            <w:r w:rsidR="00A654BF">
              <w:rPr>
                <w:noProof/>
                <w:webHidden/>
              </w:rPr>
              <w:fldChar w:fldCharType="end"/>
            </w:r>
          </w:hyperlink>
        </w:p>
        <w:p w14:paraId="5C91CDE5" w14:textId="531BC23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8" w:history="1">
            <w:r w:rsidR="00A654BF" w:rsidRPr="00C61F63">
              <w:rPr>
                <w:rStyle w:val="Hipercze"/>
                <w:noProof/>
              </w:rPr>
              <w:t>5.3.94</w:t>
            </w:r>
            <w:r w:rsidR="00A654BF">
              <w:rPr>
                <w:rFonts w:asciiTheme="minorHAnsi" w:eastAsiaTheme="minorEastAsia" w:hAnsiTheme="minorHAnsi" w:cstheme="minorBidi"/>
                <w:i w:val="0"/>
                <w:iCs w:val="0"/>
                <w:noProof/>
                <w:sz w:val="22"/>
                <w:szCs w:val="22"/>
              </w:rPr>
              <w:tab/>
            </w:r>
            <w:r w:rsidR="00A654BF" w:rsidRPr="00C61F63">
              <w:rPr>
                <w:rStyle w:val="Hipercze"/>
                <w:noProof/>
              </w:rPr>
              <w:t>PU.10.001 Konfiguracja Sądu i Wydziału</w:t>
            </w:r>
            <w:r w:rsidR="00A654BF">
              <w:rPr>
                <w:noProof/>
                <w:webHidden/>
              </w:rPr>
              <w:tab/>
            </w:r>
            <w:r w:rsidR="00A654BF">
              <w:rPr>
                <w:noProof/>
                <w:webHidden/>
              </w:rPr>
              <w:fldChar w:fldCharType="begin"/>
            </w:r>
            <w:r w:rsidR="00A654BF">
              <w:rPr>
                <w:noProof/>
                <w:webHidden/>
              </w:rPr>
              <w:instrText xml:space="preserve"> PAGEREF _Toc24466898 \h </w:instrText>
            </w:r>
            <w:r w:rsidR="00A654BF">
              <w:rPr>
                <w:noProof/>
                <w:webHidden/>
              </w:rPr>
            </w:r>
            <w:r w:rsidR="00A654BF">
              <w:rPr>
                <w:noProof/>
                <w:webHidden/>
              </w:rPr>
              <w:fldChar w:fldCharType="separate"/>
            </w:r>
            <w:r w:rsidR="00637A86">
              <w:rPr>
                <w:noProof/>
                <w:webHidden/>
              </w:rPr>
              <w:t>136</w:t>
            </w:r>
            <w:r w:rsidR="00A654BF">
              <w:rPr>
                <w:noProof/>
                <w:webHidden/>
              </w:rPr>
              <w:fldChar w:fldCharType="end"/>
            </w:r>
          </w:hyperlink>
        </w:p>
        <w:p w14:paraId="6094B1D1" w14:textId="0EE0870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899" w:history="1">
            <w:r w:rsidR="00A654BF" w:rsidRPr="00C61F63">
              <w:rPr>
                <w:rStyle w:val="Hipercze"/>
                <w:noProof/>
              </w:rPr>
              <w:t>5.3.95</w:t>
            </w:r>
            <w:r w:rsidR="00A654BF">
              <w:rPr>
                <w:rFonts w:asciiTheme="minorHAnsi" w:eastAsiaTheme="minorEastAsia" w:hAnsiTheme="minorHAnsi" w:cstheme="minorBidi"/>
                <w:i w:val="0"/>
                <w:iCs w:val="0"/>
                <w:noProof/>
                <w:sz w:val="22"/>
                <w:szCs w:val="22"/>
              </w:rPr>
              <w:tab/>
            </w:r>
            <w:r w:rsidR="00A654BF" w:rsidRPr="00C61F63">
              <w:rPr>
                <w:rStyle w:val="Hipercze"/>
                <w:noProof/>
              </w:rPr>
              <w:t>PU.10.002 Modyfikacja uprawnień</w:t>
            </w:r>
            <w:r w:rsidR="00A654BF">
              <w:rPr>
                <w:noProof/>
                <w:webHidden/>
              </w:rPr>
              <w:tab/>
            </w:r>
            <w:r w:rsidR="00A654BF">
              <w:rPr>
                <w:noProof/>
                <w:webHidden/>
              </w:rPr>
              <w:fldChar w:fldCharType="begin"/>
            </w:r>
            <w:r w:rsidR="00A654BF">
              <w:rPr>
                <w:noProof/>
                <w:webHidden/>
              </w:rPr>
              <w:instrText xml:space="preserve"> PAGEREF _Toc24466899 \h </w:instrText>
            </w:r>
            <w:r w:rsidR="00A654BF">
              <w:rPr>
                <w:noProof/>
                <w:webHidden/>
              </w:rPr>
            </w:r>
            <w:r w:rsidR="00A654BF">
              <w:rPr>
                <w:noProof/>
                <w:webHidden/>
              </w:rPr>
              <w:fldChar w:fldCharType="separate"/>
            </w:r>
            <w:r w:rsidR="00637A86">
              <w:rPr>
                <w:noProof/>
                <w:webHidden/>
              </w:rPr>
              <w:t>137</w:t>
            </w:r>
            <w:r w:rsidR="00A654BF">
              <w:rPr>
                <w:noProof/>
                <w:webHidden/>
              </w:rPr>
              <w:fldChar w:fldCharType="end"/>
            </w:r>
          </w:hyperlink>
        </w:p>
        <w:p w14:paraId="437680C8" w14:textId="7E0F0B4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0" w:history="1">
            <w:r w:rsidR="00A654BF" w:rsidRPr="00C61F63">
              <w:rPr>
                <w:rStyle w:val="Hipercze"/>
                <w:noProof/>
              </w:rPr>
              <w:t>5.3.96</w:t>
            </w:r>
            <w:r w:rsidR="00A654BF">
              <w:rPr>
                <w:rFonts w:asciiTheme="minorHAnsi" w:eastAsiaTheme="minorEastAsia" w:hAnsiTheme="minorHAnsi" w:cstheme="minorBidi"/>
                <w:i w:val="0"/>
                <w:iCs w:val="0"/>
                <w:noProof/>
                <w:sz w:val="22"/>
                <w:szCs w:val="22"/>
              </w:rPr>
              <w:tab/>
            </w:r>
            <w:r w:rsidR="00A654BF" w:rsidRPr="00C61F63">
              <w:rPr>
                <w:rStyle w:val="Hipercze"/>
                <w:noProof/>
              </w:rPr>
              <w:t>PU.10.003 Zarządzanie słownikami</w:t>
            </w:r>
            <w:r w:rsidR="00A654BF">
              <w:rPr>
                <w:noProof/>
                <w:webHidden/>
              </w:rPr>
              <w:tab/>
            </w:r>
            <w:r w:rsidR="00A654BF">
              <w:rPr>
                <w:noProof/>
                <w:webHidden/>
              </w:rPr>
              <w:fldChar w:fldCharType="begin"/>
            </w:r>
            <w:r w:rsidR="00A654BF">
              <w:rPr>
                <w:noProof/>
                <w:webHidden/>
              </w:rPr>
              <w:instrText xml:space="preserve"> PAGEREF _Toc24466900 \h </w:instrText>
            </w:r>
            <w:r w:rsidR="00A654BF">
              <w:rPr>
                <w:noProof/>
                <w:webHidden/>
              </w:rPr>
            </w:r>
            <w:r w:rsidR="00A654BF">
              <w:rPr>
                <w:noProof/>
                <w:webHidden/>
              </w:rPr>
              <w:fldChar w:fldCharType="separate"/>
            </w:r>
            <w:r w:rsidR="00637A86">
              <w:rPr>
                <w:noProof/>
                <w:webHidden/>
              </w:rPr>
              <w:t>137</w:t>
            </w:r>
            <w:r w:rsidR="00A654BF">
              <w:rPr>
                <w:noProof/>
                <w:webHidden/>
              </w:rPr>
              <w:fldChar w:fldCharType="end"/>
            </w:r>
          </w:hyperlink>
        </w:p>
        <w:p w14:paraId="34375B0A" w14:textId="5A83648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1" w:history="1">
            <w:r w:rsidR="00A654BF" w:rsidRPr="00C61F63">
              <w:rPr>
                <w:rStyle w:val="Hipercze"/>
                <w:noProof/>
              </w:rPr>
              <w:t>5.3.97</w:t>
            </w:r>
            <w:r w:rsidR="00A654BF">
              <w:rPr>
                <w:rFonts w:asciiTheme="minorHAnsi" w:eastAsiaTheme="minorEastAsia" w:hAnsiTheme="minorHAnsi" w:cstheme="minorBidi"/>
                <w:i w:val="0"/>
                <w:iCs w:val="0"/>
                <w:noProof/>
                <w:sz w:val="22"/>
                <w:szCs w:val="22"/>
              </w:rPr>
              <w:tab/>
            </w:r>
            <w:r w:rsidR="00A654BF" w:rsidRPr="00C61F63">
              <w:rPr>
                <w:rStyle w:val="Hipercze"/>
                <w:noProof/>
              </w:rPr>
              <w:t>PU.10.004 Konfiguracja dekretacji</w:t>
            </w:r>
            <w:r w:rsidR="00A654BF">
              <w:rPr>
                <w:noProof/>
                <w:webHidden/>
              </w:rPr>
              <w:tab/>
            </w:r>
            <w:r w:rsidR="00A654BF">
              <w:rPr>
                <w:noProof/>
                <w:webHidden/>
              </w:rPr>
              <w:fldChar w:fldCharType="begin"/>
            </w:r>
            <w:r w:rsidR="00A654BF">
              <w:rPr>
                <w:noProof/>
                <w:webHidden/>
              </w:rPr>
              <w:instrText xml:space="preserve"> PAGEREF _Toc24466901 \h </w:instrText>
            </w:r>
            <w:r w:rsidR="00A654BF">
              <w:rPr>
                <w:noProof/>
                <w:webHidden/>
              </w:rPr>
            </w:r>
            <w:r w:rsidR="00A654BF">
              <w:rPr>
                <w:noProof/>
                <w:webHidden/>
              </w:rPr>
              <w:fldChar w:fldCharType="separate"/>
            </w:r>
            <w:r w:rsidR="00637A86">
              <w:rPr>
                <w:noProof/>
                <w:webHidden/>
              </w:rPr>
              <w:t>138</w:t>
            </w:r>
            <w:r w:rsidR="00A654BF">
              <w:rPr>
                <w:noProof/>
                <w:webHidden/>
              </w:rPr>
              <w:fldChar w:fldCharType="end"/>
            </w:r>
          </w:hyperlink>
        </w:p>
        <w:p w14:paraId="4AAC5511" w14:textId="65A51ED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2" w:history="1">
            <w:r w:rsidR="00A654BF" w:rsidRPr="00C61F63">
              <w:rPr>
                <w:rStyle w:val="Hipercze"/>
                <w:noProof/>
              </w:rPr>
              <w:t>5.3.98</w:t>
            </w:r>
            <w:r w:rsidR="00A654BF">
              <w:rPr>
                <w:rFonts w:asciiTheme="minorHAnsi" w:eastAsiaTheme="minorEastAsia" w:hAnsiTheme="minorHAnsi" w:cstheme="minorBidi"/>
                <w:i w:val="0"/>
                <w:iCs w:val="0"/>
                <w:noProof/>
                <w:sz w:val="22"/>
                <w:szCs w:val="22"/>
              </w:rPr>
              <w:tab/>
            </w:r>
            <w:r w:rsidR="00A654BF" w:rsidRPr="00C61F63">
              <w:rPr>
                <w:rStyle w:val="Hipercze"/>
                <w:noProof/>
              </w:rPr>
              <w:t>PU.10.005 Przeglądanie zdarzeń systemowych</w:t>
            </w:r>
            <w:r w:rsidR="00A654BF">
              <w:rPr>
                <w:noProof/>
                <w:webHidden/>
              </w:rPr>
              <w:tab/>
            </w:r>
            <w:r w:rsidR="00A654BF">
              <w:rPr>
                <w:noProof/>
                <w:webHidden/>
              </w:rPr>
              <w:fldChar w:fldCharType="begin"/>
            </w:r>
            <w:r w:rsidR="00A654BF">
              <w:rPr>
                <w:noProof/>
                <w:webHidden/>
              </w:rPr>
              <w:instrText xml:space="preserve"> PAGEREF _Toc24466902 \h </w:instrText>
            </w:r>
            <w:r w:rsidR="00A654BF">
              <w:rPr>
                <w:noProof/>
                <w:webHidden/>
              </w:rPr>
            </w:r>
            <w:r w:rsidR="00A654BF">
              <w:rPr>
                <w:noProof/>
                <w:webHidden/>
              </w:rPr>
              <w:fldChar w:fldCharType="separate"/>
            </w:r>
            <w:r w:rsidR="00637A86">
              <w:rPr>
                <w:noProof/>
                <w:webHidden/>
              </w:rPr>
              <w:t>139</w:t>
            </w:r>
            <w:r w:rsidR="00A654BF">
              <w:rPr>
                <w:noProof/>
                <w:webHidden/>
              </w:rPr>
              <w:fldChar w:fldCharType="end"/>
            </w:r>
          </w:hyperlink>
        </w:p>
        <w:p w14:paraId="50483D20" w14:textId="70EA3E5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3" w:history="1">
            <w:r w:rsidR="00A654BF" w:rsidRPr="00C61F63">
              <w:rPr>
                <w:rStyle w:val="Hipercze"/>
                <w:noProof/>
              </w:rPr>
              <w:t>5.3.99</w:t>
            </w:r>
            <w:r w:rsidR="00A654BF">
              <w:rPr>
                <w:rFonts w:asciiTheme="minorHAnsi" w:eastAsiaTheme="minorEastAsia" w:hAnsiTheme="minorHAnsi" w:cstheme="minorBidi"/>
                <w:i w:val="0"/>
                <w:iCs w:val="0"/>
                <w:noProof/>
                <w:sz w:val="22"/>
                <w:szCs w:val="22"/>
              </w:rPr>
              <w:tab/>
            </w:r>
            <w:r w:rsidR="00A654BF" w:rsidRPr="00C61F63">
              <w:rPr>
                <w:rStyle w:val="Hipercze"/>
                <w:noProof/>
              </w:rPr>
              <w:t>PU.10.006 Edycja publicznych wzorców decyzji</w:t>
            </w:r>
            <w:r w:rsidR="00A654BF">
              <w:rPr>
                <w:noProof/>
                <w:webHidden/>
              </w:rPr>
              <w:tab/>
            </w:r>
            <w:r w:rsidR="00A654BF">
              <w:rPr>
                <w:noProof/>
                <w:webHidden/>
              </w:rPr>
              <w:fldChar w:fldCharType="begin"/>
            </w:r>
            <w:r w:rsidR="00A654BF">
              <w:rPr>
                <w:noProof/>
                <w:webHidden/>
              </w:rPr>
              <w:instrText xml:space="preserve"> PAGEREF _Toc24466903 \h </w:instrText>
            </w:r>
            <w:r w:rsidR="00A654BF">
              <w:rPr>
                <w:noProof/>
                <w:webHidden/>
              </w:rPr>
            </w:r>
            <w:r w:rsidR="00A654BF">
              <w:rPr>
                <w:noProof/>
                <w:webHidden/>
              </w:rPr>
              <w:fldChar w:fldCharType="separate"/>
            </w:r>
            <w:r w:rsidR="00637A86">
              <w:rPr>
                <w:noProof/>
                <w:webHidden/>
              </w:rPr>
              <w:t>139</w:t>
            </w:r>
            <w:r w:rsidR="00A654BF">
              <w:rPr>
                <w:noProof/>
                <w:webHidden/>
              </w:rPr>
              <w:fldChar w:fldCharType="end"/>
            </w:r>
          </w:hyperlink>
        </w:p>
        <w:p w14:paraId="7E5DC731" w14:textId="339DA2B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4" w:history="1">
            <w:r w:rsidR="00A654BF" w:rsidRPr="00C61F63">
              <w:rPr>
                <w:rStyle w:val="Hipercze"/>
                <w:noProof/>
              </w:rPr>
              <w:t>5.3.100</w:t>
            </w:r>
            <w:r w:rsidR="00A654BF">
              <w:rPr>
                <w:rFonts w:asciiTheme="minorHAnsi" w:eastAsiaTheme="minorEastAsia" w:hAnsiTheme="minorHAnsi" w:cstheme="minorBidi"/>
                <w:i w:val="0"/>
                <w:iCs w:val="0"/>
                <w:noProof/>
                <w:sz w:val="22"/>
                <w:szCs w:val="22"/>
              </w:rPr>
              <w:tab/>
            </w:r>
            <w:r w:rsidR="00A654BF" w:rsidRPr="00C61F63">
              <w:rPr>
                <w:rStyle w:val="Hipercze"/>
                <w:noProof/>
              </w:rPr>
              <w:t>PU.10.007 Utworzenie nowego wzorca decyzji publicznych</w:t>
            </w:r>
            <w:r w:rsidR="00A654BF">
              <w:rPr>
                <w:noProof/>
                <w:webHidden/>
              </w:rPr>
              <w:tab/>
            </w:r>
            <w:r w:rsidR="00A654BF">
              <w:rPr>
                <w:noProof/>
                <w:webHidden/>
              </w:rPr>
              <w:fldChar w:fldCharType="begin"/>
            </w:r>
            <w:r w:rsidR="00A654BF">
              <w:rPr>
                <w:noProof/>
                <w:webHidden/>
              </w:rPr>
              <w:instrText xml:space="preserve"> PAGEREF _Toc24466904 \h </w:instrText>
            </w:r>
            <w:r w:rsidR="00A654BF">
              <w:rPr>
                <w:noProof/>
                <w:webHidden/>
              </w:rPr>
            </w:r>
            <w:r w:rsidR="00A654BF">
              <w:rPr>
                <w:noProof/>
                <w:webHidden/>
              </w:rPr>
              <w:fldChar w:fldCharType="separate"/>
            </w:r>
            <w:r w:rsidR="00637A86">
              <w:rPr>
                <w:noProof/>
                <w:webHidden/>
              </w:rPr>
              <w:t>140</w:t>
            </w:r>
            <w:r w:rsidR="00A654BF">
              <w:rPr>
                <w:noProof/>
                <w:webHidden/>
              </w:rPr>
              <w:fldChar w:fldCharType="end"/>
            </w:r>
          </w:hyperlink>
        </w:p>
        <w:p w14:paraId="6EAFA972" w14:textId="634D2E5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5" w:history="1">
            <w:r w:rsidR="00A654BF" w:rsidRPr="00C61F63">
              <w:rPr>
                <w:rStyle w:val="Hipercze"/>
                <w:noProof/>
              </w:rPr>
              <w:t>5.3.101</w:t>
            </w:r>
            <w:r w:rsidR="00A654BF">
              <w:rPr>
                <w:rFonts w:asciiTheme="minorHAnsi" w:eastAsiaTheme="minorEastAsia" w:hAnsiTheme="minorHAnsi" w:cstheme="minorBidi"/>
                <w:i w:val="0"/>
                <w:iCs w:val="0"/>
                <w:noProof/>
                <w:sz w:val="22"/>
                <w:szCs w:val="22"/>
              </w:rPr>
              <w:tab/>
            </w:r>
            <w:r w:rsidR="00A654BF" w:rsidRPr="00C61F63">
              <w:rPr>
                <w:rStyle w:val="Hipercze"/>
                <w:noProof/>
              </w:rPr>
              <w:t>PU.10.008 Wiązanie Sekretarza z Orzecznikiem</w:t>
            </w:r>
            <w:r w:rsidR="00A654BF">
              <w:rPr>
                <w:noProof/>
                <w:webHidden/>
              </w:rPr>
              <w:tab/>
            </w:r>
            <w:r w:rsidR="00A654BF">
              <w:rPr>
                <w:noProof/>
                <w:webHidden/>
              </w:rPr>
              <w:fldChar w:fldCharType="begin"/>
            </w:r>
            <w:r w:rsidR="00A654BF">
              <w:rPr>
                <w:noProof/>
                <w:webHidden/>
              </w:rPr>
              <w:instrText xml:space="preserve"> PAGEREF _Toc24466905 \h </w:instrText>
            </w:r>
            <w:r w:rsidR="00A654BF">
              <w:rPr>
                <w:noProof/>
                <w:webHidden/>
              </w:rPr>
            </w:r>
            <w:r w:rsidR="00A654BF">
              <w:rPr>
                <w:noProof/>
                <w:webHidden/>
              </w:rPr>
              <w:fldChar w:fldCharType="separate"/>
            </w:r>
            <w:r w:rsidR="00637A86">
              <w:rPr>
                <w:noProof/>
                <w:webHidden/>
              </w:rPr>
              <w:t>140</w:t>
            </w:r>
            <w:r w:rsidR="00A654BF">
              <w:rPr>
                <w:noProof/>
                <w:webHidden/>
              </w:rPr>
              <w:fldChar w:fldCharType="end"/>
            </w:r>
          </w:hyperlink>
        </w:p>
        <w:p w14:paraId="640463FC" w14:textId="1202825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6" w:history="1">
            <w:r w:rsidR="00A654BF" w:rsidRPr="00C61F63">
              <w:rPr>
                <w:rStyle w:val="Hipercze"/>
                <w:noProof/>
              </w:rPr>
              <w:t>5.3.102</w:t>
            </w:r>
            <w:r w:rsidR="00A654BF">
              <w:rPr>
                <w:rFonts w:asciiTheme="minorHAnsi" w:eastAsiaTheme="minorEastAsia" w:hAnsiTheme="minorHAnsi" w:cstheme="minorBidi"/>
                <w:i w:val="0"/>
                <w:iCs w:val="0"/>
                <w:noProof/>
                <w:sz w:val="22"/>
                <w:szCs w:val="22"/>
              </w:rPr>
              <w:tab/>
            </w:r>
            <w:r w:rsidR="00A654BF" w:rsidRPr="00C61F63">
              <w:rPr>
                <w:rStyle w:val="Hipercze"/>
                <w:noProof/>
              </w:rPr>
              <w:t>PU.10.009 Dodanie szablonu zwrotki/koperty</w:t>
            </w:r>
            <w:r w:rsidR="00A654BF">
              <w:rPr>
                <w:noProof/>
                <w:webHidden/>
              </w:rPr>
              <w:tab/>
            </w:r>
            <w:r w:rsidR="00A654BF">
              <w:rPr>
                <w:noProof/>
                <w:webHidden/>
              </w:rPr>
              <w:fldChar w:fldCharType="begin"/>
            </w:r>
            <w:r w:rsidR="00A654BF">
              <w:rPr>
                <w:noProof/>
                <w:webHidden/>
              </w:rPr>
              <w:instrText xml:space="preserve"> PAGEREF _Toc24466906 \h </w:instrText>
            </w:r>
            <w:r w:rsidR="00A654BF">
              <w:rPr>
                <w:noProof/>
                <w:webHidden/>
              </w:rPr>
            </w:r>
            <w:r w:rsidR="00A654BF">
              <w:rPr>
                <w:noProof/>
                <w:webHidden/>
              </w:rPr>
              <w:fldChar w:fldCharType="separate"/>
            </w:r>
            <w:r w:rsidR="00637A86">
              <w:rPr>
                <w:noProof/>
                <w:webHidden/>
              </w:rPr>
              <w:t>141</w:t>
            </w:r>
            <w:r w:rsidR="00A654BF">
              <w:rPr>
                <w:noProof/>
                <w:webHidden/>
              </w:rPr>
              <w:fldChar w:fldCharType="end"/>
            </w:r>
          </w:hyperlink>
        </w:p>
        <w:p w14:paraId="177CB834" w14:textId="562CA32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7" w:history="1">
            <w:r w:rsidR="00A654BF" w:rsidRPr="00C61F63">
              <w:rPr>
                <w:rStyle w:val="Hipercze"/>
                <w:noProof/>
              </w:rPr>
              <w:t>5.3.103</w:t>
            </w:r>
            <w:r w:rsidR="00A654BF">
              <w:rPr>
                <w:rFonts w:asciiTheme="minorHAnsi" w:eastAsiaTheme="minorEastAsia" w:hAnsiTheme="minorHAnsi" w:cstheme="minorBidi"/>
                <w:i w:val="0"/>
                <w:iCs w:val="0"/>
                <w:noProof/>
                <w:sz w:val="22"/>
                <w:szCs w:val="22"/>
              </w:rPr>
              <w:tab/>
            </w:r>
            <w:r w:rsidR="00A654BF" w:rsidRPr="00C61F63">
              <w:rPr>
                <w:rStyle w:val="Hipercze"/>
                <w:noProof/>
              </w:rPr>
              <w:t>PU.10.010 Usunięcie szablonu zwrotki/koperty</w:t>
            </w:r>
            <w:r w:rsidR="00A654BF">
              <w:rPr>
                <w:noProof/>
                <w:webHidden/>
              </w:rPr>
              <w:tab/>
            </w:r>
            <w:r w:rsidR="00A654BF">
              <w:rPr>
                <w:noProof/>
                <w:webHidden/>
              </w:rPr>
              <w:fldChar w:fldCharType="begin"/>
            </w:r>
            <w:r w:rsidR="00A654BF">
              <w:rPr>
                <w:noProof/>
                <w:webHidden/>
              </w:rPr>
              <w:instrText xml:space="preserve"> PAGEREF _Toc24466907 \h </w:instrText>
            </w:r>
            <w:r w:rsidR="00A654BF">
              <w:rPr>
                <w:noProof/>
                <w:webHidden/>
              </w:rPr>
            </w:r>
            <w:r w:rsidR="00A654BF">
              <w:rPr>
                <w:noProof/>
                <w:webHidden/>
              </w:rPr>
              <w:fldChar w:fldCharType="separate"/>
            </w:r>
            <w:r w:rsidR="00637A86">
              <w:rPr>
                <w:noProof/>
                <w:webHidden/>
              </w:rPr>
              <w:t>142</w:t>
            </w:r>
            <w:r w:rsidR="00A654BF">
              <w:rPr>
                <w:noProof/>
                <w:webHidden/>
              </w:rPr>
              <w:fldChar w:fldCharType="end"/>
            </w:r>
          </w:hyperlink>
        </w:p>
        <w:p w14:paraId="26B36DD2" w14:textId="163EBDE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8" w:history="1">
            <w:r w:rsidR="00A654BF" w:rsidRPr="00C61F63">
              <w:rPr>
                <w:rStyle w:val="Hipercze"/>
                <w:noProof/>
              </w:rPr>
              <w:t>5.3.104</w:t>
            </w:r>
            <w:r w:rsidR="00A654BF">
              <w:rPr>
                <w:rFonts w:asciiTheme="minorHAnsi" w:eastAsiaTheme="minorEastAsia" w:hAnsiTheme="minorHAnsi" w:cstheme="minorBidi"/>
                <w:i w:val="0"/>
                <w:iCs w:val="0"/>
                <w:noProof/>
                <w:sz w:val="22"/>
                <w:szCs w:val="22"/>
              </w:rPr>
              <w:tab/>
            </w:r>
            <w:r w:rsidR="00A654BF" w:rsidRPr="00C61F63">
              <w:rPr>
                <w:rStyle w:val="Hipercze"/>
                <w:noProof/>
              </w:rPr>
              <w:t>PU.10.011 Tworzenie kalendarza dni roboczych</w:t>
            </w:r>
            <w:r w:rsidR="00A654BF">
              <w:rPr>
                <w:noProof/>
                <w:webHidden/>
              </w:rPr>
              <w:tab/>
            </w:r>
            <w:r w:rsidR="00A654BF">
              <w:rPr>
                <w:noProof/>
                <w:webHidden/>
              </w:rPr>
              <w:fldChar w:fldCharType="begin"/>
            </w:r>
            <w:r w:rsidR="00A654BF">
              <w:rPr>
                <w:noProof/>
                <w:webHidden/>
              </w:rPr>
              <w:instrText xml:space="preserve"> PAGEREF _Toc24466908 \h </w:instrText>
            </w:r>
            <w:r w:rsidR="00A654BF">
              <w:rPr>
                <w:noProof/>
                <w:webHidden/>
              </w:rPr>
            </w:r>
            <w:r w:rsidR="00A654BF">
              <w:rPr>
                <w:noProof/>
                <w:webHidden/>
              </w:rPr>
              <w:fldChar w:fldCharType="separate"/>
            </w:r>
            <w:r w:rsidR="00637A86">
              <w:rPr>
                <w:noProof/>
                <w:webHidden/>
              </w:rPr>
              <w:t>142</w:t>
            </w:r>
            <w:r w:rsidR="00A654BF">
              <w:rPr>
                <w:noProof/>
                <w:webHidden/>
              </w:rPr>
              <w:fldChar w:fldCharType="end"/>
            </w:r>
          </w:hyperlink>
        </w:p>
        <w:p w14:paraId="4C88DD57" w14:textId="74C95D7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09" w:history="1">
            <w:r w:rsidR="00A654BF" w:rsidRPr="00C61F63">
              <w:rPr>
                <w:rStyle w:val="Hipercze"/>
                <w:noProof/>
              </w:rPr>
              <w:t>5.3.105</w:t>
            </w:r>
            <w:r w:rsidR="00A654BF">
              <w:rPr>
                <w:rFonts w:asciiTheme="minorHAnsi" w:eastAsiaTheme="minorEastAsia" w:hAnsiTheme="minorHAnsi" w:cstheme="minorBidi"/>
                <w:i w:val="0"/>
                <w:iCs w:val="0"/>
                <w:noProof/>
                <w:sz w:val="22"/>
                <w:szCs w:val="22"/>
              </w:rPr>
              <w:tab/>
            </w:r>
            <w:r w:rsidR="00A654BF" w:rsidRPr="00C61F63">
              <w:rPr>
                <w:rStyle w:val="Hipercze"/>
                <w:noProof/>
              </w:rPr>
              <w:t>PU.10.012 Odnotowanie nieobecności</w:t>
            </w:r>
            <w:r w:rsidR="00A654BF">
              <w:rPr>
                <w:noProof/>
                <w:webHidden/>
              </w:rPr>
              <w:tab/>
            </w:r>
            <w:r w:rsidR="00A654BF">
              <w:rPr>
                <w:noProof/>
                <w:webHidden/>
              </w:rPr>
              <w:fldChar w:fldCharType="begin"/>
            </w:r>
            <w:r w:rsidR="00A654BF">
              <w:rPr>
                <w:noProof/>
                <w:webHidden/>
              </w:rPr>
              <w:instrText xml:space="preserve"> PAGEREF _Toc24466909 \h </w:instrText>
            </w:r>
            <w:r w:rsidR="00A654BF">
              <w:rPr>
                <w:noProof/>
                <w:webHidden/>
              </w:rPr>
            </w:r>
            <w:r w:rsidR="00A654BF">
              <w:rPr>
                <w:noProof/>
                <w:webHidden/>
              </w:rPr>
              <w:fldChar w:fldCharType="separate"/>
            </w:r>
            <w:r w:rsidR="00637A86">
              <w:rPr>
                <w:noProof/>
                <w:webHidden/>
              </w:rPr>
              <w:t>143</w:t>
            </w:r>
            <w:r w:rsidR="00A654BF">
              <w:rPr>
                <w:noProof/>
                <w:webHidden/>
              </w:rPr>
              <w:fldChar w:fldCharType="end"/>
            </w:r>
          </w:hyperlink>
        </w:p>
        <w:p w14:paraId="39A03A75" w14:textId="3361F1B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0" w:history="1">
            <w:r w:rsidR="00A654BF" w:rsidRPr="00C61F63">
              <w:rPr>
                <w:rStyle w:val="Hipercze"/>
                <w:noProof/>
              </w:rPr>
              <w:t>5.3.106</w:t>
            </w:r>
            <w:r w:rsidR="00A654BF">
              <w:rPr>
                <w:rFonts w:asciiTheme="minorHAnsi" w:eastAsiaTheme="minorEastAsia" w:hAnsiTheme="minorHAnsi" w:cstheme="minorBidi"/>
                <w:i w:val="0"/>
                <w:iCs w:val="0"/>
                <w:noProof/>
                <w:sz w:val="22"/>
                <w:szCs w:val="22"/>
              </w:rPr>
              <w:tab/>
            </w:r>
            <w:r w:rsidR="00A654BF" w:rsidRPr="00C61F63">
              <w:rPr>
                <w:rStyle w:val="Hipercze"/>
                <w:noProof/>
              </w:rPr>
              <w:t>PU.10.013 Usuwanie nieobecności</w:t>
            </w:r>
            <w:r w:rsidR="00A654BF">
              <w:rPr>
                <w:noProof/>
                <w:webHidden/>
              </w:rPr>
              <w:tab/>
            </w:r>
            <w:r w:rsidR="00A654BF">
              <w:rPr>
                <w:noProof/>
                <w:webHidden/>
              </w:rPr>
              <w:fldChar w:fldCharType="begin"/>
            </w:r>
            <w:r w:rsidR="00A654BF">
              <w:rPr>
                <w:noProof/>
                <w:webHidden/>
              </w:rPr>
              <w:instrText xml:space="preserve"> PAGEREF _Toc24466910 \h </w:instrText>
            </w:r>
            <w:r w:rsidR="00A654BF">
              <w:rPr>
                <w:noProof/>
                <w:webHidden/>
              </w:rPr>
            </w:r>
            <w:r w:rsidR="00A654BF">
              <w:rPr>
                <w:noProof/>
                <w:webHidden/>
              </w:rPr>
              <w:fldChar w:fldCharType="separate"/>
            </w:r>
            <w:r w:rsidR="00637A86">
              <w:rPr>
                <w:noProof/>
                <w:webHidden/>
              </w:rPr>
              <w:t>144</w:t>
            </w:r>
            <w:r w:rsidR="00A654BF">
              <w:rPr>
                <w:noProof/>
                <w:webHidden/>
              </w:rPr>
              <w:fldChar w:fldCharType="end"/>
            </w:r>
          </w:hyperlink>
        </w:p>
        <w:p w14:paraId="52EF6AE7" w14:textId="042F48B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1" w:history="1">
            <w:r w:rsidR="00A654BF" w:rsidRPr="00C61F63">
              <w:rPr>
                <w:rStyle w:val="Hipercze"/>
                <w:noProof/>
              </w:rPr>
              <w:t>5.3.107</w:t>
            </w:r>
            <w:r w:rsidR="00A654BF">
              <w:rPr>
                <w:rFonts w:asciiTheme="minorHAnsi" w:eastAsiaTheme="minorEastAsia" w:hAnsiTheme="minorHAnsi" w:cstheme="minorBidi"/>
                <w:i w:val="0"/>
                <w:iCs w:val="0"/>
                <w:noProof/>
                <w:sz w:val="22"/>
                <w:szCs w:val="22"/>
              </w:rPr>
              <w:tab/>
            </w:r>
            <w:r w:rsidR="00A654BF" w:rsidRPr="00C61F63">
              <w:rPr>
                <w:rStyle w:val="Hipercze"/>
                <w:noProof/>
              </w:rPr>
              <w:t>PU.10.014 Zarządzanie powiadomieniami – Dodanie i publikacja</w:t>
            </w:r>
            <w:r w:rsidR="00A654BF">
              <w:rPr>
                <w:noProof/>
                <w:webHidden/>
              </w:rPr>
              <w:tab/>
            </w:r>
            <w:r w:rsidR="00A654BF">
              <w:rPr>
                <w:noProof/>
                <w:webHidden/>
              </w:rPr>
              <w:fldChar w:fldCharType="begin"/>
            </w:r>
            <w:r w:rsidR="00A654BF">
              <w:rPr>
                <w:noProof/>
                <w:webHidden/>
              </w:rPr>
              <w:instrText xml:space="preserve"> PAGEREF _Toc24466911 \h </w:instrText>
            </w:r>
            <w:r w:rsidR="00A654BF">
              <w:rPr>
                <w:noProof/>
                <w:webHidden/>
              </w:rPr>
            </w:r>
            <w:r w:rsidR="00A654BF">
              <w:rPr>
                <w:noProof/>
                <w:webHidden/>
              </w:rPr>
              <w:fldChar w:fldCharType="separate"/>
            </w:r>
            <w:r w:rsidR="00637A86">
              <w:rPr>
                <w:noProof/>
                <w:webHidden/>
              </w:rPr>
              <w:t>144</w:t>
            </w:r>
            <w:r w:rsidR="00A654BF">
              <w:rPr>
                <w:noProof/>
                <w:webHidden/>
              </w:rPr>
              <w:fldChar w:fldCharType="end"/>
            </w:r>
          </w:hyperlink>
        </w:p>
        <w:p w14:paraId="45E4F5F0" w14:textId="5E99781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2" w:history="1">
            <w:r w:rsidR="00A654BF" w:rsidRPr="00C61F63">
              <w:rPr>
                <w:rStyle w:val="Hipercze"/>
                <w:noProof/>
              </w:rPr>
              <w:t>5.3.108</w:t>
            </w:r>
            <w:r w:rsidR="00A654BF">
              <w:rPr>
                <w:rFonts w:asciiTheme="minorHAnsi" w:eastAsiaTheme="minorEastAsia" w:hAnsiTheme="minorHAnsi" w:cstheme="minorBidi"/>
                <w:i w:val="0"/>
                <w:iCs w:val="0"/>
                <w:noProof/>
                <w:sz w:val="22"/>
                <w:szCs w:val="22"/>
              </w:rPr>
              <w:tab/>
            </w:r>
            <w:r w:rsidR="00A654BF" w:rsidRPr="00C61F63">
              <w:rPr>
                <w:rStyle w:val="Hipercze"/>
                <w:noProof/>
              </w:rPr>
              <w:t>PU.10.015 Zarządzanie powiadomieniami - Usuwanie</w:t>
            </w:r>
            <w:r w:rsidR="00A654BF">
              <w:rPr>
                <w:noProof/>
                <w:webHidden/>
              </w:rPr>
              <w:tab/>
            </w:r>
            <w:r w:rsidR="00A654BF">
              <w:rPr>
                <w:noProof/>
                <w:webHidden/>
              </w:rPr>
              <w:fldChar w:fldCharType="begin"/>
            </w:r>
            <w:r w:rsidR="00A654BF">
              <w:rPr>
                <w:noProof/>
                <w:webHidden/>
              </w:rPr>
              <w:instrText xml:space="preserve"> PAGEREF _Toc24466912 \h </w:instrText>
            </w:r>
            <w:r w:rsidR="00A654BF">
              <w:rPr>
                <w:noProof/>
                <w:webHidden/>
              </w:rPr>
            </w:r>
            <w:r w:rsidR="00A654BF">
              <w:rPr>
                <w:noProof/>
                <w:webHidden/>
              </w:rPr>
              <w:fldChar w:fldCharType="separate"/>
            </w:r>
            <w:r w:rsidR="00637A86">
              <w:rPr>
                <w:noProof/>
                <w:webHidden/>
              </w:rPr>
              <w:t>145</w:t>
            </w:r>
            <w:r w:rsidR="00A654BF">
              <w:rPr>
                <w:noProof/>
                <w:webHidden/>
              </w:rPr>
              <w:fldChar w:fldCharType="end"/>
            </w:r>
          </w:hyperlink>
        </w:p>
        <w:p w14:paraId="7BBBBFBE" w14:textId="197BDAF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3" w:history="1">
            <w:r w:rsidR="00A654BF" w:rsidRPr="00C61F63">
              <w:rPr>
                <w:rStyle w:val="Hipercze"/>
                <w:noProof/>
              </w:rPr>
              <w:t>5.3.109</w:t>
            </w:r>
            <w:r w:rsidR="00A654BF">
              <w:rPr>
                <w:rFonts w:asciiTheme="minorHAnsi" w:eastAsiaTheme="minorEastAsia" w:hAnsiTheme="minorHAnsi" w:cstheme="minorBidi"/>
                <w:i w:val="0"/>
                <w:iCs w:val="0"/>
                <w:noProof/>
                <w:sz w:val="22"/>
                <w:szCs w:val="22"/>
              </w:rPr>
              <w:tab/>
            </w:r>
            <w:r w:rsidR="00A654BF" w:rsidRPr="00C61F63">
              <w:rPr>
                <w:rStyle w:val="Hipercze"/>
                <w:noProof/>
              </w:rPr>
              <w:t>PU.11.001 Modyfikacja projektu postanowienia</w:t>
            </w:r>
            <w:r w:rsidR="00A654BF">
              <w:rPr>
                <w:noProof/>
                <w:webHidden/>
              </w:rPr>
              <w:tab/>
            </w:r>
            <w:r w:rsidR="00A654BF">
              <w:rPr>
                <w:noProof/>
                <w:webHidden/>
              </w:rPr>
              <w:fldChar w:fldCharType="begin"/>
            </w:r>
            <w:r w:rsidR="00A654BF">
              <w:rPr>
                <w:noProof/>
                <w:webHidden/>
              </w:rPr>
              <w:instrText xml:space="preserve"> PAGEREF _Toc24466913 \h </w:instrText>
            </w:r>
            <w:r w:rsidR="00A654BF">
              <w:rPr>
                <w:noProof/>
                <w:webHidden/>
              </w:rPr>
            </w:r>
            <w:r w:rsidR="00A654BF">
              <w:rPr>
                <w:noProof/>
                <w:webHidden/>
              </w:rPr>
              <w:fldChar w:fldCharType="separate"/>
            </w:r>
            <w:r w:rsidR="00637A86">
              <w:rPr>
                <w:noProof/>
                <w:webHidden/>
              </w:rPr>
              <w:t>146</w:t>
            </w:r>
            <w:r w:rsidR="00A654BF">
              <w:rPr>
                <w:noProof/>
                <w:webHidden/>
              </w:rPr>
              <w:fldChar w:fldCharType="end"/>
            </w:r>
          </w:hyperlink>
        </w:p>
        <w:p w14:paraId="6CB7C7C5" w14:textId="5C6E889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4" w:history="1">
            <w:r w:rsidR="00A654BF" w:rsidRPr="00C61F63">
              <w:rPr>
                <w:rStyle w:val="Hipercze"/>
                <w:noProof/>
              </w:rPr>
              <w:t>5.3.110</w:t>
            </w:r>
            <w:r w:rsidR="00A654BF">
              <w:rPr>
                <w:rFonts w:asciiTheme="minorHAnsi" w:eastAsiaTheme="minorEastAsia" w:hAnsiTheme="minorHAnsi" w:cstheme="minorBidi"/>
                <w:i w:val="0"/>
                <w:iCs w:val="0"/>
                <w:noProof/>
                <w:sz w:val="22"/>
                <w:szCs w:val="22"/>
              </w:rPr>
              <w:tab/>
            </w:r>
            <w:r w:rsidR="00A654BF" w:rsidRPr="00C61F63">
              <w:rPr>
                <w:rStyle w:val="Hipercze"/>
                <w:noProof/>
              </w:rPr>
              <w:t>PU.11.002 Weryfikacja sprawy – Tworzenie projektu postanowienia</w:t>
            </w:r>
            <w:r w:rsidR="00A654BF">
              <w:rPr>
                <w:noProof/>
                <w:webHidden/>
              </w:rPr>
              <w:tab/>
            </w:r>
            <w:r w:rsidR="00A654BF">
              <w:rPr>
                <w:noProof/>
                <w:webHidden/>
              </w:rPr>
              <w:fldChar w:fldCharType="begin"/>
            </w:r>
            <w:r w:rsidR="00A654BF">
              <w:rPr>
                <w:noProof/>
                <w:webHidden/>
              </w:rPr>
              <w:instrText xml:space="preserve"> PAGEREF _Toc24466914 \h </w:instrText>
            </w:r>
            <w:r w:rsidR="00A654BF">
              <w:rPr>
                <w:noProof/>
                <w:webHidden/>
              </w:rPr>
            </w:r>
            <w:r w:rsidR="00A654BF">
              <w:rPr>
                <w:noProof/>
                <w:webHidden/>
              </w:rPr>
              <w:fldChar w:fldCharType="separate"/>
            </w:r>
            <w:r w:rsidR="00637A86">
              <w:rPr>
                <w:noProof/>
                <w:webHidden/>
              </w:rPr>
              <w:t>146</w:t>
            </w:r>
            <w:r w:rsidR="00A654BF">
              <w:rPr>
                <w:noProof/>
                <w:webHidden/>
              </w:rPr>
              <w:fldChar w:fldCharType="end"/>
            </w:r>
          </w:hyperlink>
        </w:p>
        <w:p w14:paraId="6177B232" w14:textId="536DED0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5" w:history="1">
            <w:r w:rsidR="00A654BF" w:rsidRPr="00C61F63">
              <w:rPr>
                <w:rStyle w:val="Hipercze"/>
                <w:noProof/>
              </w:rPr>
              <w:t>5.3.111</w:t>
            </w:r>
            <w:r w:rsidR="00A654BF">
              <w:rPr>
                <w:rFonts w:asciiTheme="minorHAnsi" w:eastAsiaTheme="minorEastAsia" w:hAnsiTheme="minorHAnsi" w:cstheme="minorBidi"/>
                <w:i w:val="0"/>
                <w:iCs w:val="0"/>
                <w:noProof/>
                <w:sz w:val="22"/>
                <w:szCs w:val="22"/>
              </w:rPr>
              <w:tab/>
            </w:r>
            <w:r w:rsidR="00A654BF" w:rsidRPr="00C61F63">
              <w:rPr>
                <w:rStyle w:val="Hipercze"/>
                <w:noProof/>
              </w:rPr>
              <w:t>PU.11.003 Rejestracja uzupełniająca sprawy</w:t>
            </w:r>
            <w:r w:rsidR="00A654BF">
              <w:rPr>
                <w:noProof/>
                <w:webHidden/>
              </w:rPr>
              <w:tab/>
            </w:r>
            <w:r w:rsidR="00A654BF">
              <w:rPr>
                <w:noProof/>
                <w:webHidden/>
              </w:rPr>
              <w:fldChar w:fldCharType="begin"/>
            </w:r>
            <w:r w:rsidR="00A654BF">
              <w:rPr>
                <w:noProof/>
                <w:webHidden/>
              </w:rPr>
              <w:instrText xml:space="preserve"> PAGEREF _Toc24466915 \h </w:instrText>
            </w:r>
            <w:r w:rsidR="00A654BF">
              <w:rPr>
                <w:noProof/>
                <w:webHidden/>
              </w:rPr>
            </w:r>
            <w:r w:rsidR="00A654BF">
              <w:rPr>
                <w:noProof/>
                <w:webHidden/>
              </w:rPr>
              <w:fldChar w:fldCharType="separate"/>
            </w:r>
            <w:r w:rsidR="00637A86">
              <w:rPr>
                <w:noProof/>
                <w:webHidden/>
              </w:rPr>
              <w:t>147</w:t>
            </w:r>
            <w:r w:rsidR="00A654BF">
              <w:rPr>
                <w:noProof/>
                <w:webHidden/>
              </w:rPr>
              <w:fldChar w:fldCharType="end"/>
            </w:r>
          </w:hyperlink>
        </w:p>
        <w:p w14:paraId="47FC1C14" w14:textId="2C946FE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6" w:history="1">
            <w:r w:rsidR="00A654BF" w:rsidRPr="00C61F63">
              <w:rPr>
                <w:rStyle w:val="Hipercze"/>
                <w:noProof/>
              </w:rPr>
              <w:t>5.3.112</w:t>
            </w:r>
            <w:r w:rsidR="00A654BF">
              <w:rPr>
                <w:rFonts w:asciiTheme="minorHAnsi" w:eastAsiaTheme="minorEastAsia" w:hAnsiTheme="minorHAnsi" w:cstheme="minorBidi"/>
                <w:i w:val="0"/>
                <w:iCs w:val="0"/>
                <w:noProof/>
                <w:sz w:val="22"/>
                <w:szCs w:val="22"/>
              </w:rPr>
              <w:tab/>
            </w:r>
            <w:r w:rsidR="00A654BF" w:rsidRPr="00C61F63">
              <w:rPr>
                <w:rStyle w:val="Hipercze"/>
                <w:noProof/>
              </w:rPr>
              <w:t>PU.11.004 Wpis do KRS</w:t>
            </w:r>
            <w:r w:rsidR="00A654BF">
              <w:rPr>
                <w:noProof/>
                <w:webHidden/>
              </w:rPr>
              <w:tab/>
            </w:r>
            <w:r w:rsidR="00A654BF">
              <w:rPr>
                <w:noProof/>
                <w:webHidden/>
              </w:rPr>
              <w:fldChar w:fldCharType="begin"/>
            </w:r>
            <w:r w:rsidR="00A654BF">
              <w:rPr>
                <w:noProof/>
                <w:webHidden/>
              </w:rPr>
              <w:instrText xml:space="preserve"> PAGEREF _Toc24466916 \h </w:instrText>
            </w:r>
            <w:r w:rsidR="00A654BF">
              <w:rPr>
                <w:noProof/>
                <w:webHidden/>
              </w:rPr>
            </w:r>
            <w:r w:rsidR="00A654BF">
              <w:rPr>
                <w:noProof/>
                <w:webHidden/>
              </w:rPr>
              <w:fldChar w:fldCharType="separate"/>
            </w:r>
            <w:r w:rsidR="00637A86">
              <w:rPr>
                <w:noProof/>
                <w:webHidden/>
              </w:rPr>
              <w:t>148</w:t>
            </w:r>
            <w:r w:rsidR="00A654BF">
              <w:rPr>
                <w:noProof/>
                <w:webHidden/>
              </w:rPr>
              <w:fldChar w:fldCharType="end"/>
            </w:r>
          </w:hyperlink>
        </w:p>
        <w:p w14:paraId="2DCE0508" w14:textId="6435FD6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7" w:history="1">
            <w:r w:rsidR="00A654BF" w:rsidRPr="00C61F63">
              <w:rPr>
                <w:rStyle w:val="Hipercze"/>
                <w:noProof/>
              </w:rPr>
              <w:t>5.3.113</w:t>
            </w:r>
            <w:r w:rsidR="00A654BF">
              <w:rPr>
                <w:rFonts w:asciiTheme="minorHAnsi" w:eastAsiaTheme="minorEastAsia" w:hAnsiTheme="minorHAnsi" w:cstheme="minorBidi"/>
                <w:i w:val="0"/>
                <w:iCs w:val="0"/>
                <w:noProof/>
                <w:sz w:val="22"/>
                <w:szCs w:val="22"/>
              </w:rPr>
              <w:tab/>
            </w:r>
            <w:r w:rsidR="00A654BF" w:rsidRPr="00C61F63">
              <w:rPr>
                <w:rStyle w:val="Hipercze"/>
                <w:noProof/>
              </w:rPr>
              <w:t>PU.11.005 Specyficzna modyfikacja</w:t>
            </w:r>
            <w:r w:rsidR="00A654BF">
              <w:rPr>
                <w:noProof/>
                <w:webHidden/>
              </w:rPr>
              <w:tab/>
            </w:r>
            <w:r w:rsidR="00A654BF">
              <w:rPr>
                <w:noProof/>
                <w:webHidden/>
              </w:rPr>
              <w:fldChar w:fldCharType="begin"/>
            </w:r>
            <w:r w:rsidR="00A654BF">
              <w:rPr>
                <w:noProof/>
                <w:webHidden/>
              </w:rPr>
              <w:instrText xml:space="preserve"> PAGEREF _Toc24466917 \h </w:instrText>
            </w:r>
            <w:r w:rsidR="00A654BF">
              <w:rPr>
                <w:noProof/>
                <w:webHidden/>
              </w:rPr>
            </w:r>
            <w:r w:rsidR="00A654BF">
              <w:rPr>
                <w:noProof/>
                <w:webHidden/>
              </w:rPr>
              <w:fldChar w:fldCharType="separate"/>
            </w:r>
            <w:r w:rsidR="00637A86">
              <w:rPr>
                <w:noProof/>
                <w:webHidden/>
              </w:rPr>
              <w:t>149</w:t>
            </w:r>
            <w:r w:rsidR="00A654BF">
              <w:rPr>
                <w:noProof/>
                <w:webHidden/>
              </w:rPr>
              <w:fldChar w:fldCharType="end"/>
            </w:r>
          </w:hyperlink>
        </w:p>
        <w:p w14:paraId="53A3CE9C" w14:textId="5D8EE67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8" w:history="1">
            <w:r w:rsidR="00A654BF" w:rsidRPr="00C61F63">
              <w:rPr>
                <w:rStyle w:val="Hipercze"/>
                <w:noProof/>
              </w:rPr>
              <w:t>5.3.114</w:t>
            </w:r>
            <w:r w:rsidR="00A654BF">
              <w:rPr>
                <w:rFonts w:asciiTheme="minorHAnsi" w:eastAsiaTheme="minorEastAsia" w:hAnsiTheme="minorHAnsi" w:cstheme="minorBidi"/>
                <w:i w:val="0"/>
                <w:iCs w:val="0"/>
                <w:noProof/>
                <w:sz w:val="22"/>
                <w:szCs w:val="22"/>
              </w:rPr>
              <w:tab/>
            </w:r>
            <w:r w:rsidR="00A654BF" w:rsidRPr="00C61F63">
              <w:rPr>
                <w:rStyle w:val="Hipercze"/>
                <w:noProof/>
              </w:rPr>
              <w:t>PU.11.006 Drukowanie zaświadczenia o wpisie automatycznym - wykreślające wpis z działu IV</w:t>
            </w:r>
            <w:r w:rsidR="00A654BF">
              <w:rPr>
                <w:noProof/>
                <w:webHidden/>
              </w:rPr>
              <w:tab/>
            </w:r>
            <w:r w:rsidR="00A654BF">
              <w:rPr>
                <w:noProof/>
                <w:webHidden/>
              </w:rPr>
              <w:fldChar w:fldCharType="begin"/>
            </w:r>
            <w:r w:rsidR="00A654BF">
              <w:rPr>
                <w:noProof/>
                <w:webHidden/>
              </w:rPr>
              <w:instrText xml:space="preserve"> PAGEREF _Toc24466918 \h </w:instrText>
            </w:r>
            <w:r w:rsidR="00A654BF">
              <w:rPr>
                <w:noProof/>
                <w:webHidden/>
              </w:rPr>
            </w:r>
            <w:r w:rsidR="00A654BF">
              <w:rPr>
                <w:noProof/>
                <w:webHidden/>
              </w:rPr>
              <w:fldChar w:fldCharType="separate"/>
            </w:r>
            <w:r w:rsidR="00637A86">
              <w:rPr>
                <w:noProof/>
                <w:webHidden/>
              </w:rPr>
              <w:t>150</w:t>
            </w:r>
            <w:r w:rsidR="00A654BF">
              <w:rPr>
                <w:noProof/>
                <w:webHidden/>
              </w:rPr>
              <w:fldChar w:fldCharType="end"/>
            </w:r>
          </w:hyperlink>
        </w:p>
        <w:p w14:paraId="4E3A142F" w14:textId="6B7E2AD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19" w:history="1">
            <w:r w:rsidR="00A654BF" w:rsidRPr="00C61F63">
              <w:rPr>
                <w:rStyle w:val="Hipercze"/>
                <w:noProof/>
              </w:rPr>
              <w:t>5.3.115</w:t>
            </w:r>
            <w:r w:rsidR="00A654BF">
              <w:rPr>
                <w:rFonts w:asciiTheme="minorHAnsi" w:eastAsiaTheme="minorEastAsia" w:hAnsiTheme="minorHAnsi" w:cstheme="minorBidi"/>
                <w:i w:val="0"/>
                <w:iCs w:val="0"/>
                <w:noProof/>
                <w:sz w:val="22"/>
                <w:szCs w:val="22"/>
              </w:rPr>
              <w:tab/>
            </w:r>
            <w:r w:rsidR="00A654BF" w:rsidRPr="00C61F63">
              <w:rPr>
                <w:rStyle w:val="Hipercze"/>
                <w:noProof/>
              </w:rPr>
              <w:t>PU.11.007 Drukowanie zaświadczenia o wpisie automatycznym -wykreślające wpis z RDN</w:t>
            </w:r>
            <w:r w:rsidR="00A654BF">
              <w:rPr>
                <w:noProof/>
                <w:webHidden/>
              </w:rPr>
              <w:tab/>
            </w:r>
            <w:r w:rsidR="00A654BF">
              <w:rPr>
                <w:noProof/>
                <w:webHidden/>
              </w:rPr>
              <w:fldChar w:fldCharType="begin"/>
            </w:r>
            <w:r w:rsidR="00A654BF">
              <w:rPr>
                <w:noProof/>
                <w:webHidden/>
              </w:rPr>
              <w:instrText xml:space="preserve"> PAGEREF _Toc24466919 \h </w:instrText>
            </w:r>
            <w:r w:rsidR="00A654BF">
              <w:rPr>
                <w:noProof/>
                <w:webHidden/>
              </w:rPr>
            </w:r>
            <w:r w:rsidR="00A654BF">
              <w:rPr>
                <w:noProof/>
                <w:webHidden/>
              </w:rPr>
              <w:fldChar w:fldCharType="separate"/>
            </w:r>
            <w:r w:rsidR="00637A86">
              <w:rPr>
                <w:noProof/>
                <w:webHidden/>
              </w:rPr>
              <w:t>151</w:t>
            </w:r>
            <w:r w:rsidR="00A654BF">
              <w:rPr>
                <w:noProof/>
                <w:webHidden/>
              </w:rPr>
              <w:fldChar w:fldCharType="end"/>
            </w:r>
          </w:hyperlink>
        </w:p>
        <w:p w14:paraId="25251CED" w14:textId="3556E24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20" w:history="1">
            <w:r w:rsidR="00A654BF" w:rsidRPr="00C61F63">
              <w:rPr>
                <w:rStyle w:val="Hipercze"/>
                <w:noProof/>
              </w:rPr>
              <w:t>5.3.116</w:t>
            </w:r>
            <w:r w:rsidR="00A654BF">
              <w:rPr>
                <w:rFonts w:asciiTheme="minorHAnsi" w:eastAsiaTheme="minorEastAsia" w:hAnsiTheme="minorHAnsi" w:cstheme="minorBidi"/>
                <w:i w:val="0"/>
                <w:iCs w:val="0"/>
                <w:noProof/>
                <w:sz w:val="22"/>
                <w:szCs w:val="22"/>
              </w:rPr>
              <w:tab/>
            </w:r>
            <w:r w:rsidR="00A654BF" w:rsidRPr="00C61F63">
              <w:rPr>
                <w:rStyle w:val="Hipercze"/>
                <w:noProof/>
              </w:rPr>
              <w:t>PU.11.008 Uchylenie wykreślenia</w:t>
            </w:r>
            <w:r w:rsidR="00A654BF">
              <w:rPr>
                <w:noProof/>
                <w:webHidden/>
              </w:rPr>
              <w:tab/>
            </w:r>
            <w:r w:rsidR="00A654BF">
              <w:rPr>
                <w:noProof/>
                <w:webHidden/>
              </w:rPr>
              <w:fldChar w:fldCharType="begin"/>
            </w:r>
            <w:r w:rsidR="00A654BF">
              <w:rPr>
                <w:noProof/>
                <w:webHidden/>
              </w:rPr>
              <w:instrText xml:space="preserve"> PAGEREF _Toc24466920 \h </w:instrText>
            </w:r>
            <w:r w:rsidR="00A654BF">
              <w:rPr>
                <w:noProof/>
                <w:webHidden/>
              </w:rPr>
            </w:r>
            <w:r w:rsidR="00A654BF">
              <w:rPr>
                <w:noProof/>
                <w:webHidden/>
              </w:rPr>
              <w:fldChar w:fldCharType="separate"/>
            </w:r>
            <w:r w:rsidR="00637A86">
              <w:rPr>
                <w:noProof/>
                <w:webHidden/>
              </w:rPr>
              <w:t>152</w:t>
            </w:r>
            <w:r w:rsidR="00A654BF">
              <w:rPr>
                <w:noProof/>
                <w:webHidden/>
              </w:rPr>
              <w:fldChar w:fldCharType="end"/>
            </w:r>
          </w:hyperlink>
        </w:p>
        <w:p w14:paraId="1BD37F60" w14:textId="2B2380F7" w:rsidR="00A654BF" w:rsidRDefault="00186C34">
          <w:pPr>
            <w:pStyle w:val="Spistreci1"/>
            <w:rPr>
              <w:rFonts w:asciiTheme="minorHAnsi" w:eastAsiaTheme="minorEastAsia" w:hAnsiTheme="minorHAnsi" w:cstheme="minorBidi"/>
              <w:b w:val="0"/>
              <w:bCs w:val="0"/>
              <w:caps w:val="0"/>
              <w:noProof/>
              <w:sz w:val="22"/>
              <w:szCs w:val="22"/>
            </w:rPr>
          </w:pPr>
          <w:hyperlink w:anchor="_Toc24466921" w:history="1">
            <w:r w:rsidR="00A654BF" w:rsidRPr="00C61F63">
              <w:rPr>
                <w:rStyle w:val="Hipercze"/>
                <w:noProof/>
              </w:rPr>
              <w:t>6</w:t>
            </w:r>
            <w:r w:rsidR="00A654BF">
              <w:rPr>
                <w:rFonts w:asciiTheme="minorHAnsi" w:eastAsiaTheme="minorEastAsia" w:hAnsiTheme="minorHAnsi" w:cstheme="minorBidi"/>
                <w:b w:val="0"/>
                <w:bCs w:val="0"/>
                <w:caps w:val="0"/>
                <w:noProof/>
                <w:sz w:val="22"/>
                <w:szCs w:val="22"/>
              </w:rPr>
              <w:tab/>
            </w:r>
            <w:r w:rsidR="00A654BF" w:rsidRPr="00C61F63">
              <w:rPr>
                <w:rStyle w:val="Hipercze"/>
                <w:noProof/>
              </w:rPr>
              <w:t>Funkcje realizowane przez system SOW KRS</w:t>
            </w:r>
            <w:r w:rsidR="00A654BF">
              <w:rPr>
                <w:noProof/>
                <w:webHidden/>
              </w:rPr>
              <w:tab/>
            </w:r>
            <w:r w:rsidR="00A654BF">
              <w:rPr>
                <w:noProof/>
                <w:webHidden/>
              </w:rPr>
              <w:fldChar w:fldCharType="begin"/>
            </w:r>
            <w:r w:rsidR="00A654BF">
              <w:rPr>
                <w:noProof/>
                <w:webHidden/>
              </w:rPr>
              <w:instrText xml:space="preserve"> PAGEREF _Toc24466921 \h </w:instrText>
            </w:r>
            <w:r w:rsidR="00A654BF">
              <w:rPr>
                <w:noProof/>
                <w:webHidden/>
              </w:rPr>
            </w:r>
            <w:r w:rsidR="00A654BF">
              <w:rPr>
                <w:noProof/>
                <w:webHidden/>
              </w:rPr>
              <w:fldChar w:fldCharType="separate"/>
            </w:r>
            <w:r w:rsidR="00637A86">
              <w:rPr>
                <w:noProof/>
                <w:webHidden/>
              </w:rPr>
              <w:t>153</w:t>
            </w:r>
            <w:r w:rsidR="00A654BF">
              <w:rPr>
                <w:noProof/>
                <w:webHidden/>
              </w:rPr>
              <w:fldChar w:fldCharType="end"/>
            </w:r>
          </w:hyperlink>
        </w:p>
        <w:p w14:paraId="1BCA4019" w14:textId="7708E03C"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22" w:history="1">
            <w:r w:rsidR="00A654BF" w:rsidRPr="00C61F63">
              <w:rPr>
                <w:rStyle w:val="Hipercze"/>
                <w:noProof/>
                <w:lang w:eastAsia="en-US"/>
              </w:rPr>
              <w:t>6.1</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 – wniosek elektroniczny</w:t>
            </w:r>
            <w:r w:rsidR="00A654BF">
              <w:rPr>
                <w:noProof/>
                <w:webHidden/>
              </w:rPr>
              <w:tab/>
            </w:r>
            <w:r w:rsidR="00A654BF">
              <w:rPr>
                <w:noProof/>
                <w:webHidden/>
              </w:rPr>
              <w:fldChar w:fldCharType="begin"/>
            </w:r>
            <w:r w:rsidR="00A654BF">
              <w:rPr>
                <w:noProof/>
                <w:webHidden/>
              </w:rPr>
              <w:instrText xml:space="preserve"> PAGEREF _Toc24466922 \h </w:instrText>
            </w:r>
            <w:r w:rsidR="00A654BF">
              <w:rPr>
                <w:noProof/>
                <w:webHidden/>
              </w:rPr>
            </w:r>
            <w:r w:rsidR="00A654BF">
              <w:rPr>
                <w:noProof/>
                <w:webHidden/>
              </w:rPr>
              <w:fldChar w:fldCharType="separate"/>
            </w:r>
            <w:r w:rsidR="00637A86">
              <w:rPr>
                <w:noProof/>
                <w:webHidden/>
              </w:rPr>
              <w:t>153</w:t>
            </w:r>
            <w:r w:rsidR="00A654BF">
              <w:rPr>
                <w:noProof/>
                <w:webHidden/>
              </w:rPr>
              <w:fldChar w:fldCharType="end"/>
            </w:r>
          </w:hyperlink>
        </w:p>
        <w:p w14:paraId="3909B7BB" w14:textId="57A32881"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23" w:history="1">
            <w:r w:rsidR="00A654BF" w:rsidRPr="00C61F63">
              <w:rPr>
                <w:rStyle w:val="Hipercze"/>
                <w:noProof/>
                <w:lang w:eastAsia="en-US"/>
              </w:rPr>
              <w:t>6.1.1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PU.02.002 Rejestracja – wnioski elektroniczne</w:t>
            </w:r>
            <w:r w:rsidR="00A654BF">
              <w:rPr>
                <w:noProof/>
                <w:webHidden/>
              </w:rPr>
              <w:tab/>
            </w:r>
            <w:r w:rsidR="00A654BF">
              <w:rPr>
                <w:noProof/>
                <w:webHidden/>
              </w:rPr>
              <w:fldChar w:fldCharType="begin"/>
            </w:r>
            <w:r w:rsidR="00A654BF">
              <w:rPr>
                <w:noProof/>
                <w:webHidden/>
              </w:rPr>
              <w:instrText xml:space="preserve"> PAGEREF _Toc24466923 \h </w:instrText>
            </w:r>
            <w:r w:rsidR="00A654BF">
              <w:rPr>
                <w:noProof/>
                <w:webHidden/>
              </w:rPr>
            </w:r>
            <w:r w:rsidR="00A654BF">
              <w:rPr>
                <w:noProof/>
                <w:webHidden/>
              </w:rPr>
              <w:fldChar w:fldCharType="separate"/>
            </w:r>
            <w:r w:rsidR="00637A86">
              <w:rPr>
                <w:noProof/>
                <w:webHidden/>
              </w:rPr>
              <w:t>153</w:t>
            </w:r>
            <w:r w:rsidR="00A654BF">
              <w:rPr>
                <w:noProof/>
                <w:webHidden/>
              </w:rPr>
              <w:fldChar w:fldCharType="end"/>
            </w:r>
          </w:hyperlink>
        </w:p>
        <w:p w14:paraId="44DA40B3" w14:textId="59827B39"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24" w:history="1">
            <w:r w:rsidR="00A654BF" w:rsidRPr="00C61F63">
              <w:rPr>
                <w:rStyle w:val="Hipercze"/>
                <w:noProof/>
                <w:lang w:eastAsia="en-US"/>
              </w:rPr>
              <w:t>6.2</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 – wniosek w formie papierowej</w:t>
            </w:r>
            <w:r w:rsidR="00A654BF">
              <w:rPr>
                <w:noProof/>
                <w:webHidden/>
              </w:rPr>
              <w:tab/>
            </w:r>
            <w:r w:rsidR="00A654BF">
              <w:rPr>
                <w:noProof/>
                <w:webHidden/>
              </w:rPr>
              <w:fldChar w:fldCharType="begin"/>
            </w:r>
            <w:r w:rsidR="00A654BF">
              <w:rPr>
                <w:noProof/>
                <w:webHidden/>
              </w:rPr>
              <w:instrText xml:space="preserve"> PAGEREF _Toc24466924 \h </w:instrText>
            </w:r>
            <w:r w:rsidR="00A654BF">
              <w:rPr>
                <w:noProof/>
                <w:webHidden/>
              </w:rPr>
            </w:r>
            <w:r w:rsidR="00A654BF">
              <w:rPr>
                <w:noProof/>
                <w:webHidden/>
              </w:rPr>
              <w:fldChar w:fldCharType="separate"/>
            </w:r>
            <w:r w:rsidR="00637A86">
              <w:rPr>
                <w:noProof/>
                <w:webHidden/>
              </w:rPr>
              <w:t>154</w:t>
            </w:r>
            <w:r w:rsidR="00A654BF">
              <w:rPr>
                <w:noProof/>
                <w:webHidden/>
              </w:rPr>
              <w:fldChar w:fldCharType="end"/>
            </w:r>
          </w:hyperlink>
        </w:p>
        <w:p w14:paraId="03F0DC9C" w14:textId="02D7F2D1"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25" w:history="1">
            <w:r w:rsidR="00A654BF" w:rsidRPr="00C61F63">
              <w:rPr>
                <w:rStyle w:val="Hipercze"/>
                <w:noProof/>
                <w:lang w:eastAsia="en-US"/>
              </w:rPr>
              <w:t>6.2.1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PU.02.001 Rejestracja wstępna</w:t>
            </w:r>
            <w:r w:rsidR="00A654BF">
              <w:rPr>
                <w:noProof/>
                <w:webHidden/>
              </w:rPr>
              <w:tab/>
            </w:r>
            <w:r w:rsidR="00A654BF">
              <w:rPr>
                <w:noProof/>
                <w:webHidden/>
              </w:rPr>
              <w:fldChar w:fldCharType="begin"/>
            </w:r>
            <w:r w:rsidR="00A654BF">
              <w:rPr>
                <w:noProof/>
                <w:webHidden/>
              </w:rPr>
              <w:instrText xml:space="preserve"> PAGEREF _Toc24466925 \h </w:instrText>
            </w:r>
            <w:r w:rsidR="00A654BF">
              <w:rPr>
                <w:noProof/>
                <w:webHidden/>
              </w:rPr>
            </w:r>
            <w:r w:rsidR="00A654BF">
              <w:rPr>
                <w:noProof/>
                <w:webHidden/>
              </w:rPr>
              <w:fldChar w:fldCharType="separate"/>
            </w:r>
            <w:r w:rsidR="00637A86">
              <w:rPr>
                <w:noProof/>
                <w:webHidden/>
              </w:rPr>
              <w:t>154</w:t>
            </w:r>
            <w:r w:rsidR="00A654BF">
              <w:rPr>
                <w:noProof/>
                <w:webHidden/>
              </w:rPr>
              <w:fldChar w:fldCharType="end"/>
            </w:r>
          </w:hyperlink>
        </w:p>
        <w:p w14:paraId="4A4C0E62" w14:textId="38FB2082"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26" w:history="1">
            <w:r w:rsidR="00A654BF" w:rsidRPr="00C61F63">
              <w:rPr>
                <w:rStyle w:val="Hipercze"/>
                <w:noProof/>
                <w:lang w:eastAsia="en-US"/>
              </w:rPr>
              <w:t>6.2.2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PU.02.003 Rejestracja szczegółowa</w:t>
            </w:r>
            <w:r w:rsidR="00A654BF">
              <w:rPr>
                <w:noProof/>
                <w:webHidden/>
              </w:rPr>
              <w:tab/>
            </w:r>
            <w:r w:rsidR="00A654BF">
              <w:rPr>
                <w:noProof/>
                <w:webHidden/>
              </w:rPr>
              <w:fldChar w:fldCharType="begin"/>
            </w:r>
            <w:r w:rsidR="00A654BF">
              <w:rPr>
                <w:noProof/>
                <w:webHidden/>
              </w:rPr>
              <w:instrText xml:space="preserve"> PAGEREF _Toc24466926 \h </w:instrText>
            </w:r>
            <w:r w:rsidR="00A654BF">
              <w:rPr>
                <w:noProof/>
                <w:webHidden/>
              </w:rPr>
            </w:r>
            <w:r w:rsidR="00A654BF">
              <w:rPr>
                <w:noProof/>
                <w:webHidden/>
              </w:rPr>
              <w:fldChar w:fldCharType="separate"/>
            </w:r>
            <w:r w:rsidR="00637A86">
              <w:rPr>
                <w:noProof/>
                <w:webHidden/>
              </w:rPr>
              <w:t>154</w:t>
            </w:r>
            <w:r w:rsidR="00A654BF">
              <w:rPr>
                <w:noProof/>
                <w:webHidden/>
              </w:rPr>
              <w:fldChar w:fldCharType="end"/>
            </w:r>
          </w:hyperlink>
        </w:p>
        <w:p w14:paraId="62D0AAE7" w14:textId="45A5C571"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27" w:history="1">
            <w:r w:rsidR="00A654BF" w:rsidRPr="00C61F63">
              <w:rPr>
                <w:rStyle w:val="Hipercze"/>
                <w:noProof/>
                <w:lang w:eastAsia="en-US"/>
              </w:rPr>
              <w:t>6.3</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Dekretacja</w:t>
            </w:r>
            <w:r w:rsidR="00A654BF">
              <w:rPr>
                <w:noProof/>
                <w:webHidden/>
              </w:rPr>
              <w:tab/>
            </w:r>
            <w:r w:rsidR="00A654BF">
              <w:rPr>
                <w:noProof/>
                <w:webHidden/>
              </w:rPr>
              <w:fldChar w:fldCharType="begin"/>
            </w:r>
            <w:r w:rsidR="00A654BF">
              <w:rPr>
                <w:noProof/>
                <w:webHidden/>
              </w:rPr>
              <w:instrText xml:space="preserve"> PAGEREF _Toc24466927 \h </w:instrText>
            </w:r>
            <w:r w:rsidR="00A654BF">
              <w:rPr>
                <w:noProof/>
                <w:webHidden/>
              </w:rPr>
            </w:r>
            <w:r w:rsidR="00A654BF">
              <w:rPr>
                <w:noProof/>
                <w:webHidden/>
              </w:rPr>
              <w:fldChar w:fldCharType="separate"/>
            </w:r>
            <w:r w:rsidR="00637A86">
              <w:rPr>
                <w:noProof/>
                <w:webHidden/>
              </w:rPr>
              <w:t>156</w:t>
            </w:r>
            <w:r w:rsidR="00A654BF">
              <w:rPr>
                <w:noProof/>
                <w:webHidden/>
              </w:rPr>
              <w:fldChar w:fldCharType="end"/>
            </w:r>
          </w:hyperlink>
        </w:p>
        <w:p w14:paraId="7A394FEF" w14:textId="6FF8529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28" w:history="1">
            <w:r w:rsidR="00A654BF" w:rsidRPr="00C61F63">
              <w:rPr>
                <w:rStyle w:val="Hipercze"/>
                <w:noProof/>
              </w:rPr>
              <w:t>6.3.1</w:t>
            </w:r>
            <w:r w:rsidR="00A654BF">
              <w:rPr>
                <w:rFonts w:asciiTheme="minorHAnsi" w:eastAsiaTheme="minorEastAsia" w:hAnsiTheme="minorHAnsi" w:cstheme="minorBidi"/>
                <w:i w:val="0"/>
                <w:iCs w:val="0"/>
                <w:noProof/>
                <w:sz w:val="22"/>
                <w:szCs w:val="22"/>
              </w:rPr>
              <w:tab/>
            </w:r>
            <w:r w:rsidR="00A654BF" w:rsidRPr="00C61F63">
              <w:rPr>
                <w:rStyle w:val="Hipercze"/>
                <w:noProof/>
              </w:rPr>
              <w:t>PU.03.002 Dekretacja ręczna</w:t>
            </w:r>
            <w:r w:rsidR="00A654BF">
              <w:rPr>
                <w:noProof/>
                <w:webHidden/>
              </w:rPr>
              <w:tab/>
            </w:r>
            <w:r w:rsidR="00A654BF">
              <w:rPr>
                <w:noProof/>
                <w:webHidden/>
              </w:rPr>
              <w:fldChar w:fldCharType="begin"/>
            </w:r>
            <w:r w:rsidR="00A654BF">
              <w:rPr>
                <w:noProof/>
                <w:webHidden/>
              </w:rPr>
              <w:instrText xml:space="preserve"> PAGEREF _Toc24466928 \h </w:instrText>
            </w:r>
            <w:r w:rsidR="00A654BF">
              <w:rPr>
                <w:noProof/>
                <w:webHidden/>
              </w:rPr>
            </w:r>
            <w:r w:rsidR="00A654BF">
              <w:rPr>
                <w:noProof/>
                <w:webHidden/>
              </w:rPr>
              <w:fldChar w:fldCharType="separate"/>
            </w:r>
            <w:r w:rsidR="00637A86">
              <w:rPr>
                <w:noProof/>
                <w:webHidden/>
              </w:rPr>
              <w:t>156</w:t>
            </w:r>
            <w:r w:rsidR="00A654BF">
              <w:rPr>
                <w:noProof/>
                <w:webHidden/>
              </w:rPr>
              <w:fldChar w:fldCharType="end"/>
            </w:r>
          </w:hyperlink>
        </w:p>
        <w:p w14:paraId="03BC72DF" w14:textId="2977FD84"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29" w:history="1">
            <w:r w:rsidR="00A654BF" w:rsidRPr="00C61F63">
              <w:rPr>
                <w:rStyle w:val="Hipercze"/>
                <w:noProof/>
                <w:lang w:eastAsia="en-US"/>
              </w:rPr>
              <w:t>6.3.2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PU.03.001 Dekretacja automatyczna</w:t>
            </w:r>
            <w:r w:rsidR="00A654BF">
              <w:rPr>
                <w:noProof/>
                <w:webHidden/>
              </w:rPr>
              <w:tab/>
            </w:r>
            <w:r w:rsidR="00A654BF">
              <w:rPr>
                <w:noProof/>
                <w:webHidden/>
              </w:rPr>
              <w:fldChar w:fldCharType="begin"/>
            </w:r>
            <w:r w:rsidR="00A654BF">
              <w:rPr>
                <w:noProof/>
                <w:webHidden/>
              </w:rPr>
              <w:instrText xml:space="preserve"> PAGEREF _Toc24466929 \h </w:instrText>
            </w:r>
            <w:r w:rsidR="00A654BF">
              <w:rPr>
                <w:noProof/>
                <w:webHidden/>
              </w:rPr>
            </w:r>
            <w:r w:rsidR="00A654BF">
              <w:rPr>
                <w:noProof/>
                <w:webHidden/>
              </w:rPr>
              <w:fldChar w:fldCharType="separate"/>
            </w:r>
            <w:r w:rsidR="00637A86">
              <w:rPr>
                <w:noProof/>
                <w:webHidden/>
              </w:rPr>
              <w:t>156</w:t>
            </w:r>
            <w:r w:rsidR="00A654BF">
              <w:rPr>
                <w:noProof/>
                <w:webHidden/>
              </w:rPr>
              <w:fldChar w:fldCharType="end"/>
            </w:r>
          </w:hyperlink>
        </w:p>
        <w:p w14:paraId="6F8F8FFA" w14:textId="342713B9"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0" w:history="1">
            <w:r w:rsidR="00A654BF" w:rsidRPr="00C61F63">
              <w:rPr>
                <w:rStyle w:val="Hipercze"/>
                <w:noProof/>
              </w:rPr>
              <w:t>6.3.3</w:t>
            </w:r>
            <w:r w:rsidR="00A654BF">
              <w:rPr>
                <w:rFonts w:asciiTheme="minorHAnsi" w:eastAsiaTheme="minorEastAsia" w:hAnsiTheme="minorHAnsi" w:cstheme="minorBidi"/>
                <w:i w:val="0"/>
                <w:iCs w:val="0"/>
                <w:noProof/>
                <w:sz w:val="22"/>
                <w:szCs w:val="22"/>
              </w:rPr>
              <w:tab/>
            </w:r>
            <w:r w:rsidR="00A654BF" w:rsidRPr="00C61F63">
              <w:rPr>
                <w:rStyle w:val="Hipercze"/>
                <w:noProof/>
              </w:rPr>
              <w:t>PU.03.004 Podział po Dekretacji</w:t>
            </w:r>
            <w:r w:rsidR="00A654BF">
              <w:rPr>
                <w:noProof/>
                <w:webHidden/>
              </w:rPr>
              <w:tab/>
            </w:r>
            <w:r w:rsidR="00A654BF">
              <w:rPr>
                <w:noProof/>
                <w:webHidden/>
              </w:rPr>
              <w:fldChar w:fldCharType="begin"/>
            </w:r>
            <w:r w:rsidR="00A654BF">
              <w:rPr>
                <w:noProof/>
                <w:webHidden/>
              </w:rPr>
              <w:instrText xml:space="preserve"> PAGEREF _Toc24466930 \h </w:instrText>
            </w:r>
            <w:r w:rsidR="00A654BF">
              <w:rPr>
                <w:noProof/>
                <w:webHidden/>
              </w:rPr>
            </w:r>
            <w:r w:rsidR="00A654BF">
              <w:rPr>
                <w:noProof/>
                <w:webHidden/>
              </w:rPr>
              <w:fldChar w:fldCharType="separate"/>
            </w:r>
            <w:r w:rsidR="00637A86">
              <w:rPr>
                <w:noProof/>
                <w:webHidden/>
              </w:rPr>
              <w:t>156</w:t>
            </w:r>
            <w:r w:rsidR="00A654BF">
              <w:rPr>
                <w:noProof/>
                <w:webHidden/>
              </w:rPr>
              <w:fldChar w:fldCharType="end"/>
            </w:r>
          </w:hyperlink>
        </w:p>
        <w:p w14:paraId="71936826" w14:textId="767E3999"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1" w:history="1">
            <w:r w:rsidR="00A654BF" w:rsidRPr="00C61F63">
              <w:rPr>
                <w:rStyle w:val="Hipercze"/>
                <w:noProof/>
              </w:rPr>
              <w:t>6.3.4</w:t>
            </w:r>
            <w:r w:rsidR="00A654BF">
              <w:rPr>
                <w:rFonts w:asciiTheme="minorHAnsi" w:eastAsiaTheme="minorEastAsia" w:hAnsiTheme="minorHAnsi" w:cstheme="minorBidi"/>
                <w:i w:val="0"/>
                <w:iCs w:val="0"/>
                <w:noProof/>
                <w:sz w:val="22"/>
                <w:szCs w:val="22"/>
              </w:rPr>
              <w:tab/>
            </w:r>
            <w:r w:rsidR="00A654BF" w:rsidRPr="00C61F63">
              <w:rPr>
                <w:rStyle w:val="Hipercze"/>
                <w:noProof/>
              </w:rPr>
              <w:t>PU.05.008 Zmiana dekretacji</w:t>
            </w:r>
            <w:r w:rsidR="00A654BF">
              <w:rPr>
                <w:noProof/>
                <w:webHidden/>
              </w:rPr>
              <w:tab/>
            </w:r>
            <w:r w:rsidR="00A654BF">
              <w:rPr>
                <w:noProof/>
                <w:webHidden/>
              </w:rPr>
              <w:fldChar w:fldCharType="begin"/>
            </w:r>
            <w:r w:rsidR="00A654BF">
              <w:rPr>
                <w:noProof/>
                <w:webHidden/>
              </w:rPr>
              <w:instrText xml:space="preserve"> PAGEREF _Toc24466931 \h </w:instrText>
            </w:r>
            <w:r w:rsidR="00A654BF">
              <w:rPr>
                <w:noProof/>
                <w:webHidden/>
              </w:rPr>
            </w:r>
            <w:r w:rsidR="00A654BF">
              <w:rPr>
                <w:noProof/>
                <w:webHidden/>
              </w:rPr>
              <w:fldChar w:fldCharType="separate"/>
            </w:r>
            <w:r w:rsidR="00637A86">
              <w:rPr>
                <w:noProof/>
                <w:webHidden/>
              </w:rPr>
              <w:t>156</w:t>
            </w:r>
            <w:r w:rsidR="00A654BF">
              <w:rPr>
                <w:noProof/>
                <w:webHidden/>
              </w:rPr>
              <w:fldChar w:fldCharType="end"/>
            </w:r>
          </w:hyperlink>
        </w:p>
        <w:p w14:paraId="3F0F5D3C" w14:textId="0C39CEE9"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32" w:history="1">
            <w:r w:rsidR="00A654BF" w:rsidRPr="00C61F63">
              <w:rPr>
                <w:rStyle w:val="Hipercze"/>
                <w:noProof/>
                <w:lang w:eastAsia="en-US"/>
              </w:rPr>
              <w:t>6.4</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Weryfikacja sprawy w module Wpisy KRS</w:t>
            </w:r>
            <w:r w:rsidR="00A654BF">
              <w:rPr>
                <w:noProof/>
                <w:webHidden/>
              </w:rPr>
              <w:tab/>
            </w:r>
            <w:r w:rsidR="00A654BF">
              <w:rPr>
                <w:noProof/>
                <w:webHidden/>
              </w:rPr>
              <w:fldChar w:fldCharType="begin"/>
            </w:r>
            <w:r w:rsidR="00A654BF">
              <w:rPr>
                <w:noProof/>
                <w:webHidden/>
              </w:rPr>
              <w:instrText xml:space="preserve"> PAGEREF _Toc24466932 \h </w:instrText>
            </w:r>
            <w:r w:rsidR="00A654BF">
              <w:rPr>
                <w:noProof/>
                <w:webHidden/>
              </w:rPr>
            </w:r>
            <w:r w:rsidR="00A654BF">
              <w:rPr>
                <w:noProof/>
                <w:webHidden/>
              </w:rPr>
              <w:fldChar w:fldCharType="separate"/>
            </w:r>
            <w:r w:rsidR="00637A86">
              <w:rPr>
                <w:noProof/>
                <w:webHidden/>
              </w:rPr>
              <w:t>158</w:t>
            </w:r>
            <w:r w:rsidR="00A654BF">
              <w:rPr>
                <w:noProof/>
                <w:webHidden/>
              </w:rPr>
              <w:fldChar w:fldCharType="end"/>
            </w:r>
          </w:hyperlink>
        </w:p>
        <w:p w14:paraId="4B78A222" w14:textId="0308D4EF"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3" w:history="1">
            <w:r w:rsidR="00A654BF" w:rsidRPr="00C61F63">
              <w:rPr>
                <w:rStyle w:val="Hipercze"/>
                <w:noProof/>
                <w:lang w:eastAsia="en-US"/>
              </w:rPr>
              <w:t>6.4.1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PU.11.003 Wprowadzenie danych na wnioski i załączniki</w:t>
            </w:r>
            <w:r w:rsidR="00A654BF">
              <w:rPr>
                <w:noProof/>
                <w:webHidden/>
              </w:rPr>
              <w:tab/>
            </w:r>
            <w:r w:rsidR="00A654BF">
              <w:rPr>
                <w:noProof/>
                <w:webHidden/>
              </w:rPr>
              <w:fldChar w:fldCharType="begin"/>
            </w:r>
            <w:r w:rsidR="00A654BF">
              <w:rPr>
                <w:noProof/>
                <w:webHidden/>
              </w:rPr>
              <w:instrText xml:space="preserve"> PAGEREF _Toc24466933 \h </w:instrText>
            </w:r>
            <w:r w:rsidR="00A654BF">
              <w:rPr>
                <w:noProof/>
                <w:webHidden/>
              </w:rPr>
            </w:r>
            <w:r w:rsidR="00A654BF">
              <w:rPr>
                <w:noProof/>
                <w:webHidden/>
              </w:rPr>
              <w:fldChar w:fldCharType="separate"/>
            </w:r>
            <w:r w:rsidR="00637A86">
              <w:rPr>
                <w:noProof/>
                <w:webHidden/>
              </w:rPr>
              <w:t>158</w:t>
            </w:r>
            <w:r w:rsidR="00A654BF">
              <w:rPr>
                <w:noProof/>
                <w:webHidden/>
              </w:rPr>
              <w:fldChar w:fldCharType="end"/>
            </w:r>
          </w:hyperlink>
        </w:p>
        <w:p w14:paraId="6DF0DC4C" w14:textId="3F58BF74"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4" w:history="1">
            <w:r w:rsidR="00A654BF" w:rsidRPr="00C61F63">
              <w:rPr>
                <w:rStyle w:val="Hipercze"/>
                <w:noProof/>
              </w:rPr>
              <w:t>6.4.2</w:t>
            </w:r>
            <w:r w:rsidR="00A654BF">
              <w:rPr>
                <w:rFonts w:asciiTheme="minorHAnsi" w:eastAsiaTheme="minorEastAsia" w:hAnsiTheme="minorHAnsi" w:cstheme="minorBidi"/>
                <w:i w:val="0"/>
                <w:iCs w:val="0"/>
                <w:noProof/>
                <w:sz w:val="22"/>
                <w:szCs w:val="22"/>
              </w:rPr>
              <w:tab/>
            </w:r>
            <w:r w:rsidR="00A654BF" w:rsidRPr="00C61F63">
              <w:rPr>
                <w:rStyle w:val="Hipercze"/>
                <w:noProof/>
              </w:rPr>
              <w:t>PU.11.002 Weryfikacja sprawy – Tworzenie  projektu postanowienia</w:t>
            </w:r>
            <w:r w:rsidR="00A654BF">
              <w:rPr>
                <w:noProof/>
                <w:webHidden/>
              </w:rPr>
              <w:tab/>
            </w:r>
            <w:r w:rsidR="00A654BF">
              <w:rPr>
                <w:noProof/>
                <w:webHidden/>
              </w:rPr>
              <w:fldChar w:fldCharType="begin"/>
            </w:r>
            <w:r w:rsidR="00A654BF">
              <w:rPr>
                <w:noProof/>
                <w:webHidden/>
              </w:rPr>
              <w:instrText xml:space="preserve"> PAGEREF _Toc24466934 \h </w:instrText>
            </w:r>
            <w:r w:rsidR="00A654BF">
              <w:rPr>
                <w:noProof/>
                <w:webHidden/>
              </w:rPr>
            </w:r>
            <w:r w:rsidR="00A654BF">
              <w:rPr>
                <w:noProof/>
                <w:webHidden/>
              </w:rPr>
              <w:fldChar w:fldCharType="separate"/>
            </w:r>
            <w:r w:rsidR="00637A86">
              <w:rPr>
                <w:noProof/>
                <w:webHidden/>
              </w:rPr>
              <w:t>158</w:t>
            </w:r>
            <w:r w:rsidR="00A654BF">
              <w:rPr>
                <w:noProof/>
                <w:webHidden/>
              </w:rPr>
              <w:fldChar w:fldCharType="end"/>
            </w:r>
          </w:hyperlink>
        </w:p>
        <w:p w14:paraId="4C4049AB" w14:textId="32CECDCC"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35" w:history="1">
            <w:r w:rsidR="00A654BF" w:rsidRPr="00C61F63">
              <w:rPr>
                <w:rStyle w:val="Hipercze"/>
                <w:noProof/>
                <w:lang w:eastAsia="en-US"/>
              </w:rPr>
              <w:t>6.5</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Wpis do CBD</w:t>
            </w:r>
            <w:r w:rsidR="00A654BF">
              <w:rPr>
                <w:noProof/>
                <w:webHidden/>
              </w:rPr>
              <w:tab/>
            </w:r>
            <w:r w:rsidR="00A654BF">
              <w:rPr>
                <w:noProof/>
                <w:webHidden/>
              </w:rPr>
              <w:fldChar w:fldCharType="begin"/>
            </w:r>
            <w:r w:rsidR="00A654BF">
              <w:rPr>
                <w:noProof/>
                <w:webHidden/>
              </w:rPr>
              <w:instrText xml:space="preserve"> PAGEREF _Toc24466935 \h </w:instrText>
            </w:r>
            <w:r w:rsidR="00A654BF">
              <w:rPr>
                <w:noProof/>
                <w:webHidden/>
              </w:rPr>
            </w:r>
            <w:r w:rsidR="00A654BF">
              <w:rPr>
                <w:noProof/>
                <w:webHidden/>
              </w:rPr>
              <w:fldChar w:fldCharType="separate"/>
            </w:r>
            <w:r w:rsidR="00637A86">
              <w:rPr>
                <w:noProof/>
                <w:webHidden/>
              </w:rPr>
              <w:t>159</w:t>
            </w:r>
            <w:r w:rsidR="00A654BF">
              <w:rPr>
                <w:noProof/>
                <w:webHidden/>
              </w:rPr>
              <w:fldChar w:fldCharType="end"/>
            </w:r>
          </w:hyperlink>
        </w:p>
        <w:p w14:paraId="5956FAEA" w14:textId="6CBFBBEB"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6" w:history="1">
            <w:r w:rsidR="00A654BF" w:rsidRPr="00C61F63">
              <w:rPr>
                <w:rStyle w:val="Hipercze"/>
                <w:noProof/>
                <w:lang w:eastAsia="en-US"/>
              </w:rPr>
              <w:t>6.5.1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PU.11.004 Wpis do KRS</w:t>
            </w:r>
            <w:r w:rsidR="00A654BF">
              <w:rPr>
                <w:noProof/>
                <w:webHidden/>
              </w:rPr>
              <w:tab/>
            </w:r>
            <w:r w:rsidR="00A654BF">
              <w:rPr>
                <w:noProof/>
                <w:webHidden/>
              </w:rPr>
              <w:fldChar w:fldCharType="begin"/>
            </w:r>
            <w:r w:rsidR="00A654BF">
              <w:rPr>
                <w:noProof/>
                <w:webHidden/>
              </w:rPr>
              <w:instrText xml:space="preserve"> PAGEREF _Toc24466936 \h </w:instrText>
            </w:r>
            <w:r w:rsidR="00A654BF">
              <w:rPr>
                <w:noProof/>
                <w:webHidden/>
              </w:rPr>
            </w:r>
            <w:r w:rsidR="00A654BF">
              <w:rPr>
                <w:noProof/>
                <w:webHidden/>
              </w:rPr>
              <w:fldChar w:fldCharType="separate"/>
            </w:r>
            <w:r w:rsidR="00637A86">
              <w:rPr>
                <w:noProof/>
                <w:webHidden/>
              </w:rPr>
              <w:t>159</w:t>
            </w:r>
            <w:r w:rsidR="00A654BF">
              <w:rPr>
                <w:noProof/>
                <w:webHidden/>
              </w:rPr>
              <w:fldChar w:fldCharType="end"/>
            </w:r>
          </w:hyperlink>
        </w:p>
        <w:p w14:paraId="78E4BC05" w14:textId="159B077C"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37" w:history="1">
            <w:r w:rsidR="00A654BF" w:rsidRPr="00C61F63">
              <w:rPr>
                <w:rStyle w:val="Hipercze"/>
                <w:noProof/>
                <w:lang w:eastAsia="en-US"/>
              </w:rPr>
              <w:t>6.6</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Korespondencja</w:t>
            </w:r>
            <w:r w:rsidR="00A654BF">
              <w:rPr>
                <w:noProof/>
                <w:webHidden/>
              </w:rPr>
              <w:tab/>
            </w:r>
            <w:r w:rsidR="00A654BF">
              <w:rPr>
                <w:noProof/>
                <w:webHidden/>
              </w:rPr>
              <w:fldChar w:fldCharType="begin"/>
            </w:r>
            <w:r w:rsidR="00A654BF">
              <w:rPr>
                <w:noProof/>
                <w:webHidden/>
              </w:rPr>
              <w:instrText xml:space="preserve"> PAGEREF _Toc24466937 \h </w:instrText>
            </w:r>
            <w:r w:rsidR="00A654BF">
              <w:rPr>
                <w:noProof/>
                <w:webHidden/>
              </w:rPr>
            </w:r>
            <w:r w:rsidR="00A654BF">
              <w:rPr>
                <w:noProof/>
                <w:webHidden/>
              </w:rPr>
              <w:fldChar w:fldCharType="separate"/>
            </w:r>
            <w:r w:rsidR="00637A86">
              <w:rPr>
                <w:noProof/>
                <w:webHidden/>
              </w:rPr>
              <w:t>161</w:t>
            </w:r>
            <w:r w:rsidR="00A654BF">
              <w:rPr>
                <w:noProof/>
                <w:webHidden/>
              </w:rPr>
              <w:fldChar w:fldCharType="end"/>
            </w:r>
          </w:hyperlink>
        </w:p>
        <w:p w14:paraId="7A0E03EC" w14:textId="3E36EBAC"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8" w:history="1">
            <w:r w:rsidR="00A654BF" w:rsidRPr="00C61F63">
              <w:rPr>
                <w:rStyle w:val="Hipercze"/>
                <w:noProof/>
                <w:lang w:eastAsia="en-US"/>
              </w:rPr>
              <w:t>6.6.1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PU.04.003 Korespondencja dotycząca decyzji - forma papierowa</w:t>
            </w:r>
            <w:r w:rsidR="00A654BF">
              <w:rPr>
                <w:noProof/>
                <w:webHidden/>
              </w:rPr>
              <w:tab/>
            </w:r>
            <w:r w:rsidR="00A654BF">
              <w:rPr>
                <w:noProof/>
                <w:webHidden/>
              </w:rPr>
              <w:fldChar w:fldCharType="begin"/>
            </w:r>
            <w:r w:rsidR="00A654BF">
              <w:rPr>
                <w:noProof/>
                <w:webHidden/>
              </w:rPr>
              <w:instrText xml:space="preserve"> PAGEREF _Toc24466938 \h </w:instrText>
            </w:r>
            <w:r w:rsidR="00A654BF">
              <w:rPr>
                <w:noProof/>
                <w:webHidden/>
              </w:rPr>
            </w:r>
            <w:r w:rsidR="00A654BF">
              <w:rPr>
                <w:noProof/>
                <w:webHidden/>
              </w:rPr>
              <w:fldChar w:fldCharType="separate"/>
            </w:r>
            <w:r w:rsidR="00637A86">
              <w:rPr>
                <w:noProof/>
                <w:webHidden/>
              </w:rPr>
              <w:t>161</w:t>
            </w:r>
            <w:r w:rsidR="00A654BF">
              <w:rPr>
                <w:noProof/>
                <w:webHidden/>
              </w:rPr>
              <w:fldChar w:fldCharType="end"/>
            </w:r>
          </w:hyperlink>
        </w:p>
        <w:p w14:paraId="06B97B89" w14:textId="6B28FFB9"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39" w:history="1">
            <w:r w:rsidR="00A654BF" w:rsidRPr="00C61F63">
              <w:rPr>
                <w:rStyle w:val="Hipercze"/>
                <w:noProof/>
                <w:lang w:eastAsia="en-US"/>
              </w:rPr>
              <w:t>6.6.2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PU.04.002 Korespondencja dotycząca decyzji – forma elektroniczna</w:t>
            </w:r>
            <w:r w:rsidR="00A654BF">
              <w:rPr>
                <w:noProof/>
                <w:webHidden/>
              </w:rPr>
              <w:tab/>
            </w:r>
            <w:r w:rsidR="00A654BF">
              <w:rPr>
                <w:noProof/>
                <w:webHidden/>
              </w:rPr>
              <w:fldChar w:fldCharType="begin"/>
            </w:r>
            <w:r w:rsidR="00A654BF">
              <w:rPr>
                <w:noProof/>
                <w:webHidden/>
              </w:rPr>
              <w:instrText xml:space="preserve"> PAGEREF _Toc24466939 \h </w:instrText>
            </w:r>
            <w:r w:rsidR="00A654BF">
              <w:rPr>
                <w:noProof/>
                <w:webHidden/>
              </w:rPr>
            </w:r>
            <w:r w:rsidR="00A654BF">
              <w:rPr>
                <w:noProof/>
                <w:webHidden/>
              </w:rPr>
              <w:fldChar w:fldCharType="separate"/>
            </w:r>
            <w:r w:rsidR="00637A86">
              <w:rPr>
                <w:noProof/>
                <w:webHidden/>
              </w:rPr>
              <w:t>161</w:t>
            </w:r>
            <w:r w:rsidR="00A654BF">
              <w:rPr>
                <w:noProof/>
                <w:webHidden/>
              </w:rPr>
              <w:fldChar w:fldCharType="end"/>
            </w:r>
          </w:hyperlink>
        </w:p>
        <w:p w14:paraId="14C4E18E" w14:textId="28F9E61F"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0" w:history="1">
            <w:r w:rsidR="00A654BF" w:rsidRPr="00C61F63">
              <w:rPr>
                <w:rStyle w:val="Hipercze"/>
                <w:noProof/>
                <w:lang w:eastAsia="en-US"/>
              </w:rPr>
              <w:t>6.6.3</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PU.04.004 Tworzenie nowej listy nadawczej</w:t>
            </w:r>
            <w:r w:rsidR="00A654BF">
              <w:rPr>
                <w:noProof/>
                <w:webHidden/>
              </w:rPr>
              <w:tab/>
            </w:r>
            <w:r w:rsidR="00A654BF">
              <w:rPr>
                <w:noProof/>
                <w:webHidden/>
              </w:rPr>
              <w:fldChar w:fldCharType="begin"/>
            </w:r>
            <w:r w:rsidR="00A654BF">
              <w:rPr>
                <w:noProof/>
                <w:webHidden/>
              </w:rPr>
              <w:instrText xml:space="preserve"> PAGEREF _Toc24466940 \h </w:instrText>
            </w:r>
            <w:r w:rsidR="00A654BF">
              <w:rPr>
                <w:noProof/>
                <w:webHidden/>
              </w:rPr>
            </w:r>
            <w:r w:rsidR="00A654BF">
              <w:rPr>
                <w:noProof/>
                <w:webHidden/>
              </w:rPr>
              <w:fldChar w:fldCharType="separate"/>
            </w:r>
            <w:r w:rsidR="00637A86">
              <w:rPr>
                <w:noProof/>
                <w:webHidden/>
              </w:rPr>
              <w:t>161</w:t>
            </w:r>
            <w:r w:rsidR="00A654BF">
              <w:rPr>
                <w:noProof/>
                <w:webHidden/>
              </w:rPr>
              <w:fldChar w:fldCharType="end"/>
            </w:r>
          </w:hyperlink>
        </w:p>
        <w:p w14:paraId="600DD38F" w14:textId="4DC25632"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1" w:history="1">
            <w:r w:rsidR="00A654BF" w:rsidRPr="00C61F63">
              <w:rPr>
                <w:rStyle w:val="Hipercze"/>
                <w:noProof/>
                <w:lang w:eastAsia="en-US"/>
              </w:rPr>
              <w:t>6.6.4</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PU.04.005 Tworzenie listy nadawczej – po numerze sprawy</w:t>
            </w:r>
            <w:r w:rsidR="00A654BF">
              <w:rPr>
                <w:noProof/>
                <w:webHidden/>
              </w:rPr>
              <w:tab/>
            </w:r>
            <w:r w:rsidR="00A654BF">
              <w:rPr>
                <w:noProof/>
                <w:webHidden/>
              </w:rPr>
              <w:fldChar w:fldCharType="begin"/>
            </w:r>
            <w:r w:rsidR="00A654BF">
              <w:rPr>
                <w:noProof/>
                <w:webHidden/>
              </w:rPr>
              <w:instrText xml:space="preserve"> PAGEREF _Toc24466941 \h </w:instrText>
            </w:r>
            <w:r w:rsidR="00A654BF">
              <w:rPr>
                <w:noProof/>
                <w:webHidden/>
              </w:rPr>
            </w:r>
            <w:r w:rsidR="00A654BF">
              <w:rPr>
                <w:noProof/>
                <w:webHidden/>
              </w:rPr>
              <w:fldChar w:fldCharType="separate"/>
            </w:r>
            <w:r w:rsidR="00637A86">
              <w:rPr>
                <w:noProof/>
                <w:webHidden/>
              </w:rPr>
              <w:t>161</w:t>
            </w:r>
            <w:r w:rsidR="00A654BF">
              <w:rPr>
                <w:noProof/>
                <w:webHidden/>
              </w:rPr>
              <w:fldChar w:fldCharType="end"/>
            </w:r>
          </w:hyperlink>
        </w:p>
        <w:p w14:paraId="0D7A0006" w14:textId="27CB1394"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42" w:history="1">
            <w:r w:rsidR="00A654BF" w:rsidRPr="00C61F63">
              <w:rPr>
                <w:rStyle w:val="Hipercze"/>
                <w:noProof/>
                <w:lang w:eastAsia="en-US"/>
              </w:rPr>
              <w:t>6.7</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Rejestracja/Modyfikacja pisma</w:t>
            </w:r>
            <w:r w:rsidR="00A654BF">
              <w:rPr>
                <w:noProof/>
                <w:webHidden/>
              </w:rPr>
              <w:tab/>
            </w:r>
            <w:r w:rsidR="00A654BF">
              <w:rPr>
                <w:noProof/>
                <w:webHidden/>
              </w:rPr>
              <w:fldChar w:fldCharType="begin"/>
            </w:r>
            <w:r w:rsidR="00A654BF">
              <w:rPr>
                <w:noProof/>
                <w:webHidden/>
              </w:rPr>
              <w:instrText xml:space="preserve"> PAGEREF _Toc24466942 \h </w:instrText>
            </w:r>
            <w:r w:rsidR="00A654BF">
              <w:rPr>
                <w:noProof/>
                <w:webHidden/>
              </w:rPr>
            </w:r>
            <w:r w:rsidR="00A654BF">
              <w:rPr>
                <w:noProof/>
                <w:webHidden/>
              </w:rPr>
              <w:fldChar w:fldCharType="separate"/>
            </w:r>
            <w:r w:rsidR="00637A86">
              <w:rPr>
                <w:noProof/>
                <w:webHidden/>
              </w:rPr>
              <w:t>163</w:t>
            </w:r>
            <w:r w:rsidR="00A654BF">
              <w:rPr>
                <w:noProof/>
                <w:webHidden/>
              </w:rPr>
              <w:fldChar w:fldCharType="end"/>
            </w:r>
          </w:hyperlink>
        </w:p>
        <w:p w14:paraId="1C5FAF50" w14:textId="0212E57A"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3" w:history="1">
            <w:r w:rsidR="00A654BF" w:rsidRPr="00C61F63">
              <w:rPr>
                <w:rStyle w:val="Hipercze"/>
                <w:noProof/>
              </w:rPr>
              <w:t>6.7.1</w:t>
            </w:r>
            <w:r w:rsidR="00A654BF">
              <w:rPr>
                <w:rFonts w:asciiTheme="minorHAnsi" w:eastAsiaTheme="minorEastAsia" w:hAnsiTheme="minorHAnsi" w:cstheme="minorBidi"/>
                <w:i w:val="0"/>
                <w:iCs w:val="0"/>
                <w:noProof/>
                <w:sz w:val="22"/>
                <w:szCs w:val="22"/>
              </w:rPr>
              <w:tab/>
            </w:r>
            <w:r w:rsidR="00A654BF" w:rsidRPr="00C61F63">
              <w:rPr>
                <w:rStyle w:val="Hipercze"/>
                <w:noProof/>
              </w:rPr>
              <w:t>PU.02.005 Rejestracja pisma</w:t>
            </w:r>
            <w:r w:rsidR="00A654BF">
              <w:rPr>
                <w:noProof/>
                <w:webHidden/>
              </w:rPr>
              <w:tab/>
            </w:r>
            <w:r w:rsidR="00A654BF">
              <w:rPr>
                <w:noProof/>
                <w:webHidden/>
              </w:rPr>
              <w:fldChar w:fldCharType="begin"/>
            </w:r>
            <w:r w:rsidR="00A654BF">
              <w:rPr>
                <w:noProof/>
                <w:webHidden/>
              </w:rPr>
              <w:instrText xml:space="preserve"> PAGEREF _Toc24466943 \h </w:instrText>
            </w:r>
            <w:r w:rsidR="00A654BF">
              <w:rPr>
                <w:noProof/>
                <w:webHidden/>
              </w:rPr>
            </w:r>
            <w:r w:rsidR="00A654BF">
              <w:rPr>
                <w:noProof/>
                <w:webHidden/>
              </w:rPr>
              <w:fldChar w:fldCharType="separate"/>
            </w:r>
            <w:r w:rsidR="00637A86">
              <w:rPr>
                <w:noProof/>
                <w:webHidden/>
              </w:rPr>
              <w:t>163</w:t>
            </w:r>
            <w:r w:rsidR="00A654BF">
              <w:rPr>
                <w:noProof/>
                <w:webHidden/>
              </w:rPr>
              <w:fldChar w:fldCharType="end"/>
            </w:r>
          </w:hyperlink>
        </w:p>
        <w:p w14:paraId="1DD54E55" w14:textId="7CF1872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4" w:history="1">
            <w:r w:rsidR="00A654BF" w:rsidRPr="00C61F63">
              <w:rPr>
                <w:rStyle w:val="Hipercze"/>
                <w:noProof/>
              </w:rPr>
              <w:t>6.7.2</w:t>
            </w:r>
            <w:r w:rsidR="00A654BF">
              <w:rPr>
                <w:rFonts w:asciiTheme="minorHAnsi" w:eastAsiaTheme="minorEastAsia" w:hAnsiTheme="minorHAnsi" w:cstheme="minorBidi"/>
                <w:i w:val="0"/>
                <w:iCs w:val="0"/>
                <w:noProof/>
                <w:sz w:val="22"/>
                <w:szCs w:val="22"/>
              </w:rPr>
              <w:tab/>
            </w:r>
            <w:r w:rsidR="00A654BF" w:rsidRPr="00C61F63">
              <w:rPr>
                <w:rStyle w:val="Hipercze"/>
                <w:noProof/>
              </w:rPr>
              <w:t>PU.02.007 Modyfikacja pisma</w:t>
            </w:r>
            <w:r w:rsidR="00A654BF">
              <w:rPr>
                <w:noProof/>
                <w:webHidden/>
              </w:rPr>
              <w:tab/>
            </w:r>
            <w:r w:rsidR="00A654BF">
              <w:rPr>
                <w:noProof/>
                <w:webHidden/>
              </w:rPr>
              <w:fldChar w:fldCharType="begin"/>
            </w:r>
            <w:r w:rsidR="00A654BF">
              <w:rPr>
                <w:noProof/>
                <w:webHidden/>
              </w:rPr>
              <w:instrText xml:space="preserve"> PAGEREF _Toc24466944 \h </w:instrText>
            </w:r>
            <w:r w:rsidR="00A654BF">
              <w:rPr>
                <w:noProof/>
                <w:webHidden/>
              </w:rPr>
            </w:r>
            <w:r w:rsidR="00A654BF">
              <w:rPr>
                <w:noProof/>
                <w:webHidden/>
              </w:rPr>
              <w:fldChar w:fldCharType="separate"/>
            </w:r>
            <w:r w:rsidR="00637A86">
              <w:rPr>
                <w:noProof/>
                <w:webHidden/>
              </w:rPr>
              <w:t>163</w:t>
            </w:r>
            <w:r w:rsidR="00A654BF">
              <w:rPr>
                <w:noProof/>
                <w:webHidden/>
              </w:rPr>
              <w:fldChar w:fldCharType="end"/>
            </w:r>
          </w:hyperlink>
        </w:p>
        <w:p w14:paraId="1B2AC42F" w14:textId="5EA81866"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45" w:history="1">
            <w:r w:rsidR="00A654BF" w:rsidRPr="00C61F63">
              <w:rPr>
                <w:rStyle w:val="Hipercze"/>
                <w:noProof/>
                <w:lang w:eastAsia="en-US"/>
              </w:rPr>
              <w:t>6.8</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 opłaty do pisma</w:t>
            </w:r>
            <w:r w:rsidR="00A654BF">
              <w:rPr>
                <w:noProof/>
                <w:webHidden/>
              </w:rPr>
              <w:tab/>
            </w:r>
            <w:r w:rsidR="00A654BF">
              <w:rPr>
                <w:noProof/>
                <w:webHidden/>
              </w:rPr>
              <w:fldChar w:fldCharType="begin"/>
            </w:r>
            <w:r w:rsidR="00A654BF">
              <w:rPr>
                <w:noProof/>
                <w:webHidden/>
              </w:rPr>
              <w:instrText xml:space="preserve"> PAGEREF _Toc24466945 \h </w:instrText>
            </w:r>
            <w:r w:rsidR="00A654BF">
              <w:rPr>
                <w:noProof/>
                <w:webHidden/>
              </w:rPr>
            </w:r>
            <w:r w:rsidR="00A654BF">
              <w:rPr>
                <w:noProof/>
                <w:webHidden/>
              </w:rPr>
              <w:fldChar w:fldCharType="separate"/>
            </w:r>
            <w:r w:rsidR="00637A86">
              <w:rPr>
                <w:noProof/>
                <w:webHidden/>
              </w:rPr>
              <w:t>164</w:t>
            </w:r>
            <w:r w:rsidR="00A654BF">
              <w:rPr>
                <w:noProof/>
                <w:webHidden/>
              </w:rPr>
              <w:fldChar w:fldCharType="end"/>
            </w:r>
          </w:hyperlink>
        </w:p>
        <w:p w14:paraId="52B5067B" w14:textId="758AF055"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6" w:history="1">
            <w:r w:rsidR="00A654BF" w:rsidRPr="00C61F63">
              <w:rPr>
                <w:rStyle w:val="Hipercze"/>
                <w:noProof/>
              </w:rPr>
              <w:t>6.8.1</w:t>
            </w:r>
            <w:r w:rsidR="00A654BF">
              <w:rPr>
                <w:rFonts w:asciiTheme="minorHAnsi" w:eastAsiaTheme="minorEastAsia" w:hAnsiTheme="minorHAnsi" w:cstheme="minorBidi"/>
                <w:i w:val="0"/>
                <w:iCs w:val="0"/>
                <w:noProof/>
                <w:sz w:val="22"/>
                <w:szCs w:val="22"/>
              </w:rPr>
              <w:tab/>
            </w:r>
            <w:r w:rsidR="00A654BF" w:rsidRPr="00C61F63">
              <w:rPr>
                <w:rStyle w:val="Hipercze"/>
                <w:noProof/>
              </w:rPr>
              <w:t>PU.02.006 Rejestracja opłaty do pisma</w:t>
            </w:r>
            <w:r w:rsidR="00A654BF">
              <w:rPr>
                <w:noProof/>
                <w:webHidden/>
              </w:rPr>
              <w:tab/>
            </w:r>
            <w:r w:rsidR="00A654BF">
              <w:rPr>
                <w:noProof/>
                <w:webHidden/>
              </w:rPr>
              <w:fldChar w:fldCharType="begin"/>
            </w:r>
            <w:r w:rsidR="00A654BF">
              <w:rPr>
                <w:noProof/>
                <w:webHidden/>
              </w:rPr>
              <w:instrText xml:space="preserve"> PAGEREF _Toc24466946 \h </w:instrText>
            </w:r>
            <w:r w:rsidR="00A654BF">
              <w:rPr>
                <w:noProof/>
                <w:webHidden/>
              </w:rPr>
            </w:r>
            <w:r w:rsidR="00A654BF">
              <w:rPr>
                <w:noProof/>
                <w:webHidden/>
              </w:rPr>
              <w:fldChar w:fldCharType="separate"/>
            </w:r>
            <w:r w:rsidR="00637A86">
              <w:rPr>
                <w:noProof/>
                <w:webHidden/>
              </w:rPr>
              <w:t>164</w:t>
            </w:r>
            <w:r w:rsidR="00A654BF">
              <w:rPr>
                <w:noProof/>
                <w:webHidden/>
              </w:rPr>
              <w:fldChar w:fldCharType="end"/>
            </w:r>
          </w:hyperlink>
        </w:p>
        <w:p w14:paraId="05C67A7F" w14:textId="3411411E"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6947" w:history="1">
            <w:r w:rsidR="00A654BF" w:rsidRPr="00C61F63">
              <w:rPr>
                <w:rStyle w:val="Hipercze"/>
                <w:noProof/>
                <w:lang w:eastAsia="en-US"/>
              </w:rPr>
              <w:t>6.9</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Rejestracja/dodanie załącznika</w:t>
            </w:r>
            <w:r w:rsidR="00A654BF">
              <w:rPr>
                <w:noProof/>
                <w:webHidden/>
              </w:rPr>
              <w:tab/>
            </w:r>
            <w:r w:rsidR="00A654BF">
              <w:rPr>
                <w:noProof/>
                <w:webHidden/>
              </w:rPr>
              <w:fldChar w:fldCharType="begin"/>
            </w:r>
            <w:r w:rsidR="00A654BF">
              <w:rPr>
                <w:noProof/>
                <w:webHidden/>
              </w:rPr>
              <w:instrText xml:space="preserve"> PAGEREF _Toc24466947 \h </w:instrText>
            </w:r>
            <w:r w:rsidR="00A654BF">
              <w:rPr>
                <w:noProof/>
                <w:webHidden/>
              </w:rPr>
            </w:r>
            <w:r w:rsidR="00A654BF">
              <w:rPr>
                <w:noProof/>
                <w:webHidden/>
              </w:rPr>
              <w:fldChar w:fldCharType="separate"/>
            </w:r>
            <w:r w:rsidR="00637A86">
              <w:rPr>
                <w:noProof/>
                <w:webHidden/>
              </w:rPr>
              <w:t>166</w:t>
            </w:r>
            <w:r w:rsidR="00A654BF">
              <w:rPr>
                <w:noProof/>
                <w:webHidden/>
              </w:rPr>
              <w:fldChar w:fldCharType="end"/>
            </w:r>
          </w:hyperlink>
        </w:p>
        <w:p w14:paraId="2A561D80" w14:textId="1E2986B3"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8" w:history="1">
            <w:r w:rsidR="00A654BF" w:rsidRPr="00C61F63">
              <w:rPr>
                <w:rStyle w:val="Hipercze"/>
                <w:noProof/>
              </w:rPr>
              <w:t>6.9.1</w:t>
            </w:r>
            <w:r w:rsidR="00A654BF">
              <w:rPr>
                <w:rFonts w:asciiTheme="minorHAnsi" w:eastAsiaTheme="minorEastAsia" w:hAnsiTheme="minorHAnsi" w:cstheme="minorBidi"/>
                <w:i w:val="0"/>
                <w:iCs w:val="0"/>
                <w:noProof/>
                <w:sz w:val="22"/>
                <w:szCs w:val="22"/>
              </w:rPr>
              <w:tab/>
            </w:r>
            <w:r w:rsidR="00A654BF" w:rsidRPr="00C61F63">
              <w:rPr>
                <w:rStyle w:val="Hipercze"/>
                <w:noProof/>
              </w:rPr>
              <w:t>PU.02.004 Zarejestrowanie załącznika do sprawy</w:t>
            </w:r>
            <w:r w:rsidR="00A654BF">
              <w:rPr>
                <w:noProof/>
                <w:webHidden/>
              </w:rPr>
              <w:tab/>
            </w:r>
            <w:r w:rsidR="00A654BF">
              <w:rPr>
                <w:noProof/>
                <w:webHidden/>
              </w:rPr>
              <w:fldChar w:fldCharType="begin"/>
            </w:r>
            <w:r w:rsidR="00A654BF">
              <w:rPr>
                <w:noProof/>
                <w:webHidden/>
              </w:rPr>
              <w:instrText xml:space="preserve"> PAGEREF _Toc24466948 \h </w:instrText>
            </w:r>
            <w:r w:rsidR="00A654BF">
              <w:rPr>
                <w:noProof/>
                <w:webHidden/>
              </w:rPr>
            </w:r>
            <w:r w:rsidR="00A654BF">
              <w:rPr>
                <w:noProof/>
                <w:webHidden/>
              </w:rPr>
              <w:fldChar w:fldCharType="separate"/>
            </w:r>
            <w:r w:rsidR="00637A86">
              <w:rPr>
                <w:noProof/>
                <w:webHidden/>
              </w:rPr>
              <w:t>166</w:t>
            </w:r>
            <w:r w:rsidR="00A654BF">
              <w:rPr>
                <w:noProof/>
                <w:webHidden/>
              </w:rPr>
              <w:fldChar w:fldCharType="end"/>
            </w:r>
          </w:hyperlink>
        </w:p>
        <w:p w14:paraId="44B6764A" w14:textId="2AF2DBFB"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6949" w:history="1">
            <w:r w:rsidR="00A654BF" w:rsidRPr="00C61F63">
              <w:rPr>
                <w:rStyle w:val="Hipercze"/>
                <w:rFonts w:eastAsiaTheme="majorEastAsia"/>
                <w:noProof/>
                <w:lang w:eastAsia="en-US"/>
              </w:rPr>
              <w:t>6.9.2</w:t>
            </w:r>
            <w:r w:rsidR="00A654BF">
              <w:rPr>
                <w:rFonts w:asciiTheme="minorHAnsi" w:eastAsiaTheme="minorEastAsia" w:hAnsiTheme="minorHAnsi" w:cstheme="minorBidi"/>
                <w:i w:val="0"/>
                <w:iCs w:val="0"/>
                <w:noProof/>
                <w:sz w:val="22"/>
                <w:szCs w:val="22"/>
              </w:rPr>
              <w:tab/>
            </w:r>
            <w:r w:rsidR="00A654BF" w:rsidRPr="00C61F63">
              <w:rPr>
                <w:rStyle w:val="Hipercze"/>
                <w:rFonts w:eastAsiaTheme="majorEastAsia"/>
                <w:noProof/>
                <w:lang w:eastAsia="en-US"/>
              </w:rPr>
              <w:t xml:space="preserve">PU.01.005 </w:t>
            </w:r>
            <w:r w:rsidR="00A654BF" w:rsidRPr="00C61F63">
              <w:rPr>
                <w:rStyle w:val="Hipercze"/>
                <w:noProof/>
                <w:lang w:eastAsia="en-US"/>
              </w:rPr>
              <w:t>Dodanie załącznika</w:t>
            </w:r>
            <w:r w:rsidR="00A654BF">
              <w:rPr>
                <w:noProof/>
                <w:webHidden/>
              </w:rPr>
              <w:tab/>
            </w:r>
            <w:r w:rsidR="00A654BF">
              <w:rPr>
                <w:noProof/>
                <w:webHidden/>
              </w:rPr>
              <w:fldChar w:fldCharType="begin"/>
            </w:r>
            <w:r w:rsidR="00A654BF">
              <w:rPr>
                <w:noProof/>
                <w:webHidden/>
              </w:rPr>
              <w:instrText xml:space="preserve"> PAGEREF _Toc24466949 \h </w:instrText>
            </w:r>
            <w:r w:rsidR="00A654BF">
              <w:rPr>
                <w:noProof/>
                <w:webHidden/>
              </w:rPr>
            </w:r>
            <w:r w:rsidR="00A654BF">
              <w:rPr>
                <w:noProof/>
                <w:webHidden/>
              </w:rPr>
              <w:fldChar w:fldCharType="separate"/>
            </w:r>
            <w:r w:rsidR="00637A86">
              <w:rPr>
                <w:noProof/>
                <w:webHidden/>
              </w:rPr>
              <w:t>166</w:t>
            </w:r>
            <w:r w:rsidR="00A654BF">
              <w:rPr>
                <w:noProof/>
                <w:webHidden/>
              </w:rPr>
              <w:fldChar w:fldCharType="end"/>
            </w:r>
          </w:hyperlink>
        </w:p>
        <w:p w14:paraId="26E4D6F7" w14:textId="5F7BD31D"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50" w:history="1">
            <w:r w:rsidR="00A654BF" w:rsidRPr="00C61F63">
              <w:rPr>
                <w:rStyle w:val="Hipercze"/>
                <w:noProof/>
                <w:lang w:eastAsia="en-US"/>
              </w:rPr>
              <w:t>6.10</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Rejestracja osoby</w:t>
            </w:r>
            <w:r w:rsidR="00A654BF">
              <w:rPr>
                <w:noProof/>
                <w:webHidden/>
              </w:rPr>
              <w:tab/>
            </w:r>
            <w:r w:rsidR="00A654BF">
              <w:rPr>
                <w:noProof/>
                <w:webHidden/>
              </w:rPr>
              <w:fldChar w:fldCharType="begin"/>
            </w:r>
            <w:r w:rsidR="00A654BF">
              <w:rPr>
                <w:noProof/>
                <w:webHidden/>
              </w:rPr>
              <w:instrText xml:space="preserve"> PAGEREF _Toc24466950 \h </w:instrText>
            </w:r>
            <w:r w:rsidR="00A654BF">
              <w:rPr>
                <w:noProof/>
                <w:webHidden/>
              </w:rPr>
            </w:r>
            <w:r w:rsidR="00A654BF">
              <w:rPr>
                <w:noProof/>
                <w:webHidden/>
              </w:rPr>
              <w:fldChar w:fldCharType="separate"/>
            </w:r>
            <w:r w:rsidR="00637A86">
              <w:rPr>
                <w:noProof/>
                <w:webHidden/>
              </w:rPr>
              <w:t>168</w:t>
            </w:r>
            <w:r w:rsidR="00A654BF">
              <w:rPr>
                <w:noProof/>
                <w:webHidden/>
              </w:rPr>
              <w:fldChar w:fldCharType="end"/>
            </w:r>
          </w:hyperlink>
        </w:p>
        <w:p w14:paraId="341792A7" w14:textId="512462C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1" w:history="1">
            <w:r w:rsidR="00A654BF" w:rsidRPr="00C61F63">
              <w:rPr>
                <w:rStyle w:val="Hipercze"/>
                <w:noProof/>
                <w:lang w:eastAsia="en-US"/>
              </w:rPr>
              <w:t>6.10.1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PU.05.038 Zarejestrowanie osoby do sprawy</w:t>
            </w:r>
            <w:r w:rsidR="00A654BF">
              <w:rPr>
                <w:noProof/>
                <w:webHidden/>
              </w:rPr>
              <w:tab/>
            </w:r>
            <w:r w:rsidR="00A654BF">
              <w:rPr>
                <w:noProof/>
                <w:webHidden/>
              </w:rPr>
              <w:fldChar w:fldCharType="begin"/>
            </w:r>
            <w:r w:rsidR="00A654BF">
              <w:rPr>
                <w:noProof/>
                <w:webHidden/>
              </w:rPr>
              <w:instrText xml:space="preserve"> PAGEREF _Toc24466951 \h </w:instrText>
            </w:r>
            <w:r w:rsidR="00A654BF">
              <w:rPr>
                <w:noProof/>
                <w:webHidden/>
              </w:rPr>
            </w:r>
            <w:r w:rsidR="00A654BF">
              <w:rPr>
                <w:noProof/>
                <w:webHidden/>
              </w:rPr>
              <w:fldChar w:fldCharType="separate"/>
            </w:r>
            <w:r w:rsidR="00637A86">
              <w:rPr>
                <w:noProof/>
                <w:webHidden/>
              </w:rPr>
              <w:t>168</w:t>
            </w:r>
            <w:r w:rsidR="00A654BF">
              <w:rPr>
                <w:noProof/>
                <w:webHidden/>
              </w:rPr>
              <w:fldChar w:fldCharType="end"/>
            </w:r>
          </w:hyperlink>
        </w:p>
        <w:p w14:paraId="0761F11B" w14:textId="5568774E"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52" w:history="1">
            <w:r w:rsidR="00A654BF" w:rsidRPr="00C61F63">
              <w:rPr>
                <w:rStyle w:val="Hipercze"/>
                <w:noProof/>
                <w:lang w:eastAsia="en-US"/>
              </w:rPr>
              <w:t>6.11</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Pisma</w:t>
            </w:r>
            <w:r w:rsidR="00A654BF">
              <w:rPr>
                <w:noProof/>
                <w:webHidden/>
              </w:rPr>
              <w:tab/>
            </w:r>
            <w:r w:rsidR="00A654BF">
              <w:rPr>
                <w:noProof/>
                <w:webHidden/>
              </w:rPr>
              <w:fldChar w:fldCharType="begin"/>
            </w:r>
            <w:r w:rsidR="00A654BF">
              <w:rPr>
                <w:noProof/>
                <w:webHidden/>
              </w:rPr>
              <w:instrText xml:space="preserve"> PAGEREF _Toc24466952 \h </w:instrText>
            </w:r>
            <w:r w:rsidR="00A654BF">
              <w:rPr>
                <w:noProof/>
                <w:webHidden/>
              </w:rPr>
            </w:r>
            <w:r w:rsidR="00A654BF">
              <w:rPr>
                <w:noProof/>
                <w:webHidden/>
              </w:rPr>
              <w:fldChar w:fldCharType="separate"/>
            </w:r>
            <w:r w:rsidR="00637A86">
              <w:rPr>
                <w:noProof/>
                <w:webHidden/>
              </w:rPr>
              <w:t>169</w:t>
            </w:r>
            <w:r w:rsidR="00A654BF">
              <w:rPr>
                <w:noProof/>
                <w:webHidden/>
              </w:rPr>
              <w:fldChar w:fldCharType="end"/>
            </w:r>
          </w:hyperlink>
        </w:p>
        <w:p w14:paraId="536B4384" w14:textId="0FE41AD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3" w:history="1">
            <w:r w:rsidR="00A654BF" w:rsidRPr="00C61F63">
              <w:rPr>
                <w:rStyle w:val="Hipercze"/>
                <w:noProof/>
                <w:lang w:eastAsia="en-US"/>
              </w:rPr>
              <w:t>6.11.1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PU.05.005 Klasyfikacja pisma</w:t>
            </w:r>
            <w:r w:rsidR="00A654BF">
              <w:rPr>
                <w:noProof/>
                <w:webHidden/>
              </w:rPr>
              <w:tab/>
            </w:r>
            <w:r w:rsidR="00A654BF">
              <w:rPr>
                <w:noProof/>
                <w:webHidden/>
              </w:rPr>
              <w:fldChar w:fldCharType="begin"/>
            </w:r>
            <w:r w:rsidR="00A654BF">
              <w:rPr>
                <w:noProof/>
                <w:webHidden/>
              </w:rPr>
              <w:instrText xml:space="preserve"> PAGEREF _Toc24466953 \h </w:instrText>
            </w:r>
            <w:r w:rsidR="00A654BF">
              <w:rPr>
                <w:noProof/>
                <w:webHidden/>
              </w:rPr>
            </w:r>
            <w:r w:rsidR="00A654BF">
              <w:rPr>
                <w:noProof/>
                <w:webHidden/>
              </w:rPr>
              <w:fldChar w:fldCharType="separate"/>
            </w:r>
            <w:r w:rsidR="00637A86">
              <w:rPr>
                <w:noProof/>
                <w:webHidden/>
              </w:rPr>
              <w:t>169</w:t>
            </w:r>
            <w:r w:rsidR="00A654BF">
              <w:rPr>
                <w:noProof/>
                <w:webHidden/>
              </w:rPr>
              <w:fldChar w:fldCharType="end"/>
            </w:r>
          </w:hyperlink>
        </w:p>
        <w:p w14:paraId="550A0D52" w14:textId="492B473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4" w:history="1">
            <w:r w:rsidR="00A654BF" w:rsidRPr="00C61F63">
              <w:rPr>
                <w:rStyle w:val="Hipercze"/>
                <w:noProof/>
                <w:lang w:eastAsia="en-US"/>
              </w:rPr>
              <w:t>6.11.2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PU.05.001 Rozpatrzenie pisma (inne w toku)</w:t>
            </w:r>
            <w:r w:rsidR="00A654BF">
              <w:rPr>
                <w:noProof/>
                <w:webHidden/>
              </w:rPr>
              <w:tab/>
            </w:r>
            <w:r w:rsidR="00A654BF">
              <w:rPr>
                <w:noProof/>
                <w:webHidden/>
              </w:rPr>
              <w:fldChar w:fldCharType="begin"/>
            </w:r>
            <w:r w:rsidR="00A654BF">
              <w:rPr>
                <w:noProof/>
                <w:webHidden/>
              </w:rPr>
              <w:instrText xml:space="preserve"> PAGEREF _Toc24466954 \h </w:instrText>
            </w:r>
            <w:r w:rsidR="00A654BF">
              <w:rPr>
                <w:noProof/>
                <w:webHidden/>
              </w:rPr>
            </w:r>
            <w:r w:rsidR="00A654BF">
              <w:rPr>
                <w:noProof/>
                <w:webHidden/>
              </w:rPr>
              <w:fldChar w:fldCharType="separate"/>
            </w:r>
            <w:r w:rsidR="00637A86">
              <w:rPr>
                <w:noProof/>
                <w:webHidden/>
              </w:rPr>
              <w:t>169</w:t>
            </w:r>
            <w:r w:rsidR="00A654BF">
              <w:rPr>
                <w:noProof/>
                <w:webHidden/>
              </w:rPr>
              <w:fldChar w:fldCharType="end"/>
            </w:r>
          </w:hyperlink>
        </w:p>
        <w:p w14:paraId="7DADF1FB" w14:textId="6E33172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5" w:history="1">
            <w:r w:rsidR="00A654BF" w:rsidRPr="00C61F63">
              <w:rPr>
                <w:rStyle w:val="Hipercze"/>
                <w:noProof/>
                <w:lang w:eastAsia="en-US"/>
              </w:rPr>
              <w:t>6.11.3</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PU.05.002 Rozpatrzenie pisma – skarga</w:t>
            </w:r>
            <w:r w:rsidR="00A654BF">
              <w:rPr>
                <w:noProof/>
                <w:webHidden/>
              </w:rPr>
              <w:tab/>
            </w:r>
            <w:r w:rsidR="00A654BF">
              <w:rPr>
                <w:noProof/>
                <w:webHidden/>
              </w:rPr>
              <w:fldChar w:fldCharType="begin"/>
            </w:r>
            <w:r w:rsidR="00A654BF">
              <w:rPr>
                <w:noProof/>
                <w:webHidden/>
              </w:rPr>
              <w:instrText xml:space="preserve"> PAGEREF _Toc24466955 \h </w:instrText>
            </w:r>
            <w:r w:rsidR="00A654BF">
              <w:rPr>
                <w:noProof/>
                <w:webHidden/>
              </w:rPr>
            </w:r>
            <w:r w:rsidR="00A654BF">
              <w:rPr>
                <w:noProof/>
                <w:webHidden/>
              </w:rPr>
              <w:fldChar w:fldCharType="separate"/>
            </w:r>
            <w:r w:rsidR="00637A86">
              <w:rPr>
                <w:noProof/>
                <w:webHidden/>
              </w:rPr>
              <w:t>169</w:t>
            </w:r>
            <w:r w:rsidR="00A654BF">
              <w:rPr>
                <w:noProof/>
                <w:webHidden/>
              </w:rPr>
              <w:fldChar w:fldCharType="end"/>
            </w:r>
          </w:hyperlink>
        </w:p>
        <w:p w14:paraId="1529194E" w14:textId="3E22A97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6" w:history="1">
            <w:r w:rsidR="00A654BF" w:rsidRPr="00C61F63">
              <w:rPr>
                <w:rStyle w:val="Hipercze"/>
                <w:noProof/>
                <w:lang w:eastAsia="en-US"/>
              </w:rPr>
              <w:t>6.11.4</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PU.05.045 Przekazanie pisma – skarga</w:t>
            </w:r>
            <w:r w:rsidR="00A654BF">
              <w:rPr>
                <w:noProof/>
                <w:webHidden/>
              </w:rPr>
              <w:tab/>
            </w:r>
            <w:r w:rsidR="00A654BF">
              <w:rPr>
                <w:noProof/>
                <w:webHidden/>
              </w:rPr>
              <w:fldChar w:fldCharType="begin"/>
            </w:r>
            <w:r w:rsidR="00A654BF">
              <w:rPr>
                <w:noProof/>
                <w:webHidden/>
              </w:rPr>
              <w:instrText xml:space="preserve"> PAGEREF _Toc24466956 \h </w:instrText>
            </w:r>
            <w:r w:rsidR="00A654BF">
              <w:rPr>
                <w:noProof/>
                <w:webHidden/>
              </w:rPr>
            </w:r>
            <w:r w:rsidR="00A654BF">
              <w:rPr>
                <w:noProof/>
                <w:webHidden/>
              </w:rPr>
              <w:fldChar w:fldCharType="separate"/>
            </w:r>
            <w:r w:rsidR="00637A86">
              <w:rPr>
                <w:noProof/>
                <w:webHidden/>
              </w:rPr>
              <w:t>169</w:t>
            </w:r>
            <w:r w:rsidR="00A654BF">
              <w:rPr>
                <w:noProof/>
                <w:webHidden/>
              </w:rPr>
              <w:fldChar w:fldCharType="end"/>
            </w:r>
          </w:hyperlink>
        </w:p>
        <w:p w14:paraId="64BC8732" w14:textId="121E145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7" w:history="1">
            <w:r w:rsidR="00A654BF" w:rsidRPr="00C61F63">
              <w:rPr>
                <w:rStyle w:val="Hipercze"/>
                <w:noProof/>
              </w:rPr>
              <w:t>6.11.5</w:t>
            </w:r>
            <w:r w:rsidR="00A654BF">
              <w:rPr>
                <w:rFonts w:asciiTheme="minorHAnsi" w:eastAsiaTheme="minorEastAsia" w:hAnsiTheme="minorHAnsi" w:cstheme="minorBidi"/>
                <w:i w:val="0"/>
                <w:iCs w:val="0"/>
                <w:noProof/>
                <w:sz w:val="22"/>
                <w:szCs w:val="22"/>
              </w:rPr>
              <w:tab/>
            </w:r>
            <w:r w:rsidR="00A654BF" w:rsidRPr="00C61F63">
              <w:rPr>
                <w:rStyle w:val="Hipercze"/>
                <w:noProof/>
              </w:rPr>
              <w:t>PU.05.003 Rozpatrzenie pisma – zażalenie</w:t>
            </w:r>
            <w:r w:rsidR="00A654BF">
              <w:rPr>
                <w:noProof/>
                <w:webHidden/>
              </w:rPr>
              <w:tab/>
            </w:r>
            <w:r w:rsidR="00A654BF">
              <w:rPr>
                <w:noProof/>
                <w:webHidden/>
              </w:rPr>
              <w:fldChar w:fldCharType="begin"/>
            </w:r>
            <w:r w:rsidR="00A654BF">
              <w:rPr>
                <w:noProof/>
                <w:webHidden/>
              </w:rPr>
              <w:instrText xml:space="preserve"> PAGEREF _Toc24466957 \h </w:instrText>
            </w:r>
            <w:r w:rsidR="00A654BF">
              <w:rPr>
                <w:noProof/>
                <w:webHidden/>
              </w:rPr>
            </w:r>
            <w:r w:rsidR="00A654BF">
              <w:rPr>
                <w:noProof/>
                <w:webHidden/>
              </w:rPr>
              <w:fldChar w:fldCharType="separate"/>
            </w:r>
            <w:r w:rsidR="00637A86">
              <w:rPr>
                <w:noProof/>
                <w:webHidden/>
              </w:rPr>
              <w:t>170</w:t>
            </w:r>
            <w:r w:rsidR="00A654BF">
              <w:rPr>
                <w:noProof/>
                <w:webHidden/>
              </w:rPr>
              <w:fldChar w:fldCharType="end"/>
            </w:r>
          </w:hyperlink>
        </w:p>
        <w:p w14:paraId="2F9B7C68" w14:textId="4185F07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8" w:history="1">
            <w:r w:rsidR="00A654BF" w:rsidRPr="00C61F63">
              <w:rPr>
                <w:rStyle w:val="Hipercze"/>
                <w:noProof/>
              </w:rPr>
              <w:t>6.11.6</w:t>
            </w:r>
            <w:r w:rsidR="00A654BF">
              <w:rPr>
                <w:rFonts w:asciiTheme="minorHAnsi" w:eastAsiaTheme="minorEastAsia" w:hAnsiTheme="minorHAnsi" w:cstheme="minorBidi"/>
                <w:i w:val="0"/>
                <w:iCs w:val="0"/>
                <w:noProof/>
                <w:sz w:val="22"/>
                <w:szCs w:val="22"/>
              </w:rPr>
              <w:tab/>
            </w:r>
            <w:r w:rsidR="00A654BF" w:rsidRPr="00C61F63">
              <w:rPr>
                <w:rStyle w:val="Hipercze"/>
                <w:noProof/>
              </w:rPr>
              <w:t>PU.05.004 Rozpoznanie pisma – apelacja</w:t>
            </w:r>
            <w:r w:rsidR="00A654BF">
              <w:rPr>
                <w:noProof/>
                <w:webHidden/>
              </w:rPr>
              <w:tab/>
            </w:r>
            <w:r w:rsidR="00A654BF">
              <w:rPr>
                <w:noProof/>
                <w:webHidden/>
              </w:rPr>
              <w:fldChar w:fldCharType="begin"/>
            </w:r>
            <w:r w:rsidR="00A654BF">
              <w:rPr>
                <w:noProof/>
                <w:webHidden/>
              </w:rPr>
              <w:instrText xml:space="preserve"> PAGEREF _Toc24466958 \h </w:instrText>
            </w:r>
            <w:r w:rsidR="00A654BF">
              <w:rPr>
                <w:noProof/>
                <w:webHidden/>
              </w:rPr>
            </w:r>
            <w:r w:rsidR="00A654BF">
              <w:rPr>
                <w:noProof/>
                <w:webHidden/>
              </w:rPr>
              <w:fldChar w:fldCharType="separate"/>
            </w:r>
            <w:r w:rsidR="00637A86">
              <w:rPr>
                <w:noProof/>
                <w:webHidden/>
              </w:rPr>
              <w:t>170</w:t>
            </w:r>
            <w:r w:rsidR="00A654BF">
              <w:rPr>
                <w:noProof/>
                <w:webHidden/>
              </w:rPr>
              <w:fldChar w:fldCharType="end"/>
            </w:r>
          </w:hyperlink>
        </w:p>
        <w:p w14:paraId="7B006331" w14:textId="554F391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59" w:history="1">
            <w:r w:rsidR="00A654BF" w:rsidRPr="00C61F63">
              <w:rPr>
                <w:rStyle w:val="Hipercze"/>
                <w:noProof/>
                <w:lang w:eastAsia="en-US"/>
              </w:rPr>
              <w:t>6.11.7</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PU.05.046 Przekazanie pisma – apelacja</w:t>
            </w:r>
            <w:r w:rsidR="00A654BF">
              <w:rPr>
                <w:noProof/>
                <w:webHidden/>
              </w:rPr>
              <w:tab/>
            </w:r>
            <w:r w:rsidR="00A654BF">
              <w:rPr>
                <w:noProof/>
                <w:webHidden/>
              </w:rPr>
              <w:fldChar w:fldCharType="begin"/>
            </w:r>
            <w:r w:rsidR="00A654BF">
              <w:rPr>
                <w:noProof/>
                <w:webHidden/>
              </w:rPr>
              <w:instrText xml:space="preserve"> PAGEREF _Toc24466959 \h </w:instrText>
            </w:r>
            <w:r w:rsidR="00A654BF">
              <w:rPr>
                <w:noProof/>
                <w:webHidden/>
              </w:rPr>
            </w:r>
            <w:r w:rsidR="00A654BF">
              <w:rPr>
                <w:noProof/>
                <w:webHidden/>
              </w:rPr>
              <w:fldChar w:fldCharType="separate"/>
            </w:r>
            <w:r w:rsidR="00637A86">
              <w:rPr>
                <w:noProof/>
                <w:webHidden/>
              </w:rPr>
              <w:t>170</w:t>
            </w:r>
            <w:r w:rsidR="00A654BF">
              <w:rPr>
                <w:noProof/>
                <w:webHidden/>
              </w:rPr>
              <w:fldChar w:fldCharType="end"/>
            </w:r>
          </w:hyperlink>
        </w:p>
        <w:p w14:paraId="58EA3E98" w14:textId="737B2DD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0" w:history="1">
            <w:r w:rsidR="00A654BF" w:rsidRPr="00C61F63">
              <w:rPr>
                <w:rStyle w:val="Hipercze"/>
                <w:noProof/>
              </w:rPr>
              <w:t>6.11.8</w:t>
            </w:r>
            <w:r w:rsidR="00A654BF">
              <w:rPr>
                <w:rFonts w:asciiTheme="minorHAnsi" w:eastAsiaTheme="minorEastAsia" w:hAnsiTheme="minorHAnsi" w:cstheme="minorBidi"/>
                <w:i w:val="0"/>
                <w:iCs w:val="0"/>
                <w:noProof/>
                <w:sz w:val="22"/>
                <w:szCs w:val="22"/>
              </w:rPr>
              <w:tab/>
            </w:r>
            <w:r w:rsidR="00A654BF" w:rsidRPr="00C61F63">
              <w:rPr>
                <w:rStyle w:val="Hipercze"/>
                <w:noProof/>
              </w:rPr>
              <w:t>PU.05.032 Przekazanie akt do II instancji po uzupełnieniu braków</w:t>
            </w:r>
            <w:r w:rsidR="00A654BF">
              <w:rPr>
                <w:noProof/>
                <w:webHidden/>
              </w:rPr>
              <w:tab/>
            </w:r>
            <w:r w:rsidR="00A654BF">
              <w:rPr>
                <w:noProof/>
                <w:webHidden/>
              </w:rPr>
              <w:fldChar w:fldCharType="begin"/>
            </w:r>
            <w:r w:rsidR="00A654BF">
              <w:rPr>
                <w:noProof/>
                <w:webHidden/>
              </w:rPr>
              <w:instrText xml:space="preserve"> PAGEREF _Toc24466960 \h </w:instrText>
            </w:r>
            <w:r w:rsidR="00A654BF">
              <w:rPr>
                <w:noProof/>
                <w:webHidden/>
              </w:rPr>
            </w:r>
            <w:r w:rsidR="00A654BF">
              <w:rPr>
                <w:noProof/>
                <w:webHidden/>
              </w:rPr>
              <w:fldChar w:fldCharType="separate"/>
            </w:r>
            <w:r w:rsidR="00637A86">
              <w:rPr>
                <w:noProof/>
                <w:webHidden/>
              </w:rPr>
              <w:t>171</w:t>
            </w:r>
            <w:r w:rsidR="00A654BF">
              <w:rPr>
                <w:noProof/>
                <w:webHidden/>
              </w:rPr>
              <w:fldChar w:fldCharType="end"/>
            </w:r>
          </w:hyperlink>
        </w:p>
        <w:p w14:paraId="2D70275C" w14:textId="7A53838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1" w:history="1">
            <w:r w:rsidR="00A654BF" w:rsidRPr="00C61F63">
              <w:rPr>
                <w:rStyle w:val="Hipercze"/>
                <w:noProof/>
                <w:lang w:eastAsia="en-US"/>
              </w:rPr>
              <w:t>6.11.9</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PU.05.031 Odnotowanie przekazania akt do uzupełnienia</w:t>
            </w:r>
            <w:r w:rsidR="00A654BF">
              <w:rPr>
                <w:noProof/>
                <w:webHidden/>
              </w:rPr>
              <w:tab/>
            </w:r>
            <w:r w:rsidR="00A654BF">
              <w:rPr>
                <w:noProof/>
                <w:webHidden/>
              </w:rPr>
              <w:fldChar w:fldCharType="begin"/>
            </w:r>
            <w:r w:rsidR="00A654BF">
              <w:rPr>
                <w:noProof/>
                <w:webHidden/>
              </w:rPr>
              <w:instrText xml:space="preserve"> PAGEREF _Toc24466961 \h </w:instrText>
            </w:r>
            <w:r w:rsidR="00A654BF">
              <w:rPr>
                <w:noProof/>
                <w:webHidden/>
              </w:rPr>
            </w:r>
            <w:r w:rsidR="00A654BF">
              <w:rPr>
                <w:noProof/>
                <w:webHidden/>
              </w:rPr>
              <w:fldChar w:fldCharType="separate"/>
            </w:r>
            <w:r w:rsidR="00637A86">
              <w:rPr>
                <w:noProof/>
                <w:webHidden/>
              </w:rPr>
              <w:t>171</w:t>
            </w:r>
            <w:r w:rsidR="00A654BF">
              <w:rPr>
                <w:noProof/>
                <w:webHidden/>
              </w:rPr>
              <w:fldChar w:fldCharType="end"/>
            </w:r>
          </w:hyperlink>
        </w:p>
        <w:p w14:paraId="42A2BB9B" w14:textId="3DD5B9D6"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62" w:history="1">
            <w:r w:rsidR="00A654BF" w:rsidRPr="00C61F63">
              <w:rPr>
                <w:rStyle w:val="Hipercze"/>
                <w:noProof/>
                <w:lang w:eastAsia="en-US"/>
              </w:rPr>
              <w:t>6.12</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Wszczynanie spraw z urzędu</w:t>
            </w:r>
            <w:r w:rsidR="00A654BF">
              <w:rPr>
                <w:noProof/>
                <w:webHidden/>
              </w:rPr>
              <w:tab/>
            </w:r>
            <w:r w:rsidR="00A654BF">
              <w:rPr>
                <w:noProof/>
                <w:webHidden/>
              </w:rPr>
              <w:fldChar w:fldCharType="begin"/>
            </w:r>
            <w:r w:rsidR="00A654BF">
              <w:rPr>
                <w:noProof/>
                <w:webHidden/>
              </w:rPr>
              <w:instrText xml:space="preserve"> PAGEREF _Toc24466962 \h </w:instrText>
            </w:r>
            <w:r w:rsidR="00A654BF">
              <w:rPr>
                <w:noProof/>
                <w:webHidden/>
              </w:rPr>
            </w:r>
            <w:r w:rsidR="00A654BF">
              <w:rPr>
                <w:noProof/>
                <w:webHidden/>
              </w:rPr>
              <w:fldChar w:fldCharType="separate"/>
            </w:r>
            <w:r w:rsidR="00637A86">
              <w:rPr>
                <w:noProof/>
                <w:webHidden/>
              </w:rPr>
              <w:t>172</w:t>
            </w:r>
            <w:r w:rsidR="00A654BF">
              <w:rPr>
                <w:noProof/>
                <w:webHidden/>
              </w:rPr>
              <w:fldChar w:fldCharType="end"/>
            </w:r>
          </w:hyperlink>
        </w:p>
        <w:p w14:paraId="7803F236" w14:textId="02244C8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3" w:history="1">
            <w:r w:rsidR="00A654BF" w:rsidRPr="00C61F63">
              <w:rPr>
                <w:rStyle w:val="Hipercze"/>
                <w:noProof/>
              </w:rPr>
              <w:t>6.12.1</w:t>
            </w:r>
            <w:r w:rsidR="00A654BF">
              <w:rPr>
                <w:rFonts w:asciiTheme="minorHAnsi" w:eastAsiaTheme="minorEastAsia" w:hAnsiTheme="minorHAnsi" w:cstheme="minorBidi"/>
                <w:i w:val="0"/>
                <w:iCs w:val="0"/>
                <w:noProof/>
                <w:sz w:val="22"/>
                <w:szCs w:val="22"/>
              </w:rPr>
              <w:tab/>
            </w:r>
            <w:r w:rsidR="00A654BF" w:rsidRPr="00C61F63">
              <w:rPr>
                <w:rStyle w:val="Hipercze"/>
                <w:noProof/>
              </w:rPr>
              <w:t>PU.03.003 Wszczęcie sprawy z Urzędu</w:t>
            </w:r>
            <w:r w:rsidR="00A654BF">
              <w:rPr>
                <w:noProof/>
                <w:webHidden/>
              </w:rPr>
              <w:tab/>
            </w:r>
            <w:r w:rsidR="00A654BF">
              <w:rPr>
                <w:noProof/>
                <w:webHidden/>
              </w:rPr>
              <w:fldChar w:fldCharType="begin"/>
            </w:r>
            <w:r w:rsidR="00A654BF">
              <w:rPr>
                <w:noProof/>
                <w:webHidden/>
              </w:rPr>
              <w:instrText xml:space="preserve"> PAGEREF _Toc24466963 \h </w:instrText>
            </w:r>
            <w:r w:rsidR="00A654BF">
              <w:rPr>
                <w:noProof/>
                <w:webHidden/>
              </w:rPr>
            </w:r>
            <w:r w:rsidR="00A654BF">
              <w:rPr>
                <w:noProof/>
                <w:webHidden/>
              </w:rPr>
              <w:fldChar w:fldCharType="separate"/>
            </w:r>
            <w:r w:rsidR="00637A86">
              <w:rPr>
                <w:noProof/>
                <w:webHidden/>
              </w:rPr>
              <w:t>172</w:t>
            </w:r>
            <w:r w:rsidR="00A654BF">
              <w:rPr>
                <w:noProof/>
                <w:webHidden/>
              </w:rPr>
              <w:fldChar w:fldCharType="end"/>
            </w:r>
          </w:hyperlink>
        </w:p>
        <w:p w14:paraId="4A6FF7B4" w14:textId="0B53FBF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4" w:history="1">
            <w:r w:rsidR="00A654BF" w:rsidRPr="00C61F63">
              <w:rPr>
                <w:rStyle w:val="Hipercze"/>
                <w:noProof/>
              </w:rPr>
              <w:t>6.12.2</w:t>
            </w:r>
            <w:r w:rsidR="00A654BF">
              <w:rPr>
                <w:rFonts w:asciiTheme="minorHAnsi" w:eastAsiaTheme="minorEastAsia" w:hAnsiTheme="minorHAnsi" w:cstheme="minorBidi"/>
                <w:i w:val="0"/>
                <w:iCs w:val="0"/>
                <w:noProof/>
                <w:sz w:val="22"/>
                <w:szCs w:val="22"/>
              </w:rPr>
              <w:tab/>
            </w:r>
            <w:r w:rsidR="00A654BF" w:rsidRPr="00C61F63">
              <w:rPr>
                <w:rStyle w:val="Hipercze"/>
                <w:noProof/>
              </w:rPr>
              <w:t>PU.02.008 Wszczęcie sprawy przez system zewnętrzny KRK</w:t>
            </w:r>
            <w:r w:rsidR="00A654BF">
              <w:rPr>
                <w:noProof/>
                <w:webHidden/>
              </w:rPr>
              <w:tab/>
            </w:r>
            <w:r w:rsidR="00A654BF">
              <w:rPr>
                <w:noProof/>
                <w:webHidden/>
              </w:rPr>
              <w:fldChar w:fldCharType="begin"/>
            </w:r>
            <w:r w:rsidR="00A654BF">
              <w:rPr>
                <w:noProof/>
                <w:webHidden/>
              </w:rPr>
              <w:instrText xml:space="preserve"> PAGEREF _Toc24466964 \h </w:instrText>
            </w:r>
            <w:r w:rsidR="00A654BF">
              <w:rPr>
                <w:noProof/>
                <w:webHidden/>
              </w:rPr>
            </w:r>
            <w:r w:rsidR="00A654BF">
              <w:rPr>
                <w:noProof/>
                <w:webHidden/>
              </w:rPr>
              <w:fldChar w:fldCharType="separate"/>
            </w:r>
            <w:r w:rsidR="00637A86">
              <w:rPr>
                <w:noProof/>
                <w:webHidden/>
              </w:rPr>
              <w:t>172</w:t>
            </w:r>
            <w:r w:rsidR="00A654BF">
              <w:rPr>
                <w:noProof/>
                <w:webHidden/>
              </w:rPr>
              <w:fldChar w:fldCharType="end"/>
            </w:r>
          </w:hyperlink>
        </w:p>
        <w:p w14:paraId="447E986C" w14:textId="13156C1C"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65" w:history="1">
            <w:r w:rsidR="00A654BF" w:rsidRPr="00C61F63">
              <w:rPr>
                <w:rStyle w:val="Hipercze"/>
                <w:noProof/>
                <w:lang w:eastAsia="en-US"/>
              </w:rPr>
              <w:t>6.13</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Wzorce orzeczenia</w:t>
            </w:r>
            <w:r w:rsidR="00A654BF">
              <w:rPr>
                <w:noProof/>
                <w:webHidden/>
              </w:rPr>
              <w:tab/>
            </w:r>
            <w:r w:rsidR="00A654BF">
              <w:rPr>
                <w:noProof/>
                <w:webHidden/>
              </w:rPr>
              <w:fldChar w:fldCharType="begin"/>
            </w:r>
            <w:r w:rsidR="00A654BF">
              <w:rPr>
                <w:noProof/>
                <w:webHidden/>
              </w:rPr>
              <w:instrText xml:space="preserve"> PAGEREF _Toc24466965 \h </w:instrText>
            </w:r>
            <w:r w:rsidR="00A654BF">
              <w:rPr>
                <w:noProof/>
                <w:webHidden/>
              </w:rPr>
            </w:r>
            <w:r w:rsidR="00A654BF">
              <w:rPr>
                <w:noProof/>
                <w:webHidden/>
              </w:rPr>
              <w:fldChar w:fldCharType="separate"/>
            </w:r>
            <w:r w:rsidR="00637A86">
              <w:rPr>
                <w:noProof/>
                <w:webHidden/>
              </w:rPr>
              <w:t>173</w:t>
            </w:r>
            <w:r w:rsidR="00A654BF">
              <w:rPr>
                <w:noProof/>
                <w:webHidden/>
              </w:rPr>
              <w:fldChar w:fldCharType="end"/>
            </w:r>
          </w:hyperlink>
        </w:p>
        <w:p w14:paraId="47AA2D84" w14:textId="56A8E2E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6" w:history="1">
            <w:r w:rsidR="00A654BF" w:rsidRPr="00C61F63">
              <w:rPr>
                <w:rStyle w:val="Hipercze"/>
                <w:noProof/>
                <w:lang w:eastAsia="en-US"/>
              </w:rPr>
              <w:t>6.13.1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PU.10.007 Utworzenie nowego wzorca decyzji publicznych</w:t>
            </w:r>
            <w:r w:rsidR="00A654BF">
              <w:rPr>
                <w:noProof/>
                <w:webHidden/>
              </w:rPr>
              <w:tab/>
            </w:r>
            <w:r w:rsidR="00A654BF">
              <w:rPr>
                <w:noProof/>
                <w:webHidden/>
              </w:rPr>
              <w:fldChar w:fldCharType="begin"/>
            </w:r>
            <w:r w:rsidR="00A654BF">
              <w:rPr>
                <w:noProof/>
                <w:webHidden/>
              </w:rPr>
              <w:instrText xml:space="preserve"> PAGEREF _Toc24466966 \h </w:instrText>
            </w:r>
            <w:r w:rsidR="00A654BF">
              <w:rPr>
                <w:noProof/>
                <w:webHidden/>
              </w:rPr>
            </w:r>
            <w:r w:rsidR="00A654BF">
              <w:rPr>
                <w:noProof/>
                <w:webHidden/>
              </w:rPr>
              <w:fldChar w:fldCharType="separate"/>
            </w:r>
            <w:r w:rsidR="00637A86">
              <w:rPr>
                <w:noProof/>
                <w:webHidden/>
              </w:rPr>
              <w:t>173</w:t>
            </w:r>
            <w:r w:rsidR="00A654BF">
              <w:rPr>
                <w:noProof/>
                <w:webHidden/>
              </w:rPr>
              <w:fldChar w:fldCharType="end"/>
            </w:r>
          </w:hyperlink>
        </w:p>
        <w:p w14:paraId="66A10954" w14:textId="385568F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7" w:history="1">
            <w:r w:rsidR="00A654BF" w:rsidRPr="00C61F63">
              <w:rPr>
                <w:rStyle w:val="Hipercze"/>
                <w:noProof/>
                <w:lang w:eastAsia="en-US"/>
              </w:rPr>
              <w:t>6.13.2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PU.05.006 Edycja prywatnych wzorców decyzji</w:t>
            </w:r>
            <w:r w:rsidR="00A654BF">
              <w:rPr>
                <w:noProof/>
                <w:webHidden/>
              </w:rPr>
              <w:tab/>
            </w:r>
            <w:r w:rsidR="00A654BF">
              <w:rPr>
                <w:noProof/>
                <w:webHidden/>
              </w:rPr>
              <w:fldChar w:fldCharType="begin"/>
            </w:r>
            <w:r w:rsidR="00A654BF">
              <w:rPr>
                <w:noProof/>
                <w:webHidden/>
              </w:rPr>
              <w:instrText xml:space="preserve"> PAGEREF _Toc24466967 \h </w:instrText>
            </w:r>
            <w:r w:rsidR="00A654BF">
              <w:rPr>
                <w:noProof/>
                <w:webHidden/>
              </w:rPr>
            </w:r>
            <w:r w:rsidR="00A654BF">
              <w:rPr>
                <w:noProof/>
                <w:webHidden/>
              </w:rPr>
              <w:fldChar w:fldCharType="separate"/>
            </w:r>
            <w:r w:rsidR="00637A86">
              <w:rPr>
                <w:noProof/>
                <w:webHidden/>
              </w:rPr>
              <w:t>173</w:t>
            </w:r>
            <w:r w:rsidR="00A654BF">
              <w:rPr>
                <w:noProof/>
                <w:webHidden/>
              </w:rPr>
              <w:fldChar w:fldCharType="end"/>
            </w:r>
          </w:hyperlink>
        </w:p>
        <w:p w14:paraId="4AEFB654" w14:textId="628922C7"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68" w:history="1">
            <w:r w:rsidR="00A654BF" w:rsidRPr="00C61F63">
              <w:rPr>
                <w:rStyle w:val="Hipercze"/>
                <w:noProof/>
                <w:lang w:eastAsia="en-US"/>
              </w:rPr>
              <w:t>6.14</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Orzeczenie i uzasadnienie</w:t>
            </w:r>
            <w:r w:rsidR="00A654BF">
              <w:rPr>
                <w:noProof/>
                <w:webHidden/>
              </w:rPr>
              <w:tab/>
            </w:r>
            <w:r w:rsidR="00A654BF">
              <w:rPr>
                <w:noProof/>
                <w:webHidden/>
              </w:rPr>
              <w:fldChar w:fldCharType="begin"/>
            </w:r>
            <w:r w:rsidR="00A654BF">
              <w:rPr>
                <w:noProof/>
                <w:webHidden/>
              </w:rPr>
              <w:instrText xml:space="preserve"> PAGEREF _Toc24466968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6932940C" w14:textId="4DAB80C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69" w:history="1">
            <w:r w:rsidR="00A654BF" w:rsidRPr="00C61F63">
              <w:rPr>
                <w:rStyle w:val="Hipercze"/>
                <w:noProof/>
              </w:rPr>
              <w:t>6.14.1</w:t>
            </w:r>
            <w:r w:rsidR="00A654BF">
              <w:rPr>
                <w:rFonts w:asciiTheme="minorHAnsi" w:eastAsiaTheme="minorEastAsia" w:hAnsiTheme="minorHAnsi" w:cstheme="minorBidi"/>
                <w:i w:val="0"/>
                <w:iCs w:val="0"/>
                <w:noProof/>
                <w:sz w:val="22"/>
                <w:szCs w:val="22"/>
              </w:rPr>
              <w:tab/>
            </w:r>
            <w:r w:rsidR="00A654BF" w:rsidRPr="00C61F63">
              <w:rPr>
                <w:rStyle w:val="Hipercze"/>
                <w:noProof/>
              </w:rPr>
              <w:t>PU.05.018 Przygotowanie orzeczenia</w:t>
            </w:r>
            <w:r w:rsidR="00A654BF">
              <w:rPr>
                <w:noProof/>
                <w:webHidden/>
              </w:rPr>
              <w:tab/>
            </w:r>
            <w:r w:rsidR="00A654BF">
              <w:rPr>
                <w:noProof/>
                <w:webHidden/>
              </w:rPr>
              <w:fldChar w:fldCharType="begin"/>
            </w:r>
            <w:r w:rsidR="00A654BF">
              <w:rPr>
                <w:noProof/>
                <w:webHidden/>
              </w:rPr>
              <w:instrText xml:space="preserve"> PAGEREF _Toc24466969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546680E7" w14:textId="0B6FB0D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0" w:history="1">
            <w:r w:rsidR="00A654BF" w:rsidRPr="00C61F63">
              <w:rPr>
                <w:rStyle w:val="Hipercze"/>
                <w:noProof/>
              </w:rPr>
              <w:t>6.14.2</w:t>
            </w:r>
            <w:r w:rsidR="00A654BF">
              <w:rPr>
                <w:rFonts w:asciiTheme="minorHAnsi" w:eastAsiaTheme="minorEastAsia" w:hAnsiTheme="minorHAnsi" w:cstheme="minorBidi"/>
                <w:i w:val="0"/>
                <w:iCs w:val="0"/>
                <w:noProof/>
                <w:sz w:val="22"/>
                <w:szCs w:val="22"/>
              </w:rPr>
              <w:tab/>
            </w:r>
            <w:r w:rsidR="00A654BF" w:rsidRPr="00C61F63">
              <w:rPr>
                <w:rStyle w:val="Hipercze"/>
                <w:noProof/>
              </w:rPr>
              <w:t>PU.05.017 Edycja przygotowanego orzeczenia</w:t>
            </w:r>
            <w:r w:rsidR="00A654BF">
              <w:rPr>
                <w:noProof/>
                <w:webHidden/>
              </w:rPr>
              <w:tab/>
            </w:r>
            <w:r w:rsidR="00A654BF">
              <w:rPr>
                <w:noProof/>
                <w:webHidden/>
              </w:rPr>
              <w:fldChar w:fldCharType="begin"/>
            </w:r>
            <w:r w:rsidR="00A654BF">
              <w:rPr>
                <w:noProof/>
                <w:webHidden/>
              </w:rPr>
              <w:instrText xml:space="preserve"> PAGEREF _Toc24466970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7B6BF103" w14:textId="72F8338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1" w:history="1">
            <w:r w:rsidR="00A654BF" w:rsidRPr="00C61F63">
              <w:rPr>
                <w:rStyle w:val="Hipercze"/>
                <w:noProof/>
              </w:rPr>
              <w:t>6.14.3</w:t>
            </w:r>
            <w:r w:rsidR="00A654BF">
              <w:rPr>
                <w:rFonts w:asciiTheme="minorHAnsi" w:eastAsiaTheme="minorEastAsia" w:hAnsiTheme="minorHAnsi" w:cstheme="minorBidi"/>
                <w:i w:val="0"/>
                <w:iCs w:val="0"/>
                <w:noProof/>
                <w:sz w:val="22"/>
                <w:szCs w:val="22"/>
              </w:rPr>
              <w:tab/>
            </w:r>
            <w:r w:rsidR="00A654BF" w:rsidRPr="00C61F63">
              <w:rPr>
                <w:rStyle w:val="Hipercze"/>
                <w:noProof/>
              </w:rPr>
              <w:t>PU.05.016 Usunięcie przygotowanego orzeczenia</w:t>
            </w:r>
            <w:r w:rsidR="00A654BF">
              <w:rPr>
                <w:noProof/>
                <w:webHidden/>
              </w:rPr>
              <w:tab/>
            </w:r>
            <w:r w:rsidR="00A654BF">
              <w:rPr>
                <w:noProof/>
                <w:webHidden/>
              </w:rPr>
              <w:fldChar w:fldCharType="begin"/>
            </w:r>
            <w:r w:rsidR="00A654BF">
              <w:rPr>
                <w:noProof/>
                <w:webHidden/>
              </w:rPr>
              <w:instrText xml:space="preserve"> PAGEREF _Toc24466971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7709EAC9" w14:textId="74A29A5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2" w:history="1">
            <w:r w:rsidR="00A654BF" w:rsidRPr="00C61F63">
              <w:rPr>
                <w:rStyle w:val="Hipercze"/>
                <w:noProof/>
              </w:rPr>
              <w:t>6.14.4</w:t>
            </w:r>
            <w:r w:rsidR="00A654BF">
              <w:rPr>
                <w:rFonts w:asciiTheme="minorHAnsi" w:eastAsiaTheme="minorEastAsia" w:hAnsiTheme="minorHAnsi" w:cstheme="minorBidi"/>
                <w:i w:val="0"/>
                <w:iCs w:val="0"/>
                <w:noProof/>
                <w:sz w:val="22"/>
                <w:szCs w:val="22"/>
              </w:rPr>
              <w:tab/>
            </w:r>
            <w:r w:rsidR="00A654BF" w:rsidRPr="00C61F63">
              <w:rPr>
                <w:rStyle w:val="Hipercze"/>
                <w:noProof/>
              </w:rPr>
              <w:t>PU.05.015 Odnotowanie wydania orzeczenia</w:t>
            </w:r>
            <w:r w:rsidR="00A654BF">
              <w:rPr>
                <w:noProof/>
                <w:webHidden/>
              </w:rPr>
              <w:tab/>
            </w:r>
            <w:r w:rsidR="00A654BF">
              <w:rPr>
                <w:noProof/>
                <w:webHidden/>
              </w:rPr>
              <w:fldChar w:fldCharType="begin"/>
            </w:r>
            <w:r w:rsidR="00A654BF">
              <w:rPr>
                <w:noProof/>
                <w:webHidden/>
              </w:rPr>
              <w:instrText xml:space="preserve"> PAGEREF _Toc24466972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52811409" w14:textId="6E41926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3" w:history="1">
            <w:r w:rsidR="00A654BF" w:rsidRPr="00C61F63">
              <w:rPr>
                <w:rStyle w:val="Hipercze"/>
                <w:noProof/>
              </w:rPr>
              <w:t>6.14.5</w:t>
            </w:r>
            <w:r w:rsidR="00A654BF">
              <w:rPr>
                <w:rFonts w:asciiTheme="minorHAnsi" w:eastAsiaTheme="minorEastAsia" w:hAnsiTheme="minorHAnsi" w:cstheme="minorBidi"/>
                <w:i w:val="0"/>
                <w:iCs w:val="0"/>
                <w:noProof/>
                <w:sz w:val="22"/>
                <w:szCs w:val="22"/>
              </w:rPr>
              <w:tab/>
            </w:r>
            <w:r w:rsidR="00A654BF" w:rsidRPr="00C61F63">
              <w:rPr>
                <w:rStyle w:val="Hipercze"/>
                <w:noProof/>
              </w:rPr>
              <w:t>PU.05.007 Odnotowanie orzeczenia (zakreślenie – uwzględnienie)</w:t>
            </w:r>
            <w:r w:rsidR="00A654BF">
              <w:rPr>
                <w:noProof/>
                <w:webHidden/>
              </w:rPr>
              <w:tab/>
            </w:r>
            <w:r w:rsidR="00A654BF">
              <w:rPr>
                <w:noProof/>
                <w:webHidden/>
              </w:rPr>
              <w:fldChar w:fldCharType="begin"/>
            </w:r>
            <w:r w:rsidR="00A654BF">
              <w:rPr>
                <w:noProof/>
                <w:webHidden/>
              </w:rPr>
              <w:instrText xml:space="preserve"> PAGEREF _Toc24466973 \h </w:instrText>
            </w:r>
            <w:r w:rsidR="00A654BF">
              <w:rPr>
                <w:noProof/>
                <w:webHidden/>
              </w:rPr>
            </w:r>
            <w:r w:rsidR="00A654BF">
              <w:rPr>
                <w:noProof/>
                <w:webHidden/>
              </w:rPr>
              <w:fldChar w:fldCharType="separate"/>
            </w:r>
            <w:r w:rsidR="00637A86">
              <w:rPr>
                <w:noProof/>
                <w:webHidden/>
              </w:rPr>
              <w:t>175</w:t>
            </w:r>
            <w:r w:rsidR="00A654BF">
              <w:rPr>
                <w:noProof/>
                <w:webHidden/>
              </w:rPr>
              <w:fldChar w:fldCharType="end"/>
            </w:r>
          </w:hyperlink>
        </w:p>
        <w:p w14:paraId="3CEA7037" w14:textId="347852A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4" w:history="1">
            <w:r w:rsidR="00A654BF" w:rsidRPr="00C61F63">
              <w:rPr>
                <w:rStyle w:val="Hipercze"/>
                <w:noProof/>
                <w:lang w:eastAsia="en-US"/>
              </w:rPr>
              <w:t>6.14.6</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PU.05.013 Uzasadnienie orzeczenia</w:t>
            </w:r>
            <w:r w:rsidR="00A654BF">
              <w:rPr>
                <w:noProof/>
                <w:webHidden/>
              </w:rPr>
              <w:tab/>
            </w:r>
            <w:r w:rsidR="00A654BF">
              <w:rPr>
                <w:noProof/>
                <w:webHidden/>
              </w:rPr>
              <w:fldChar w:fldCharType="begin"/>
            </w:r>
            <w:r w:rsidR="00A654BF">
              <w:rPr>
                <w:noProof/>
                <w:webHidden/>
              </w:rPr>
              <w:instrText xml:space="preserve"> PAGEREF _Toc24466974 \h </w:instrText>
            </w:r>
            <w:r w:rsidR="00A654BF">
              <w:rPr>
                <w:noProof/>
                <w:webHidden/>
              </w:rPr>
            </w:r>
            <w:r w:rsidR="00A654BF">
              <w:rPr>
                <w:noProof/>
                <w:webHidden/>
              </w:rPr>
              <w:fldChar w:fldCharType="separate"/>
            </w:r>
            <w:r w:rsidR="00637A86">
              <w:rPr>
                <w:noProof/>
                <w:webHidden/>
              </w:rPr>
              <w:t>176</w:t>
            </w:r>
            <w:r w:rsidR="00A654BF">
              <w:rPr>
                <w:noProof/>
                <w:webHidden/>
              </w:rPr>
              <w:fldChar w:fldCharType="end"/>
            </w:r>
          </w:hyperlink>
        </w:p>
        <w:p w14:paraId="08DFCABF" w14:textId="656B8BC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5" w:history="1">
            <w:r w:rsidR="00A654BF" w:rsidRPr="00C61F63">
              <w:rPr>
                <w:rStyle w:val="Hipercze"/>
                <w:noProof/>
                <w:lang w:eastAsia="en-US"/>
              </w:rPr>
              <w:t>6.14.7</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PU.05.014 Dodanie daty uzasadnienia orzeczenia</w:t>
            </w:r>
            <w:r w:rsidR="00A654BF">
              <w:rPr>
                <w:noProof/>
                <w:webHidden/>
              </w:rPr>
              <w:tab/>
            </w:r>
            <w:r w:rsidR="00A654BF">
              <w:rPr>
                <w:noProof/>
                <w:webHidden/>
              </w:rPr>
              <w:fldChar w:fldCharType="begin"/>
            </w:r>
            <w:r w:rsidR="00A654BF">
              <w:rPr>
                <w:noProof/>
                <w:webHidden/>
              </w:rPr>
              <w:instrText xml:space="preserve"> PAGEREF _Toc24466975 \h </w:instrText>
            </w:r>
            <w:r w:rsidR="00A654BF">
              <w:rPr>
                <w:noProof/>
                <w:webHidden/>
              </w:rPr>
            </w:r>
            <w:r w:rsidR="00A654BF">
              <w:rPr>
                <w:noProof/>
                <w:webHidden/>
              </w:rPr>
              <w:fldChar w:fldCharType="separate"/>
            </w:r>
            <w:r w:rsidR="00637A86">
              <w:rPr>
                <w:noProof/>
                <w:webHidden/>
              </w:rPr>
              <w:t>176</w:t>
            </w:r>
            <w:r w:rsidR="00A654BF">
              <w:rPr>
                <w:noProof/>
                <w:webHidden/>
              </w:rPr>
              <w:fldChar w:fldCharType="end"/>
            </w:r>
          </w:hyperlink>
        </w:p>
        <w:p w14:paraId="0C71AFEC" w14:textId="17B45892"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76" w:history="1">
            <w:r w:rsidR="00A654BF" w:rsidRPr="00C61F63">
              <w:rPr>
                <w:rStyle w:val="Hipercze"/>
                <w:noProof/>
                <w:lang w:eastAsia="en-US"/>
              </w:rPr>
              <w:t>6.15</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Podział i łączenie spraw</w:t>
            </w:r>
            <w:r w:rsidR="00A654BF">
              <w:rPr>
                <w:noProof/>
                <w:webHidden/>
              </w:rPr>
              <w:tab/>
            </w:r>
            <w:r w:rsidR="00A654BF">
              <w:rPr>
                <w:noProof/>
                <w:webHidden/>
              </w:rPr>
              <w:fldChar w:fldCharType="begin"/>
            </w:r>
            <w:r w:rsidR="00A654BF">
              <w:rPr>
                <w:noProof/>
                <w:webHidden/>
              </w:rPr>
              <w:instrText xml:space="preserve"> PAGEREF _Toc24466976 \h </w:instrText>
            </w:r>
            <w:r w:rsidR="00A654BF">
              <w:rPr>
                <w:noProof/>
                <w:webHidden/>
              </w:rPr>
            </w:r>
            <w:r w:rsidR="00A654BF">
              <w:rPr>
                <w:noProof/>
                <w:webHidden/>
              </w:rPr>
              <w:fldChar w:fldCharType="separate"/>
            </w:r>
            <w:r w:rsidR="00637A86">
              <w:rPr>
                <w:noProof/>
                <w:webHidden/>
              </w:rPr>
              <w:t>178</w:t>
            </w:r>
            <w:r w:rsidR="00A654BF">
              <w:rPr>
                <w:noProof/>
                <w:webHidden/>
              </w:rPr>
              <w:fldChar w:fldCharType="end"/>
            </w:r>
          </w:hyperlink>
        </w:p>
        <w:p w14:paraId="00769C7F" w14:textId="023695C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7" w:history="1">
            <w:r w:rsidR="00A654BF" w:rsidRPr="00C61F63">
              <w:rPr>
                <w:rStyle w:val="Hipercze"/>
                <w:noProof/>
                <w:lang w:eastAsia="en-US"/>
              </w:rPr>
              <w:t>6.15.1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PU.05.035 Podział sprawy</w:t>
            </w:r>
            <w:r w:rsidR="00A654BF">
              <w:rPr>
                <w:noProof/>
                <w:webHidden/>
              </w:rPr>
              <w:tab/>
            </w:r>
            <w:r w:rsidR="00A654BF">
              <w:rPr>
                <w:noProof/>
                <w:webHidden/>
              </w:rPr>
              <w:fldChar w:fldCharType="begin"/>
            </w:r>
            <w:r w:rsidR="00A654BF">
              <w:rPr>
                <w:noProof/>
                <w:webHidden/>
              </w:rPr>
              <w:instrText xml:space="preserve"> PAGEREF _Toc24466977 \h </w:instrText>
            </w:r>
            <w:r w:rsidR="00A654BF">
              <w:rPr>
                <w:noProof/>
                <w:webHidden/>
              </w:rPr>
            </w:r>
            <w:r w:rsidR="00A654BF">
              <w:rPr>
                <w:noProof/>
                <w:webHidden/>
              </w:rPr>
              <w:fldChar w:fldCharType="separate"/>
            </w:r>
            <w:r w:rsidR="00637A86">
              <w:rPr>
                <w:noProof/>
                <w:webHidden/>
              </w:rPr>
              <w:t>178</w:t>
            </w:r>
            <w:r w:rsidR="00A654BF">
              <w:rPr>
                <w:noProof/>
                <w:webHidden/>
              </w:rPr>
              <w:fldChar w:fldCharType="end"/>
            </w:r>
          </w:hyperlink>
        </w:p>
        <w:p w14:paraId="615E6A9C" w14:textId="6107A9D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78" w:history="1">
            <w:r w:rsidR="00A654BF" w:rsidRPr="00C61F63">
              <w:rPr>
                <w:rStyle w:val="Hipercze"/>
                <w:noProof/>
                <w:lang w:eastAsia="en-US"/>
              </w:rPr>
              <w:t>6.15.2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PU.05.036 Łączenie spraw</w:t>
            </w:r>
            <w:r w:rsidR="00A654BF">
              <w:rPr>
                <w:noProof/>
                <w:webHidden/>
              </w:rPr>
              <w:tab/>
            </w:r>
            <w:r w:rsidR="00A654BF">
              <w:rPr>
                <w:noProof/>
                <w:webHidden/>
              </w:rPr>
              <w:fldChar w:fldCharType="begin"/>
            </w:r>
            <w:r w:rsidR="00A654BF">
              <w:rPr>
                <w:noProof/>
                <w:webHidden/>
              </w:rPr>
              <w:instrText xml:space="preserve"> PAGEREF _Toc24466978 \h </w:instrText>
            </w:r>
            <w:r w:rsidR="00A654BF">
              <w:rPr>
                <w:noProof/>
                <w:webHidden/>
              </w:rPr>
            </w:r>
            <w:r w:rsidR="00A654BF">
              <w:rPr>
                <w:noProof/>
                <w:webHidden/>
              </w:rPr>
              <w:fldChar w:fldCharType="separate"/>
            </w:r>
            <w:r w:rsidR="00637A86">
              <w:rPr>
                <w:noProof/>
                <w:webHidden/>
              </w:rPr>
              <w:t>178</w:t>
            </w:r>
            <w:r w:rsidR="00A654BF">
              <w:rPr>
                <w:noProof/>
                <w:webHidden/>
              </w:rPr>
              <w:fldChar w:fldCharType="end"/>
            </w:r>
          </w:hyperlink>
        </w:p>
        <w:p w14:paraId="7E2CBE88" w14:textId="259D52CC"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79" w:history="1">
            <w:r w:rsidR="00A654BF" w:rsidRPr="00C61F63">
              <w:rPr>
                <w:rStyle w:val="Hipercze"/>
                <w:noProof/>
                <w:lang w:eastAsia="en-US"/>
              </w:rPr>
              <w:t>6.16</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Przekazanie sprawy do modułu Wpisy KRS</w:t>
            </w:r>
            <w:r w:rsidR="00A654BF">
              <w:rPr>
                <w:noProof/>
                <w:webHidden/>
              </w:rPr>
              <w:tab/>
            </w:r>
            <w:r w:rsidR="00A654BF">
              <w:rPr>
                <w:noProof/>
                <w:webHidden/>
              </w:rPr>
              <w:fldChar w:fldCharType="begin"/>
            </w:r>
            <w:r w:rsidR="00A654BF">
              <w:rPr>
                <w:noProof/>
                <w:webHidden/>
              </w:rPr>
              <w:instrText xml:space="preserve"> PAGEREF _Toc24466979 \h </w:instrText>
            </w:r>
            <w:r w:rsidR="00A654BF">
              <w:rPr>
                <w:noProof/>
                <w:webHidden/>
              </w:rPr>
            </w:r>
            <w:r w:rsidR="00A654BF">
              <w:rPr>
                <w:noProof/>
                <w:webHidden/>
              </w:rPr>
              <w:fldChar w:fldCharType="separate"/>
            </w:r>
            <w:r w:rsidR="00637A86">
              <w:rPr>
                <w:noProof/>
                <w:webHidden/>
              </w:rPr>
              <w:t>180</w:t>
            </w:r>
            <w:r w:rsidR="00A654BF">
              <w:rPr>
                <w:noProof/>
                <w:webHidden/>
              </w:rPr>
              <w:fldChar w:fldCharType="end"/>
            </w:r>
          </w:hyperlink>
        </w:p>
        <w:p w14:paraId="1596673D" w14:textId="45421B7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0" w:history="1">
            <w:r w:rsidR="00A654BF" w:rsidRPr="00C61F63">
              <w:rPr>
                <w:rStyle w:val="Hipercze"/>
                <w:noProof/>
                <w:lang w:eastAsia="en-US"/>
              </w:rPr>
              <w:t>6.16.1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PU.05.012 Przekazanie sprawy do Wpisy KRS</w:t>
            </w:r>
            <w:r w:rsidR="00A654BF">
              <w:rPr>
                <w:noProof/>
                <w:webHidden/>
              </w:rPr>
              <w:tab/>
            </w:r>
            <w:r w:rsidR="00A654BF">
              <w:rPr>
                <w:noProof/>
                <w:webHidden/>
              </w:rPr>
              <w:fldChar w:fldCharType="begin"/>
            </w:r>
            <w:r w:rsidR="00A654BF">
              <w:rPr>
                <w:noProof/>
                <w:webHidden/>
              </w:rPr>
              <w:instrText xml:space="preserve"> PAGEREF _Toc24466980 \h </w:instrText>
            </w:r>
            <w:r w:rsidR="00A654BF">
              <w:rPr>
                <w:noProof/>
                <w:webHidden/>
              </w:rPr>
            </w:r>
            <w:r w:rsidR="00A654BF">
              <w:rPr>
                <w:noProof/>
                <w:webHidden/>
              </w:rPr>
              <w:fldChar w:fldCharType="separate"/>
            </w:r>
            <w:r w:rsidR="00637A86">
              <w:rPr>
                <w:noProof/>
                <w:webHidden/>
              </w:rPr>
              <w:t>180</w:t>
            </w:r>
            <w:r w:rsidR="00A654BF">
              <w:rPr>
                <w:noProof/>
                <w:webHidden/>
              </w:rPr>
              <w:fldChar w:fldCharType="end"/>
            </w:r>
          </w:hyperlink>
        </w:p>
        <w:p w14:paraId="46033E24" w14:textId="5EB9317E"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81" w:history="1">
            <w:r w:rsidR="00A654BF" w:rsidRPr="00C61F63">
              <w:rPr>
                <w:rStyle w:val="Hipercze"/>
                <w:noProof/>
                <w:lang w:eastAsia="en-US"/>
              </w:rPr>
              <w:t>6.17</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Specyficzna modyfikacja</w:t>
            </w:r>
            <w:r w:rsidR="00A654BF">
              <w:rPr>
                <w:noProof/>
                <w:webHidden/>
              </w:rPr>
              <w:tab/>
            </w:r>
            <w:r w:rsidR="00A654BF">
              <w:rPr>
                <w:noProof/>
                <w:webHidden/>
              </w:rPr>
              <w:fldChar w:fldCharType="begin"/>
            </w:r>
            <w:r w:rsidR="00A654BF">
              <w:rPr>
                <w:noProof/>
                <w:webHidden/>
              </w:rPr>
              <w:instrText xml:space="preserve"> PAGEREF _Toc24466981 \h </w:instrText>
            </w:r>
            <w:r w:rsidR="00A654BF">
              <w:rPr>
                <w:noProof/>
                <w:webHidden/>
              </w:rPr>
            </w:r>
            <w:r w:rsidR="00A654BF">
              <w:rPr>
                <w:noProof/>
                <w:webHidden/>
              </w:rPr>
              <w:fldChar w:fldCharType="separate"/>
            </w:r>
            <w:r w:rsidR="00637A86">
              <w:rPr>
                <w:noProof/>
                <w:webHidden/>
              </w:rPr>
              <w:t>182</w:t>
            </w:r>
            <w:r w:rsidR="00A654BF">
              <w:rPr>
                <w:noProof/>
                <w:webHidden/>
              </w:rPr>
              <w:fldChar w:fldCharType="end"/>
            </w:r>
          </w:hyperlink>
        </w:p>
        <w:p w14:paraId="0573C0A6" w14:textId="54B6AD0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2" w:history="1">
            <w:r w:rsidR="00A654BF" w:rsidRPr="00C61F63">
              <w:rPr>
                <w:rStyle w:val="Hipercze"/>
                <w:noProof/>
                <w:lang w:eastAsia="en-US"/>
              </w:rPr>
              <w:t>6.17.1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PU.11.005 Specyficzna modyfikacja</w:t>
            </w:r>
            <w:r w:rsidR="00A654BF">
              <w:rPr>
                <w:noProof/>
                <w:webHidden/>
              </w:rPr>
              <w:tab/>
            </w:r>
            <w:r w:rsidR="00A654BF">
              <w:rPr>
                <w:noProof/>
                <w:webHidden/>
              </w:rPr>
              <w:fldChar w:fldCharType="begin"/>
            </w:r>
            <w:r w:rsidR="00A654BF">
              <w:rPr>
                <w:noProof/>
                <w:webHidden/>
              </w:rPr>
              <w:instrText xml:space="preserve"> PAGEREF _Toc24466982 \h </w:instrText>
            </w:r>
            <w:r w:rsidR="00A654BF">
              <w:rPr>
                <w:noProof/>
                <w:webHidden/>
              </w:rPr>
            </w:r>
            <w:r w:rsidR="00A654BF">
              <w:rPr>
                <w:noProof/>
                <w:webHidden/>
              </w:rPr>
              <w:fldChar w:fldCharType="separate"/>
            </w:r>
            <w:r w:rsidR="00637A86">
              <w:rPr>
                <w:noProof/>
                <w:webHidden/>
              </w:rPr>
              <w:t>182</w:t>
            </w:r>
            <w:r w:rsidR="00A654BF">
              <w:rPr>
                <w:noProof/>
                <w:webHidden/>
              </w:rPr>
              <w:fldChar w:fldCharType="end"/>
            </w:r>
          </w:hyperlink>
        </w:p>
        <w:p w14:paraId="44B2646A" w14:textId="13FD447E"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83" w:history="1">
            <w:r w:rsidR="00A654BF" w:rsidRPr="00C61F63">
              <w:rPr>
                <w:rStyle w:val="Hipercze"/>
                <w:noProof/>
              </w:rPr>
              <w:t>6.18</w:t>
            </w:r>
            <w:r w:rsidR="00A654BF">
              <w:rPr>
                <w:rFonts w:asciiTheme="minorHAnsi" w:eastAsiaTheme="minorEastAsia" w:hAnsiTheme="minorHAnsi" w:cstheme="minorBidi"/>
                <w:smallCaps w:val="0"/>
                <w:noProof/>
                <w:sz w:val="22"/>
                <w:szCs w:val="22"/>
              </w:rPr>
              <w:tab/>
            </w:r>
            <w:r w:rsidR="00A654BF" w:rsidRPr="00C61F63">
              <w:rPr>
                <w:rStyle w:val="Hipercze"/>
                <w:noProof/>
              </w:rPr>
              <w:t>Ponowne wysłanie korespondencji</w:t>
            </w:r>
            <w:r w:rsidR="00A654BF">
              <w:rPr>
                <w:noProof/>
                <w:webHidden/>
              </w:rPr>
              <w:tab/>
            </w:r>
            <w:r w:rsidR="00A654BF">
              <w:rPr>
                <w:noProof/>
                <w:webHidden/>
              </w:rPr>
              <w:fldChar w:fldCharType="begin"/>
            </w:r>
            <w:r w:rsidR="00A654BF">
              <w:rPr>
                <w:noProof/>
                <w:webHidden/>
              </w:rPr>
              <w:instrText xml:space="preserve"> PAGEREF _Toc24466983 \h </w:instrText>
            </w:r>
            <w:r w:rsidR="00A654BF">
              <w:rPr>
                <w:noProof/>
                <w:webHidden/>
              </w:rPr>
            </w:r>
            <w:r w:rsidR="00A654BF">
              <w:rPr>
                <w:noProof/>
                <w:webHidden/>
              </w:rPr>
              <w:fldChar w:fldCharType="separate"/>
            </w:r>
            <w:r w:rsidR="00637A86">
              <w:rPr>
                <w:noProof/>
                <w:webHidden/>
              </w:rPr>
              <w:t>184</w:t>
            </w:r>
            <w:r w:rsidR="00A654BF">
              <w:rPr>
                <w:noProof/>
                <w:webHidden/>
              </w:rPr>
              <w:fldChar w:fldCharType="end"/>
            </w:r>
          </w:hyperlink>
        </w:p>
        <w:p w14:paraId="0AC3149F" w14:textId="114B5070"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4" w:history="1">
            <w:r w:rsidR="00A654BF" w:rsidRPr="00C61F63">
              <w:rPr>
                <w:rStyle w:val="Hipercze"/>
                <w:noProof/>
                <w:lang w:eastAsia="en-US"/>
              </w:rPr>
              <w:t>6.18.1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PU.05.021 Ponowne wysłanie korespondencji</w:t>
            </w:r>
            <w:r w:rsidR="00A654BF">
              <w:rPr>
                <w:noProof/>
                <w:webHidden/>
              </w:rPr>
              <w:tab/>
            </w:r>
            <w:r w:rsidR="00A654BF">
              <w:rPr>
                <w:noProof/>
                <w:webHidden/>
              </w:rPr>
              <w:fldChar w:fldCharType="begin"/>
            </w:r>
            <w:r w:rsidR="00A654BF">
              <w:rPr>
                <w:noProof/>
                <w:webHidden/>
              </w:rPr>
              <w:instrText xml:space="preserve"> PAGEREF _Toc24466984 \h </w:instrText>
            </w:r>
            <w:r w:rsidR="00A654BF">
              <w:rPr>
                <w:noProof/>
                <w:webHidden/>
              </w:rPr>
            </w:r>
            <w:r w:rsidR="00A654BF">
              <w:rPr>
                <w:noProof/>
                <w:webHidden/>
              </w:rPr>
              <w:fldChar w:fldCharType="separate"/>
            </w:r>
            <w:r w:rsidR="00637A86">
              <w:rPr>
                <w:noProof/>
                <w:webHidden/>
              </w:rPr>
              <w:t>184</w:t>
            </w:r>
            <w:r w:rsidR="00A654BF">
              <w:rPr>
                <w:noProof/>
                <w:webHidden/>
              </w:rPr>
              <w:fldChar w:fldCharType="end"/>
            </w:r>
          </w:hyperlink>
        </w:p>
        <w:p w14:paraId="78FAD0A1" w14:textId="3642D7D3"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85" w:history="1">
            <w:r w:rsidR="00A654BF" w:rsidRPr="00C61F63">
              <w:rPr>
                <w:rStyle w:val="Hipercze"/>
                <w:noProof/>
                <w:lang w:eastAsia="en-US"/>
              </w:rPr>
              <w:t>6.19</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Uprawomocnienie wykreślenia</w:t>
            </w:r>
            <w:r w:rsidR="00A654BF">
              <w:rPr>
                <w:noProof/>
                <w:webHidden/>
              </w:rPr>
              <w:tab/>
            </w:r>
            <w:r w:rsidR="00A654BF">
              <w:rPr>
                <w:noProof/>
                <w:webHidden/>
              </w:rPr>
              <w:fldChar w:fldCharType="begin"/>
            </w:r>
            <w:r w:rsidR="00A654BF">
              <w:rPr>
                <w:noProof/>
                <w:webHidden/>
              </w:rPr>
              <w:instrText xml:space="preserve"> PAGEREF _Toc24466985 \h </w:instrText>
            </w:r>
            <w:r w:rsidR="00A654BF">
              <w:rPr>
                <w:noProof/>
                <w:webHidden/>
              </w:rPr>
            </w:r>
            <w:r w:rsidR="00A654BF">
              <w:rPr>
                <w:noProof/>
                <w:webHidden/>
              </w:rPr>
              <w:fldChar w:fldCharType="separate"/>
            </w:r>
            <w:r w:rsidR="00637A86">
              <w:rPr>
                <w:noProof/>
                <w:webHidden/>
              </w:rPr>
              <w:t>185</w:t>
            </w:r>
            <w:r w:rsidR="00A654BF">
              <w:rPr>
                <w:noProof/>
                <w:webHidden/>
              </w:rPr>
              <w:fldChar w:fldCharType="end"/>
            </w:r>
          </w:hyperlink>
        </w:p>
        <w:p w14:paraId="4922AB85" w14:textId="6D5BFC5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6" w:history="1">
            <w:r w:rsidR="00A654BF" w:rsidRPr="00C61F63">
              <w:rPr>
                <w:rStyle w:val="Hipercze"/>
                <w:noProof/>
                <w:lang w:eastAsia="en-US"/>
              </w:rPr>
              <w:t>6.19.1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PU.51.040 Uprawomocnienie</w:t>
            </w:r>
            <w:r w:rsidR="00A654BF">
              <w:rPr>
                <w:noProof/>
                <w:webHidden/>
              </w:rPr>
              <w:tab/>
            </w:r>
            <w:r w:rsidR="00A654BF">
              <w:rPr>
                <w:noProof/>
                <w:webHidden/>
              </w:rPr>
              <w:fldChar w:fldCharType="begin"/>
            </w:r>
            <w:r w:rsidR="00A654BF">
              <w:rPr>
                <w:noProof/>
                <w:webHidden/>
              </w:rPr>
              <w:instrText xml:space="preserve"> PAGEREF _Toc24466986 \h </w:instrText>
            </w:r>
            <w:r w:rsidR="00A654BF">
              <w:rPr>
                <w:noProof/>
                <w:webHidden/>
              </w:rPr>
            </w:r>
            <w:r w:rsidR="00A654BF">
              <w:rPr>
                <w:noProof/>
                <w:webHidden/>
              </w:rPr>
              <w:fldChar w:fldCharType="separate"/>
            </w:r>
            <w:r w:rsidR="00637A86">
              <w:rPr>
                <w:noProof/>
                <w:webHidden/>
              </w:rPr>
              <w:t>185</w:t>
            </w:r>
            <w:r w:rsidR="00A654BF">
              <w:rPr>
                <w:noProof/>
                <w:webHidden/>
              </w:rPr>
              <w:fldChar w:fldCharType="end"/>
            </w:r>
          </w:hyperlink>
        </w:p>
        <w:p w14:paraId="521AF10C" w14:textId="05007804"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87" w:history="1">
            <w:r w:rsidR="00A654BF" w:rsidRPr="00C61F63">
              <w:rPr>
                <w:rStyle w:val="Hipercze"/>
                <w:noProof/>
                <w:lang w:eastAsia="en-US"/>
              </w:rPr>
              <w:t>6.20</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Przymuszenia z urzędu</w:t>
            </w:r>
            <w:r w:rsidR="00A654BF">
              <w:rPr>
                <w:noProof/>
                <w:webHidden/>
              </w:rPr>
              <w:tab/>
            </w:r>
            <w:r w:rsidR="00A654BF">
              <w:rPr>
                <w:noProof/>
                <w:webHidden/>
              </w:rPr>
              <w:fldChar w:fldCharType="begin"/>
            </w:r>
            <w:r w:rsidR="00A654BF">
              <w:rPr>
                <w:noProof/>
                <w:webHidden/>
              </w:rPr>
              <w:instrText xml:space="preserve"> PAGEREF _Toc24466987 \h </w:instrText>
            </w:r>
            <w:r w:rsidR="00A654BF">
              <w:rPr>
                <w:noProof/>
                <w:webHidden/>
              </w:rPr>
            </w:r>
            <w:r w:rsidR="00A654BF">
              <w:rPr>
                <w:noProof/>
                <w:webHidden/>
              </w:rPr>
              <w:fldChar w:fldCharType="separate"/>
            </w:r>
            <w:r w:rsidR="00637A86">
              <w:rPr>
                <w:noProof/>
                <w:webHidden/>
              </w:rPr>
              <w:t>187</w:t>
            </w:r>
            <w:r w:rsidR="00A654BF">
              <w:rPr>
                <w:noProof/>
                <w:webHidden/>
              </w:rPr>
              <w:fldChar w:fldCharType="end"/>
            </w:r>
          </w:hyperlink>
        </w:p>
        <w:p w14:paraId="6E9E2A21" w14:textId="357FD8E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8" w:history="1">
            <w:r w:rsidR="00A654BF" w:rsidRPr="00C61F63">
              <w:rPr>
                <w:rStyle w:val="Hipercze"/>
                <w:noProof/>
                <w:lang w:eastAsia="en-US"/>
              </w:rPr>
              <w:t>6.20.1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PU.05.020 Przymuszenia z urzędu</w:t>
            </w:r>
            <w:r w:rsidR="00A654BF">
              <w:rPr>
                <w:noProof/>
                <w:webHidden/>
              </w:rPr>
              <w:tab/>
            </w:r>
            <w:r w:rsidR="00A654BF">
              <w:rPr>
                <w:noProof/>
                <w:webHidden/>
              </w:rPr>
              <w:fldChar w:fldCharType="begin"/>
            </w:r>
            <w:r w:rsidR="00A654BF">
              <w:rPr>
                <w:noProof/>
                <w:webHidden/>
              </w:rPr>
              <w:instrText xml:space="preserve"> PAGEREF _Toc24466988 \h </w:instrText>
            </w:r>
            <w:r w:rsidR="00A654BF">
              <w:rPr>
                <w:noProof/>
                <w:webHidden/>
              </w:rPr>
            </w:r>
            <w:r w:rsidR="00A654BF">
              <w:rPr>
                <w:noProof/>
                <w:webHidden/>
              </w:rPr>
              <w:fldChar w:fldCharType="separate"/>
            </w:r>
            <w:r w:rsidR="00637A86">
              <w:rPr>
                <w:noProof/>
                <w:webHidden/>
              </w:rPr>
              <w:t>187</w:t>
            </w:r>
            <w:r w:rsidR="00A654BF">
              <w:rPr>
                <w:noProof/>
                <w:webHidden/>
              </w:rPr>
              <w:fldChar w:fldCharType="end"/>
            </w:r>
          </w:hyperlink>
        </w:p>
        <w:p w14:paraId="44C32CD9" w14:textId="371E163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89" w:history="1">
            <w:r w:rsidR="00A654BF" w:rsidRPr="00C61F63">
              <w:rPr>
                <w:rStyle w:val="Hipercze"/>
                <w:noProof/>
                <w:lang w:eastAsia="en-US"/>
              </w:rPr>
              <w:t>6.20.2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PU.05.020 Usuwanie z listy spraw przymuszających</w:t>
            </w:r>
            <w:r w:rsidR="00A654BF">
              <w:rPr>
                <w:noProof/>
                <w:webHidden/>
              </w:rPr>
              <w:tab/>
            </w:r>
            <w:r w:rsidR="00A654BF">
              <w:rPr>
                <w:noProof/>
                <w:webHidden/>
              </w:rPr>
              <w:fldChar w:fldCharType="begin"/>
            </w:r>
            <w:r w:rsidR="00A654BF">
              <w:rPr>
                <w:noProof/>
                <w:webHidden/>
              </w:rPr>
              <w:instrText xml:space="preserve"> PAGEREF _Toc24466989 \h </w:instrText>
            </w:r>
            <w:r w:rsidR="00A654BF">
              <w:rPr>
                <w:noProof/>
                <w:webHidden/>
              </w:rPr>
            </w:r>
            <w:r w:rsidR="00A654BF">
              <w:rPr>
                <w:noProof/>
                <w:webHidden/>
              </w:rPr>
              <w:fldChar w:fldCharType="separate"/>
            </w:r>
            <w:r w:rsidR="00637A86">
              <w:rPr>
                <w:noProof/>
                <w:webHidden/>
              </w:rPr>
              <w:t>187</w:t>
            </w:r>
            <w:r w:rsidR="00A654BF">
              <w:rPr>
                <w:noProof/>
                <w:webHidden/>
              </w:rPr>
              <w:fldChar w:fldCharType="end"/>
            </w:r>
          </w:hyperlink>
        </w:p>
        <w:p w14:paraId="0E9C5A3A" w14:textId="66E9881B"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90" w:history="1">
            <w:r w:rsidR="00A654BF" w:rsidRPr="00C61F63">
              <w:rPr>
                <w:rStyle w:val="Hipercze"/>
                <w:noProof/>
                <w:lang w:eastAsia="en-US"/>
              </w:rPr>
              <w:t>6.21</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Sprawy z BRIS</w:t>
            </w:r>
            <w:r w:rsidR="00A654BF">
              <w:rPr>
                <w:noProof/>
                <w:webHidden/>
              </w:rPr>
              <w:tab/>
            </w:r>
            <w:r w:rsidR="00A654BF">
              <w:rPr>
                <w:noProof/>
                <w:webHidden/>
              </w:rPr>
              <w:fldChar w:fldCharType="begin"/>
            </w:r>
            <w:r w:rsidR="00A654BF">
              <w:rPr>
                <w:noProof/>
                <w:webHidden/>
              </w:rPr>
              <w:instrText xml:space="preserve"> PAGEREF _Toc24466990 \h </w:instrText>
            </w:r>
            <w:r w:rsidR="00A654BF">
              <w:rPr>
                <w:noProof/>
                <w:webHidden/>
              </w:rPr>
            </w:r>
            <w:r w:rsidR="00A654BF">
              <w:rPr>
                <w:noProof/>
                <w:webHidden/>
              </w:rPr>
              <w:fldChar w:fldCharType="separate"/>
            </w:r>
            <w:r w:rsidR="00637A86">
              <w:rPr>
                <w:noProof/>
                <w:webHidden/>
              </w:rPr>
              <w:t>189</w:t>
            </w:r>
            <w:r w:rsidR="00A654BF">
              <w:rPr>
                <w:noProof/>
                <w:webHidden/>
              </w:rPr>
              <w:fldChar w:fldCharType="end"/>
            </w:r>
          </w:hyperlink>
        </w:p>
        <w:p w14:paraId="1F3E0AEF" w14:textId="24F2FDF9"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1" w:history="1">
            <w:r w:rsidR="00A654BF" w:rsidRPr="00C61F63">
              <w:rPr>
                <w:rStyle w:val="Hipercze"/>
                <w:noProof/>
                <w:lang w:eastAsia="en-US"/>
              </w:rPr>
              <w:t>6.21.1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PU.01.0007 Wszczęcie sprawy przez system zewnętrzny BRIS (komunikat o notyfikacji)</w:t>
            </w:r>
            <w:r w:rsidR="00A654BF">
              <w:rPr>
                <w:noProof/>
                <w:webHidden/>
              </w:rPr>
              <w:tab/>
            </w:r>
            <w:r w:rsidR="00A654BF">
              <w:rPr>
                <w:noProof/>
                <w:webHidden/>
              </w:rPr>
              <w:fldChar w:fldCharType="begin"/>
            </w:r>
            <w:r w:rsidR="00A654BF">
              <w:rPr>
                <w:noProof/>
                <w:webHidden/>
              </w:rPr>
              <w:instrText xml:space="preserve"> PAGEREF _Toc24466991 \h </w:instrText>
            </w:r>
            <w:r w:rsidR="00A654BF">
              <w:rPr>
                <w:noProof/>
                <w:webHidden/>
              </w:rPr>
            </w:r>
            <w:r w:rsidR="00A654BF">
              <w:rPr>
                <w:noProof/>
                <w:webHidden/>
              </w:rPr>
              <w:fldChar w:fldCharType="separate"/>
            </w:r>
            <w:r w:rsidR="00637A86">
              <w:rPr>
                <w:noProof/>
                <w:webHidden/>
              </w:rPr>
              <w:t>189</w:t>
            </w:r>
            <w:r w:rsidR="00A654BF">
              <w:rPr>
                <w:noProof/>
                <w:webHidden/>
              </w:rPr>
              <w:fldChar w:fldCharType="end"/>
            </w:r>
          </w:hyperlink>
        </w:p>
        <w:p w14:paraId="2A363E94" w14:textId="16DA766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2" w:history="1">
            <w:r w:rsidR="00A654BF" w:rsidRPr="00C61F63">
              <w:rPr>
                <w:rStyle w:val="Hipercze"/>
                <w:noProof/>
                <w:lang w:eastAsia="en-US"/>
              </w:rPr>
              <w:t>6.21.2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PU.01.006 Wszczęcie sprawy przez system zewnętrzny BRIS (komunikat o połączeniu transgranicznym)</w:t>
            </w:r>
            <w:r w:rsidR="00A654BF">
              <w:rPr>
                <w:noProof/>
                <w:webHidden/>
              </w:rPr>
              <w:tab/>
            </w:r>
            <w:r w:rsidR="00A654BF">
              <w:rPr>
                <w:noProof/>
                <w:webHidden/>
              </w:rPr>
              <w:fldChar w:fldCharType="begin"/>
            </w:r>
            <w:r w:rsidR="00A654BF">
              <w:rPr>
                <w:noProof/>
                <w:webHidden/>
              </w:rPr>
              <w:instrText xml:space="preserve"> PAGEREF _Toc24466992 \h </w:instrText>
            </w:r>
            <w:r w:rsidR="00A654BF">
              <w:rPr>
                <w:noProof/>
                <w:webHidden/>
              </w:rPr>
            </w:r>
            <w:r w:rsidR="00A654BF">
              <w:rPr>
                <w:noProof/>
                <w:webHidden/>
              </w:rPr>
              <w:fldChar w:fldCharType="separate"/>
            </w:r>
            <w:r w:rsidR="00637A86">
              <w:rPr>
                <w:noProof/>
                <w:webHidden/>
              </w:rPr>
              <w:t>189</w:t>
            </w:r>
            <w:r w:rsidR="00A654BF">
              <w:rPr>
                <w:noProof/>
                <w:webHidden/>
              </w:rPr>
              <w:fldChar w:fldCharType="end"/>
            </w:r>
          </w:hyperlink>
        </w:p>
        <w:p w14:paraId="7E0B7FBD" w14:textId="6FCBB320"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93" w:history="1">
            <w:r w:rsidR="00A654BF" w:rsidRPr="00C61F63">
              <w:rPr>
                <w:rStyle w:val="Hipercze"/>
                <w:noProof/>
                <w:lang w:eastAsia="en-US"/>
              </w:rPr>
              <w:t>6.22</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Przekazanie do CZD</w:t>
            </w:r>
            <w:r w:rsidR="00A654BF">
              <w:rPr>
                <w:noProof/>
                <w:webHidden/>
              </w:rPr>
              <w:tab/>
            </w:r>
            <w:r w:rsidR="00A654BF">
              <w:rPr>
                <w:noProof/>
                <w:webHidden/>
              </w:rPr>
              <w:fldChar w:fldCharType="begin"/>
            </w:r>
            <w:r w:rsidR="00A654BF">
              <w:rPr>
                <w:noProof/>
                <w:webHidden/>
              </w:rPr>
              <w:instrText xml:space="preserve"> PAGEREF _Toc24466993 \h </w:instrText>
            </w:r>
            <w:r w:rsidR="00A654BF">
              <w:rPr>
                <w:noProof/>
                <w:webHidden/>
              </w:rPr>
            </w:r>
            <w:r w:rsidR="00A654BF">
              <w:rPr>
                <w:noProof/>
                <w:webHidden/>
              </w:rPr>
              <w:fldChar w:fldCharType="separate"/>
            </w:r>
            <w:r w:rsidR="00637A86">
              <w:rPr>
                <w:noProof/>
                <w:webHidden/>
              </w:rPr>
              <w:t>190</w:t>
            </w:r>
            <w:r w:rsidR="00A654BF">
              <w:rPr>
                <w:noProof/>
                <w:webHidden/>
              </w:rPr>
              <w:fldChar w:fldCharType="end"/>
            </w:r>
          </w:hyperlink>
        </w:p>
        <w:p w14:paraId="1A307CE9" w14:textId="471ED756"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4" w:history="1">
            <w:r w:rsidR="00A654BF" w:rsidRPr="00C61F63">
              <w:rPr>
                <w:rStyle w:val="Hipercze"/>
                <w:noProof/>
                <w:lang w:eastAsia="en-US"/>
              </w:rPr>
              <w:t>6.22.1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PU.05.019 Przekazanie do CZD</w:t>
            </w:r>
            <w:r w:rsidR="00A654BF">
              <w:rPr>
                <w:noProof/>
                <w:webHidden/>
              </w:rPr>
              <w:tab/>
            </w:r>
            <w:r w:rsidR="00A654BF">
              <w:rPr>
                <w:noProof/>
                <w:webHidden/>
              </w:rPr>
              <w:fldChar w:fldCharType="begin"/>
            </w:r>
            <w:r w:rsidR="00A654BF">
              <w:rPr>
                <w:noProof/>
                <w:webHidden/>
              </w:rPr>
              <w:instrText xml:space="preserve"> PAGEREF _Toc24466994 \h </w:instrText>
            </w:r>
            <w:r w:rsidR="00A654BF">
              <w:rPr>
                <w:noProof/>
                <w:webHidden/>
              </w:rPr>
            </w:r>
            <w:r w:rsidR="00A654BF">
              <w:rPr>
                <w:noProof/>
                <w:webHidden/>
              </w:rPr>
              <w:fldChar w:fldCharType="separate"/>
            </w:r>
            <w:r w:rsidR="00637A86">
              <w:rPr>
                <w:noProof/>
                <w:webHidden/>
              </w:rPr>
              <w:t>190</w:t>
            </w:r>
            <w:r w:rsidR="00A654BF">
              <w:rPr>
                <w:noProof/>
                <w:webHidden/>
              </w:rPr>
              <w:fldChar w:fldCharType="end"/>
            </w:r>
          </w:hyperlink>
        </w:p>
        <w:p w14:paraId="5134A4E0" w14:textId="4D4F0DEF"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95" w:history="1">
            <w:r w:rsidR="00A654BF" w:rsidRPr="00C61F63">
              <w:rPr>
                <w:rStyle w:val="Hipercze"/>
                <w:noProof/>
                <w:lang w:eastAsia="en-US"/>
              </w:rPr>
              <w:t>6.23</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Skanowanie dokumentów</w:t>
            </w:r>
            <w:r w:rsidR="00A654BF">
              <w:rPr>
                <w:noProof/>
                <w:webHidden/>
              </w:rPr>
              <w:tab/>
            </w:r>
            <w:r w:rsidR="00A654BF">
              <w:rPr>
                <w:noProof/>
                <w:webHidden/>
              </w:rPr>
              <w:fldChar w:fldCharType="begin"/>
            </w:r>
            <w:r w:rsidR="00A654BF">
              <w:rPr>
                <w:noProof/>
                <w:webHidden/>
              </w:rPr>
              <w:instrText xml:space="preserve"> PAGEREF _Toc24466995 \h </w:instrText>
            </w:r>
            <w:r w:rsidR="00A654BF">
              <w:rPr>
                <w:noProof/>
                <w:webHidden/>
              </w:rPr>
            </w:r>
            <w:r w:rsidR="00A654BF">
              <w:rPr>
                <w:noProof/>
                <w:webHidden/>
              </w:rPr>
              <w:fldChar w:fldCharType="separate"/>
            </w:r>
            <w:r w:rsidR="00637A86">
              <w:rPr>
                <w:noProof/>
                <w:webHidden/>
              </w:rPr>
              <w:t>191</w:t>
            </w:r>
            <w:r w:rsidR="00A654BF">
              <w:rPr>
                <w:noProof/>
                <w:webHidden/>
              </w:rPr>
              <w:fldChar w:fldCharType="end"/>
            </w:r>
          </w:hyperlink>
        </w:p>
        <w:p w14:paraId="6BA601FC" w14:textId="794CB05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6" w:history="1">
            <w:r w:rsidR="00A654BF" w:rsidRPr="00C61F63">
              <w:rPr>
                <w:rStyle w:val="Hipercze"/>
                <w:noProof/>
                <w:lang w:eastAsia="en-US"/>
              </w:rPr>
              <w:t>6.23.1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PU.08.002 Podjęcie wniosku o zeskanowanie</w:t>
            </w:r>
            <w:r w:rsidR="00A654BF">
              <w:rPr>
                <w:noProof/>
                <w:webHidden/>
              </w:rPr>
              <w:tab/>
            </w:r>
            <w:r w:rsidR="00A654BF">
              <w:rPr>
                <w:noProof/>
                <w:webHidden/>
              </w:rPr>
              <w:fldChar w:fldCharType="begin"/>
            </w:r>
            <w:r w:rsidR="00A654BF">
              <w:rPr>
                <w:noProof/>
                <w:webHidden/>
              </w:rPr>
              <w:instrText xml:space="preserve"> PAGEREF _Toc24466996 \h </w:instrText>
            </w:r>
            <w:r w:rsidR="00A654BF">
              <w:rPr>
                <w:noProof/>
                <w:webHidden/>
              </w:rPr>
            </w:r>
            <w:r w:rsidR="00A654BF">
              <w:rPr>
                <w:noProof/>
                <w:webHidden/>
              </w:rPr>
              <w:fldChar w:fldCharType="separate"/>
            </w:r>
            <w:r w:rsidR="00637A86">
              <w:rPr>
                <w:noProof/>
                <w:webHidden/>
              </w:rPr>
              <w:t>191</w:t>
            </w:r>
            <w:r w:rsidR="00A654BF">
              <w:rPr>
                <w:noProof/>
                <w:webHidden/>
              </w:rPr>
              <w:fldChar w:fldCharType="end"/>
            </w:r>
          </w:hyperlink>
        </w:p>
        <w:p w14:paraId="5AA70DDE" w14:textId="5F199A1F"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7" w:history="1">
            <w:r w:rsidR="00A654BF" w:rsidRPr="00C61F63">
              <w:rPr>
                <w:rStyle w:val="Hipercze"/>
                <w:noProof/>
                <w:lang w:eastAsia="en-US"/>
              </w:rPr>
              <w:t>6.23.2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PU.08.003 Obsłużenie wniosku o zeskanowanie dokumentu</w:t>
            </w:r>
            <w:r w:rsidR="00A654BF">
              <w:rPr>
                <w:noProof/>
                <w:webHidden/>
              </w:rPr>
              <w:tab/>
            </w:r>
            <w:r w:rsidR="00A654BF">
              <w:rPr>
                <w:noProof/>
                <w:webHidden/>
              </w:rPr>
              <w:fldChar w:fldCharType="begin"/>
            </w:r>
            <w:r w:rsidR="00A654BF">
              <w:rPr>
                <w:noProof/>
                <w:webHidden/>
              </w:rPr>
              <w:instrText xml:space="preserve"> PAGEREF _Toc24466997 \h </w:instrText>
            </w:r>
            <w:r w:rsidR="00A654BF">
              <w:rPr>
                <w:noProof/>
                <w:webHidden/>
              </w:rPr>
            </w:r>
            <w:r w:rsidR="00A654BF">
              <w:rPr>
                <w:noProof/>
                <w:webHidden/>
              </w:rPr>
              <w:fldChar w:fldCharType="separate"/>
            </w:r>
            <w:r w:rsidR="00637A86">
              <w:rPr>
                <w:noProof/>
                <w:webHidden/>
              </w:rPr>
              <w:t>191</w:t>
            </w:r>
            <w:r w:rsidR="00A654BF">
              <w:rPr>
                <w:noProof/>
                <w:webHidden/>
              </w:rPr>
              <w:fldChar w:fldCharType="end"/>
            </w:r>
          </w:hyperlink>
        </w:p>
        <w:p w14:paraId="55CBD816" w14:textId="055EB29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6998" w:history="1">
            <w:r w:rsidR="00A654BF" w:rsidRPr="00C61F63">
              <w:rPr>
                <w:rStyle w:val="Hipercze"/>
                <w:noProof/>
                <w:lang w:eastAsia="en-US"/>
              </w:rPr>
              <w:t>6.23.3</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PU.08.004 Odrzucenie wniosku o zeskanowanie</w:t>
            </w:r>
            <w:r w:rsidR="00A654BF">
              <w:rPr>
                <w:noProof/>
                <w:webHidden/>
              </w:rPr>
              <w:tab/>
            </w:r>
            <w:r w:rsidR="00A654BF">
              <w:rPr>
                <w:noProof/>
                <w:webHidden/>
              </w:rPr>
              <w:fldChar w:fldCharType="begin"/>
            </w:r>
            <w:r w:rsidR="00A654BF">
              <w:rPr>
                <w:noProof/>
                <w:webHidden/>
              </w:rPr>
              <w:instrText xml:space="preserve"> PAGEREF _Toc24466998 \h </w:instrText>
            </w:r>
            <w:r w:rsidR="00A654BF">
              <w:rPr>
                <w:noProof/>
                <w:webHidden/>
              </w:rPr>
            </w:r>
            <w:r w:rsidR="00A654BF">
              <w:rPr>
                <w:noProof/>
                <w:webHidden/>
              </w:rPr>
              <w:fldChar w:fldCharType="separate"/>
            </w:r>
            <w:r w:rsidR="00637A86">
              <w:rPr>
                <w:noProof/>
                <w:webHidden/>
              </w:rPr>
              <w:t>191</w:t>
            </w:r>
            <w:r w:rsidR="00A654BF">
              <w:rPr>
                <w:noProof/>
                <w:webHidden/>
              </w:rPr>
              <w:fldChar w:fldCharType="end"/>
            </w:r>
          </w:hyperlink>
        </w:p>
        <w:p w14:paraId="082DA70D" w14:textId="234A9EA4"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6999" w:history="1">
            <w:r w:rsidR="00A654BF" w:rsidRPr="00C61F63">
              <w:rPr>
                <w:rStyle w:val="Hipercze"/>
                <w:noProof/>
                <w:lang w:eastAsia="en-US"/>
              </w:rPr>
              <w:t>6.24</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Składnica Akt</w:t>
            </w:r>
            <w:r w:rsidR="00A654BF">
              <w:rPr>
                <w:noProof/>
                <w:webHidden/>
              </w:rPr>
              <w:tab/>
            </w:r>
            <w:r w:rsidR="00A654BF">
              <w:rPr>
                <w:noProof/>
                <w:webHidden/>
              </w:rPr>
              <w:fldChar w:fldCharType="begin"/>
            </w:r>
            <w:r w:rsidR="00A654BF">
              <w:rPr>
                <w:noProof/>
                <w:webHidden/>
              </w:rPr>
              <w:instrText xml:space="preserve"> PAGEREF _Toc24466999 \h </w:instrText>
            </w:r>
            <w:r w:rsidR="00A654BF">
              <w:rPr>
                <w:noProof/>
                <w:webHidden/>
              </w:rPr>
            </w:r>
            <w:r w:rsidR="00A654BF">
              <w:rPr>
                <w:noProof/>
                <w:webHidden/>
              </w:rPr>
              <w:fldChar w:fldCharType="separate"/>
            </w:r>
            <w:r w:rsidR="00637A86">
              <w:rPr>
                <w:noProof/>
                <w:webHidden/>
              </w:rPr>
              <w:t>192</w:t>
            </w:r>
            <w:r w:rsidR="00A654BF">
              <w:rPr>
                <w:noProof/>
                <w:webHidden/>
              </w:rPr>
              <w:fldChar w:fldCharType="end"/>
            </w:r>
          </w:hyperlink>
        </w:p>
        <w:p w14:paraId="5A6E5624" w14:textId="307C2B7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0" w:history="1">
            <w:r w:rsidR="00A654BF" w:rsidRPr="00C61F63">
              <w:rPr>
                <w:rStyle w:val="Hipercze"/>
                <w:noProof/>
              </w:rPr>
              <w:t>6.24.1</w:t>
            </w:r>
            <w:r w:rsidR="00A654BF">
              <w:rPr>
                <w:rFonts w:asciiTheme="minorHAnsi" w:eastAsiaTheme="minorEastAsia" w:hAnsiTheme="minorHAnsi" w:cstheme="minorBidi"/>
                <w:i w:val="0"/>
                <w:iCs w:val="0"/>
                <w:noProof/>
                <w:sz w:val="22"/>
                <w:szCs w:val="22"/>
              </w:rPr>
              <w:tab/>
            </w:r>
            <w:r w:rsidR="00A654BF" w:rsidRPr="00C61F63">
              <w:rPr>
                <w:rStyle w:val="Hipercze"/>
                <w:noProof/>
              </w:rPr>
              <w:t>PU.05.044 Przekazanie do składnicy akt</w:t>
            </w:r>
            <w:r w:rsidR="00A654BF">
              <w:rPr>
                <w:noProof/>
                <w:webHidden/>
              </w:rPr>
              <w:tab/>
            </w:r>
            <w:r w:rsidR="00A654BF">
              <w:rPr>
                <w:noProof/>
                <w:webHidden/>
              </w:rPr>
              <w:fldChar w:fldCharType="begin"/>
            </w:r>
            <w:r w:rsidR="00A654BF">
              <w:rPr>
                <w:noProof/>
                <w:webHidden/>
              </w:rPr>
              <w:instrText xml:space="preserve"> PAGEREF _Toc24467000 \h </w:instrText>
            </w:r>
            <w:r w:rsidR="00A654BF">
              <w:rPr>
                <w:noProof/>
                <w:webHidden/>
              </w:rPr>
            </w:r>
            <w:r w:rsidR="00A654BF">
              <w:rPr>
                <w:noProof/>
                <w:webHidden/>
              </w:rPr>
              <w:fldChar w:fldCharType="separate"/>
            </w:r>
            <w:r w:rsidR="00637A86">
              <w:rPr>
                <w:noProof/>
                <w:webHidden/>
              </w:rPr>
              <w:t>192</w:t>
            </w:r>
            <w:r w:rsidR="00A654BF">
              <w:rPr>
                <w:noProof/>
                <w:webHidden/>
              </w:rPr>
              <w:fldChar w:fldCharType="end"/>
            </w:r>
          </w:hyperlink>
        </w:p>
        <w:p w14:paraId="55EB9AAA" w14:textId="377C7E7F"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01" w:history="1">
            <w:r w:rsidR="00A654BF" w:rsidRPr="00C61F63">
              <w:rPr>
                <w:rStyle w:val="Hipercze"/>
                <w:noProof/>
                <w:lang w:eastAsia="en-US"/>
              </w:rPr>
              <w:t>6.25</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Anulowanie zdarzenia</w:t>
            </w:r>
            <w:r w:rsidR="00A654BF">
              <w:rPr>
                <w:noProof/>
                <w:webHidden/>
              </w:rPr>
              <w:tab/>
            </w:r>
            <w:r w:rsidR="00A654BF">
              <w:rPr>
                <w:noProof/>
                <w:webHidden/>
              </w:rPr>
              <w:fldChar w:fldCharType="begin"/>
            </w:r>
            <w:r w:rsidR="00A654BF">
              <w:rPr>
                <w:noProof/>
                <w:webHidden/>
              </w:rPr>
              <w:instrText xml:space="preserve"> PAGEREF _Toc24467001 \h </w:instrText>
            </w:r>
            <w:r w:rsidR="00A654BF">
              <w:rPr>
                <w:noProof/>
                <w:webHidden/>
              </w:rPr>
            </w:r>
            <w:r w:rsidR="00A654BF">
              <w:rPr>
                <w:noProof/>
                <w:webHidden/>
              </w:rPr>
              <w:fldChar w:fldCharType="separate"/>
            </w:r>
            <w:r w:rsidR="00637A86">
              <w:rPr>
                <w:noProof/>
                <w:webHidden/>
              </w:rPr>
              <w:t>193</w:t>
            </w:r>
            <w:r w:rsidR="00A654BF">
              <w:rPr>
                <w:noProof/>
                <w:webHidden/>
              </w:rPr>
              <w:fldChar w:fldCharType="end"/>
            </w:r>
          </w:hyperlink>
        </w:p>
        <w:p w14:paraId="4A9941B3" w14:textId="2B8C13A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2" w:history="1">
            <w:r w:rsidR="00A654BF" w:rsidRPr="00C61F63">
              <w:rPr>
                <w:rStyle w:val="Hipercze"/>
                <w:noProof/>
                <w:lang w:eastAsia="en-US"/>
              </w:rPr>
              <w:t>6.25.1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PU.05.042 Anulowanie ostatniego zdarzenia</w:t>
            </w:r>
            <w:r w:rsidR="00A654BF">
              <w:rPr>
                <w:noProof/>
                <w:webHidden/>
              </w:rPr>
              <w:tab/>
            </w:r>
            <w:r w:rsidR="00A654BF">
              <w:rPr>
                <w:noProof/>
                <w:webHidden/>
              </w:rPr>
              <w:fldChar w:fldCharType="begin"/>
            </w:r>
            <w:r w:rsidR="00A654BF">
              <w:rPr>
                <w:noProof/>
                <w:webHidden/>
              </w:rPr>
              <w:instrText xml:space="preserve"> PAGEREF _Toc24467002 \h </w:instrText>
            </w:r>
            <w:r w:rsidR="00A654BF">
              <w:rPr>
                <w:noProof/>
                <w:webHidden/>
              </w:rPr>
            </w:r>
            <w:r w:rsidR="00A654BF">
              <w:rPr>
                <w:noProof/>
                <w:webHidden/>
              </w:rPr>
              <w:fldChar w:fldCharType="separate"/>
            </w:r>
            <w:r w:rsidR="00637A86">
              <w:rPr>
                <w:noProof/>
                <w:webHidden/>
              </w:rPr>
              <w:t>193</w:t>
            </w:r>
            <w:r w:rsidR="00A654BF">
              <w:rPr>
                <w:noProof/>
                <w:webHidden/>
              </w:rPr>
              <w:fldChar w:fldCharType="end"/>
            </w:r>
          </w:hyperlink>
        </w:p>
        <w:p w14:paraId="747A56FA" w14:textId="3F41072F"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03" w:history="1">
            <w:r w:rsidR="00A654BF" w:rsidRPr="00C61F63">
              <w:rPr>
                <w:rStyle w:val="Hipercze"/>
                <w:noProof/>
                <w:lang w:eastAsia="en-US"/>
              </w:rPr>
              <w:t>6.26</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Zakreślenie sprawy - techniczne</w:t>
            </w:r>
            <w:r w:rsidR="00A654BF">
              <w:rPr>
                <w:noProof/>
                <w:webHidden/>
              </w:rPr>
              <w:tab/>
            </w:r>
            <w:r w:rsidR="00A654BF">
              <w:rPr>
                <w:noProof/>
                <w:webHidden/>
              </w:rPr>
              <w:fldChar w:fldCharType="begin"/>
            </w:r>
            <w:r w:rsidR="00A654BF">
              <w:rPr>
                <w:noProof/>
                <w:webHidden/>
              </w:rPr>
              <w:instrText xml:space="preserve"> PAGEREF _Toc24467003 \h </w:instrText>
            </w:r>
            <w:r w:rsidR="00A654BF">
              <w:rPr>
                <w:noProof/>
                <w:webHidden/>
              </w:rPr>
            </w:r>
            <w:r w:rsidR="00A654BF">
              <w:rPr>
                <w:noProof/>
                <w:webHidden/>
              </w:rPr>
              <w:fldChar w:fldCharType="separate"/>
            </w:r>
            <w:r w:rsidR="00637A86">
              <w:rPr>
                <w:noProof/>
                <w:webHidden/>
              </w:rPr>
              <w:t>194</w:t>
            </w:r>
            <w:r w:rsidR="00A654BF">
              <w:rPr>
                <w:noProof/>
                <w:webHidden/>
              </w:rPr>
              <w:fldChar w:fldCharType="end"/>
            </w:r>
          </w:hyperlink>
        </w:p>
        <w:p w14:paraId="1467A4B1" w14:textId="4ADCF148"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4" w:history="1">
            <w:r w:rsidR="00A654BF" w:rsidRPr="00C61F63">
              <w:rPr>
                <w:rStyle w:val="Hipercze"/>
                <w:noProof/>
                <w:lang w:eastAsia="en-US"/>
              </w:rPr>
              <w:t>6.26.1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PU.05.039 Zakreślenie techniczne sprawy</w:t>
            </w:r>
            <w:r w:rsidR="00A654BF">
              <w:rPr>
                <w:noProof/>
                <w:webHidden/>
              </w:rPr>
              <w:tab/>
            </w:r>
            <w:r w:rsidR="00A654BF">
              <w:rPr>
                <w:noProof/>
                <w:webHidden/>
              </w:rPr>
              <w:fldChar w:fldCharType="begin"/>
            </w:r>
            <w:r w:rsidR="00A654BF">
              <w:rPr>
                <w:noProof/>
                <w:webHidden/>
              </w:rPr>
              <w:instrText xml:space="preserve"> PAGEREF _Toc24467004 \h </w:instrText>
            </w:r>
            <w:r w:rsidR="00A654BF">
              <w:rPr>
                <w:noProof/>
                <w:webHidden/>
              </w:rPr>
            </w:r>
            <w:r w:rsidR="00A654BF">
              <w:rPr>
                <w:noProof/>
                <w:webHidden/>
              </w:rPr>
              <w:fldChar w:fldCharType="separate"/>
            </w:r>
            <w:r w:rsidR="00637A86">
              <w:rPr>
                <w:noProof/>
                <w:webHidden/>
              </w:rPr>
              <w:t>194</w:t>
            </w:r>
            <w:r w:rsidR="00A654BF">
              <w:rPr>
                <w:noProof/>
                <w:webHidden/>
              </w:rPr>
              <w:fldChar w:fldCharType="end"/>
            </w:r>
          </w:hyperlink>
        </w:p>
        <w:p w14:paraId="6725D51E" w14:textId="2B4FE211"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05" w:history="1">
            <w:r w:rsidR="00A654BF" w:rsidRPr="00C61F63">
              <w:rPr>
                <w:rStyle w:val="Hipercze"/>
                <w:noProof/>
                <w:lang w:eastAsia="en-US"/>
              </w:rPr>
              <w:t>6.27</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Zawieszenia postępowania</w:t>
            </w:r>
            <w:r w:rsidR="00A654BF">
              <w:rPr>
                <w:noProof/>
                <w:webHidden/>
              </w:rPr>
              <w:tab/>
            </w:r>
            <w:r w:rsidR="00A654BF">
              <w:rPr>
                <w:noProof/>
                <w:webHidden/>
              </w:rPr>
              <w:fldChar w:fldCharType="begin"/>
            </w:r>
            <w:r w:rsidR="00A654BF">
              <w:rPr>
                <w:noProof/>
                <w:webHidden/>
              </w:rPr>
              <w:instrText xml:space="preserve"> PAGEREF _Toc24467005 \h </w:instrText>
            </w:r>
            <w:r w:rsidR="00A654BF">
              <w:rPr>
                <w:noProof/>
                <w:webHidden/>
              </w:rPr>
            </w:r>
            <w:r w:rsidR="00A654BF">
              <w:rPr>
                <w:noProof/>
                <w:webHidden/>
              </w:rPr>
              <w:fldChar w:fldCharType="separate"/>
            </w:r>
            <w:r w:rsidR="00637A86">
              <w:rPr>
                <w:noProof/>
                <w:webHidden/>
              </w:rPr>
              <w:t>195</w:t>
            </w:r>
            <w:r w:rsidR="00A654BF">
              <w:rPr>
                <w:noProof/>
                <w:webHidden/>
              </w:rPr>
              <w:fldChar w:fldCharType="end"/>
            </w:r>
          </w:hyperlink>
        </w:p>
        <w:p w14:paraId="316DD04B" w14:textId="4F8D4B7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6" w:history="1">
            <w:r w:rsidR="00A654BF" w:rsidRPr="00C61F63">
              <w:rPr>
                <w:rStyle w:val="Hipercze"/>
                <w:noProof/>
                <w:lang w:eastAsia="en-US"/>
              </w:rPr>
              <w:t>6.27.1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PU.05.037 Zawieszenie sprawy</w:t>
            </w:r>
            <w:r w:rsidR="00A654BF">
              <w:rPr>
                <w:noProof/>
                <w:webHidden/>
              </w:rPr>
              <w:tab/>
            </w:r>
            <w:r w:rsidR="00A654BF">
              <w:rPr>
                <w:noProof/>
                <w:webHidden/>
              </w:rPr>
              <w:fldChar w:fldCharType="begin"/>
            </w:r>
            <w:r w:rsidR="00A654BF">
              <w:rPr>
                <w:noProof/>
                <w:webHidden/>
              </w:rPr>
              <w:instrText xml:space="preserve"> PAGEREF _Toc24467006 \h </w:instrText>
            </w:r>
            <w:r w:rsidR="00A654BF">
              <w:rPr>
                <w:noProof/>
                <w:webHidden/>
              </w:rPr>
            </w:r>
            <w:r w:rsidR="00A654BF">
              <w:rPr>
                <w:noProof/>
                <w:webHidden/>
              </w:rPr>
              <w:fldChar w:fldCharType="separate"/>
            </w:r>
            <w:r w:rsidR="00637A86">
              <w:rPr>
                <w:noProof/>
                <w:webHidden/>
              </w:rPr>
              <w:t>195</w:t>
            </w:r>
            <w:r w:rsidR="00A654BF">
              <w:rPr>
                <w:noProof/>
                <w:webHidden/>
              </w:rPr>
              <w:fldChar w:fldCharType="end"/>
            </w:r>
          </w:hyperlink>
        </w:p>
        <w:p w14:paraId="5CDC9267" w14:textId="321888FD"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7" w:history="1">
            <w:r w:rsidR="00A654BF" w:rsidRPr="00C61F63">
              <w:rPr>
                <w:rStyle w:val="Hipercze"/>
                <w:noProof/>
              </w:rPr>
              <w:t>6.27.2</w:t>
            </w:r>
            <w:r w:rsidR="00A654BF">
              <w:rPr>
                <w:rFonts w:asciiTheme="minorHAnsi" w:eastAsiaTheme="minorEastAsia" w:hAnsiTheme="minorHAnsi" w:cstheme="minorBidi"/>
                <w:i w:val="0"/>
                <w:iCs w:val="0"/>
                <w:noProof/>
                <w:sz w:val="22"/>
                <w:szCs w:val="22"/>
              </w:rPr>
              <w:tab/>
            </w:r>
            <w:r w:rsidR="00A654BF" w:rsidRPr="00C61F63">
              <w:rPr>
                <w:rStyle w:val="Hipercze"/>
                <w:noProof/>
              </w:rPr>
              <w:t>PU.05.011 Podjęcie zawieszonego postępowania</w:t>
            </w:r>
            <w:r w:rsidR="00A654BF">
              <w:rPr>
                <w:noProof/>
                <w:webHidden/>
              </w:rPr>
              <w:tab/>
            </w:r>
            <w:r w:rsidR="00A654BF">
              <w:rPr>
                <w:noProof/>
                <w:webHidden/>
              </w:rPr>
              <w:fldChar w:fldCharType="begin"/>
            </w:r>
            <w:r w:rsidR="00A654BF">
              <w:rPr>
                <w:noProof/>
                <w:webHidden/>
              </w:rPr>
              <w:instrText xml:space="preserve"> PAGEREF _Toc24467007 \h </w:instrText>
            </w:r>
            <w:r w:rsidR="00A654BF">
              <w:rPr>
                <w:noProof/>
                <w:webHidden/>
              </w:rPr>
            </w:r>
            <w:r w:rsidR="00A654BF">
              <w:rPr>
                <w:noProof/>
                <w:webHidden/>
              </w:rPr>
              <w:fldChar w:fldCharType="separate"/>
            </w:r>
            <w:r w:rsidR="00637A86">
              <w:rPr>
                <w:noProof/>
                <w:webHidden/>
              </w:rPr>
              <w:t>196</w:t>
            </w:r>
            <w:r w:rsidR="00A654BF">
              <w:rPr>
                <w:noProof/>
                <w:webHidden/>
              </w:rPr>
              <w:fldChar w:fldCharType="end"/>
            </w:r>
          </w:hyperlink>
        </w:p>
        <w:p w14:paraId="14E96C5C" w14:textId="6CD5D1D6"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08" w:history="1">
            <w:r w:rsidR="00A654BF" w:rsidRPr="00C61F63">
              <w:rPr>
                <w:rStyle w:val="Hipercze"/>
                <w:noProof/>
                <w:lang w:eastAsia="en-US"/>
              </w:rPr>
              <w:t>6.28</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Sprawy po terminie</w:t>
            </w:r>
            <w:r w:rsidR="00A654BF">
              <w:rPr>
                <w:noProof/>
                <w:webHidden/>
              </w:rPr>
              <w:tab/>
            </w:r>
            <w:r w:rsidR="00A654BF">
              <w:rPr>
                <w:noProof/>
                <w:webHidden/>
              </w:rPr>
              <w:fldChar w:fldCharType="begin"/>
            </w:r>
            <w:r w:rsidR="00A654BF">
              <w:rPr>
                <w:noProof/>
                <w:webHidden/>
              </w:rPr>
              <w:instrText xml:space="preserve"> PAGEREF _Toc24467008 \h </w:instrText>
            </w:r>
            <w:r w:rsidR="00A654BF">
              <w:rPr>
                <w:noProof/>
                <w:webHidden/>
              </w:rPr>
            </w:r>
            <w:r w:rsidR="00A654BF">
              <w:rPr>
                <w:noProof/>
                <w:webHidden/>
              </w:rPr>
              <w:fldChar w:fldCharType="separate"/>
            </w:r>
            <w:r w:rsidR="00637A86">
              <w:rPr>
                <w:noProof/>
                <w:webHidden/>
              </w:rPr>
              <w:t>196</w:t>
            </w:r>
            <w:r w:rsidR="00A654BF">
              <w:rPr>
                <w:noProof/>
                <w:webHidden/>
              </w:rPr>
              <w:fldChar w:fldCharType="end"/>
            </w:r>
          </w:hyperlink>
        </w:p>
        <w:p w14:paraId="59EED153" w14:textId="67EB6B2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09" w:history="1">
            <w:r w:rsidR="00A654BF" w:rsidRPr="00C61F63">
              <w:rPr>
                <w:rStyle w:val="Hipercze"/>
                <w:noProof/>
                <w:lang w:eastAsia="en-US"/>
              </w:rPr>
              <w:t>6.28.1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PU.05.010 Dodanie do listy spraw po terminie</w:t>
            </w:r>
            <w:r w:rsidR="00A654BF">
              <w:rPr>
                <w:noProof/>
                <w:webHidden/>
              </w:rPr>
              <w:tab/>
            </w:r>
            <w:r w:rsidR="00A654BF">
              <w:rPr>
                <w:noProof/>
                <w:webHidden/>
              </w:rPr>
              <w:fldChar w:fldCharType="begin"/>
            </w:r>
            <w:r w:rsidR="00A654BF">
              <w:rPr>
                <w:noProof/>
                <w:webHidden/>
              </w:rPr>
              <w:instrText xml:space="preserve"> PAGEREF _Toc24467009 \h </w:instrText>
            </w:r>
            <w:r w:rsidR="00A654BF">
              <w:rPr>
                <w:noProof/>
                <w:webHidden/>
              </w:rPr>
            </w:r>
            <w:r w:rsidR="00A654BF">
              <w:rPr>
                <w:noProof/>
                <w:webHidden/>
              </w:rPr>
              <w:fldChar w:fldCharType="separate"/>
            </w:r>
            <w:r w:rsidR="00637A86">
              <w:rPr>
                <w:noProof/>
                <w:webHidden/>
              </w:rPr>
              <w:t>196</w:t>
            </w:r>
            <w:r w:rsidR="00A654BF">
              <w:rPr>
                <w:noProof/>
                <w:webHidden/>
              </w:rPr>
              <w:fldChar w:fldCharType="end"/>
            </w:r>
          </w:hyperlink>
        </w:p>
        <w:p w14:paraId="39E13711" w14:textId="1AB117E3"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0" w:history="1">
            <w:r w:rsidR="00A654BF" w:rsidRPr="00C61F63">
              <w:rPr>
                <w:rStyle w:val="Hipercze"/>
                <w:noProof/>
                <w:lang w:eastAsia="en-US"/>
              </w:rPr>
              <w:t>6.28.2</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PU.05.043 Usunięcie sprawy z kalendarza</w:t>
            </w:r>
            <w:r w:rsidR="00A654BF">
              <w:rPr>
                <w:noProof/>
                <w:webHidden/>
              </w:rPr>
              <w:tab/>
            </w:r>
            <w:r w:rsidR="00A654BF">
              <w:rPr>
                <w:noProof/>
                <w:webHidden/>
              </w:rPr>
              <w:fldChar w:fldCharType="begin"/>
            </w:r>
            <w:r w:rsidR="00A654BF">
              <w:rPr>
                <w:noProof/>
                <w:webHidden/>
              </w:rPr>
              <w:instrText xml:space="preserve"> PAGEREF _Toc24467010 \h </w:instrText>
            </w:r>
            <w:r w:rsidR="00A654BF">
              <w:rPr>
                <w:noProof/>
                <w:webHidden/>
              </w:rPr>
            </w:r>
            <w:r w:rsidR="00A654BF">
              <w:rPr>
                <w:noProof/>
                <w:webHidden/>
              </w:rPr>
              <w:fldChar w:fldCharType="separate"/>
            </w:r>
            <w:r w:rsidR="00637A86">
              <w:rPr>
                <w:noProof/>
                <w:webHidden/>
              </w:rPr>
              <w:t>197</w:t>
            </w:r>
            <w:r w:rsidR="00A654BF">
              <w:rPr>
                <w:noProof/>
                <w:webHidden/>
              </w:rPr>
              <w:fldChar w:fldCharType="end"/>
            </w:r>
          </w:hyperlink>
        </w:p>
        <w:p w14:paraId="100A5FD2" w14:textId="4A222DA4"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11" w:history="1">
            <w:r w:rsidR="00A654BF" w:rsidRPr="00C61F63">
              <w:rPr>
                <w:rStyle w:val="Hipercze"/>
                <w:noProof/>
                <w:lang w:eastAsia="en-US"/>
              </w:rPr>
              <w:t>6.29</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Wyszukiwanie sprawy</w:t>
            </w:r>
            <w:r w:rsidR="00A654BF">
              <w:rPr>
                <w:noProof/>
                <w:webHidden/>
              </w:rPr>
              <w:tab/>
            </w:r>
            <w:r w:rsidR="00A654BF">
              <w:rPr>
                <w:noProof/>
                <w:webHidden/>
              </w:rPr>
              <w:fldChar w:fldCharType="begin"/>
            </w:r>
            <w:r w:rsidR="00A654BF">
              <w:rPr>
                <w:noProof/>
                <w:webHidden/>
              </w:rPr>
              <w:instrText xml:space="preserve"> PAGEREF _Toc24467011 \h </w:instrText>
            </w:r>
            <w:r w:rsidR="00A654BF">
              <w:rPr>
                <w:noProof/>
                <w:webHidden/>
              </w:rPr>
            </w:r>
            <w:r w:rsidR="00A654BF">
              <w:rPr>
                <w:noProof/>
                <w:webHidden/>
              </w:rPr>
              <w:fldChar w:fldCharType="separate"/>
            </w:r>
            <w:r w:rsidR="00637A86">
              <w:rPr>
                <w:noProof/>
                <w:webHidden/>
              </w:rPr>
              <w:t>198</w:t>
            </w:r>
            <w:r w:rsidR="00A654BF">
              <w:rPr>
                <w:noProof/>
                <w:webHidden/>
              </w:rPr>
              <w:fldChar w:fldCharType="end"/>
            </w:r>
          </w:hyperlink>
        </w:p>
        <w:p w14:paraId="790AAA31" w14:textId="07B876A5"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2" w:history="1">
            <w:r w:rsidR="00A654BF" w:rsidRPr="00C61F63">
              <w:rPr>
                <w:rStyle w:val="Hipercze"/>
                <w:noProof/>
                <w:lang w:eastAsia="en-US"/>
              </w:rPr>
              <w:t>6.29.1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PU.05.041 Uruchomienie wyszukiwarki</w:t>
            </w:r>
            <w:r w:rsidR="00A654BF">
              <w:rPr>
                <w:noProof/>
                <w:webHidden/>
              </w:rPr>
              <w:tab/>
            </w:r>
            <w:r w:rsidR="00A654BF">
              <w:rPr>
                <w:noProof/>
                <w:webHidden/>
              </w:rPr>
              <w:fldChar w:fldCharType="begin"/>
            </w:r>
            <w:r w:rsidR="00A654BF">
              <w:rPr>
                <w:noProof/>
                <w:webHidden/>
              </w:rPr>
              <w:instrText xml:space="preserve"> PAGEREF _Toc24467012 \h </w:instrText>
            </w:r>
            <w:r w:rsidR="00A654BF">
              <w:rPr>
                <w:noProof/>
                <w:webHidden/>
              </w:rPr>
            </w:r>
            <w:r w:rsidR="00A654BF">
              <w:rPr>
                <w:noProof/>
                <w:webHidden/>
              </w:rPr>
              <w:fldChar w:fldCharType="separate"/>
            </w:r>
            <w:r w:rsidR="00637A86">
              <w:rPr>
                <w:noProof/>
                <w:webHidden/>
              </w:rPr>
              <w:t>198</w:t>
            </w:r>
            <w:r w:rsidR="00A654BF">
              <w:rPr>
                <w:noProof/>
                <w:webHidden/>
              </w:rPr>
              <w:fldChar w:fldCharType="end"/>
            </w:r>
          </w:hyperlink>
        </w:p>
        <w:p w14:paraId="29300EC4" w14:textId="4D188D97"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13" w:history="1">
            <w:r w:rsidR="00A654BF" w:rsidRPr="00C61F63">
              <w:rPr>
                <w:rStyle w:val="Hipercze"/>
                <w:noProof/>
                <w:lang w:eastAsia="en-US"/>
              </w:rPr>
              <w:t>6.30</w:t>
            </w:r>
            <w:r w:rsidR="00A654BF">
              <w:rPr>
                <w:rFonts w:asciiTheme="minorHAnsi" w:eastAsiaTheme="minorEastAsia" w:hAnsiTheme="minorHAnsi" w:cstheme="minorBidi"/>
                <w:smallCaps w:val="0"/>
                <w:noProof/>
                <w:sz w:val="22"/>
                <w:szCs w:val="22"/>
              </w:rPr>
              <w:tab/>
            </w:r>
            <w:r w:rsidR="00A654BF" w:rsidRPr="00C61F63">
              <w:rPr>
                <w:rStyle w:val="Hipercze"/>
                <w:noProof/>
                <w:lang w:eastAsia="en-US"/>
              </w:rPr>
              <w:t>Drukowanie</w:t>
            </w:r>
            <w:r w:rsidR="00A654BF">
              <w:rPr>
                <w:noProof/>
                <w:webHidden/>
              </w:rPr>
              <w:tab/>
            </w:r>
            <w:r w:rsidR="00A654BF">
              <w:rPr>
                <w:noProof/>
                <w:webHidden/>
              </w:rPr>
              <w:fldChar w:fldCharType="begin"/>
            </w:r>
            <w:r w:rsidR="00A654BF">
              <w:rPr>
                <w:noProof/>
                <w:webHidden/>
              </w:rPr>
              <w:instrText xml:space="preserve"> PAGEREF _Toc24467013 \h </w:instrText>
            </w:r>
            <w:r w:rsidR="00A654BF">
              <w:rPr>
                <w:noProof/>
                <w:webHidden/>
              </w:rPr>
            </w:r>
            <w:r w:rsidR="00A654BF">
              <w:rPr>
                <w:noProof/>
                <w:webHidden/>
              </w:rPr>
              <w:fldChar w:fldCharType="separate"/>
            </w:r>
            <w:r w:rsidR="00637A86">
              <w:rPr>
                <w:noProof/>
                <w:webHidden/>
              </w:rPr>
              <w:t>199</w:t>
            </w:r>
            <w:r w:rsidR="00A654BF">
              <w:rPr>
                <w:noProof/>
                <w:webHidden/>
              </w:rPr>
              <w:fldChar w:fldCharType="end"/>
            </w:r>
          </w:hyperlink>
        </w:p>
        <w:p w14:paraId="33B33D83" w14:textId="1472BD4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4" w:history="1">
            <w:r w:rsidR="00A654BF" w:rsidRPr="00C61F63">
              <w:rPr>
                <w:rStyle w:val="Hipercze"/>
                <w:noProof/>
                <w:lang w:eastAsia="en-US"/>
              </w:rPr>
              <w:t>6.30.1</w:t>
            </w:r>
            <w:r w:rsidR="00A654BF">
              <w:rPr>
                <w:rFonts w:asciiTheme="minorHAnsi" w:eastAsiaTheme="minorEastAsia" w:hAnsiTheme="minorHAnsi" w:cstheme="minorBidi"/>
                <w:i w:val="0"/>
                <w:iCs w:val="0"/>
                <w:noProof/>
                <w:sz w:val="22"/>
                <w:szCs w:val="22"/>
              </w:rPr>
              <w:tab/>
            </w:r>
            <w:r w:rsidR="00A654BF" w:rsidRPr="00C61F63">
              <w:rPr>
                <w:rStyle w:val="Hipercze"/>
                <w:noProof/>
                <w:lang w:eastAsia="en-US"/>
              </w:rPr>
              <w:t>PU.05.034 Wydruki</w:t>
            </w:r>
            <w:r w:rsidR="00A654BF">
              <w:rPr>
                <w:noProof/>
                <w:webHidden/>
              </w:rPr>
              <w:tab/>
            </w:r>
            <w:r w:rsidR="00A654BF">
              <w:rPr>
                <w:noProof/>
                <w:webHidden/>
              </w:rPr>
              <w:fldChar w:fldCharType="begin"/>
            </w:r>
            <w:r w:rsidR="00A654BF">
              <w:rPr>
                <w:noProof/>
                <w:webHidden/>
              </w:rPr>
              <w:instrText xml:space="preserve"> PAGEREF _Toc24467014 \h </w:instrText>
            </w:r>
            <w:r w:rsidR="00A654BF">
              <w:rPr>
                <w:noProof/>
                <w:webHidden/>
              </w:rPr>
            </w:r>
            <w:r w:rsidR="00A654BF">
              <w:rPr>
                <w:noProof/>
                <w:webHidden/>
              </w:rPr>
              <w:fldChar w:fldCharType="separate"/>
            </w:r>
            <w:r w:rsidR="00637A86">
              <w:rPr>
                <w:noProof/>
                <w:webHidden/>
              </w:rPr>
              <w:t>199</w:t>
            </w:r>
            <w:r w:rsidR="00A654BF">
              <w:rPr>
                <w:noProof/>
                <w:webHidden/>
              </w:rPr>
              <w:fldChar w:fldCharType="end"/>
            </w:r>
          </w:hyperlink>
        </w:p>
        <w:p w14:paraId="7E4B88ED" w14:textId="1E0FD891"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15" w:history="1">
            <w:r w:rsidR="00A654BF" w:rsidRPr="00C61F63">
              <w:rPr>
                <w:rStyle w:val="Hipercze"/>
                <w:noProof/>
              </w:rPr>
              <w:t>6.31</w:t>
            </w:r>
            <w:r w:rsidR="00A654BF">
              <w:rPr>
                <w:rFonts w:asciiTheme="minorHAnsi" w:eastAsiaTheme="minorEastAsia" w:hAnsiTheme="minorHAnsi" w:cstheme="minorBidi"/>
                <w:smallCaps w:val="0"/>
                <w:noProof/>
                <w:sz w:val="22"/>
                <w:szCs w:val="22"/>
              </w:rPr>
              <w:tab/>
            </w:r>
            <w:r w:rsidR="00A654BF" w:rsidRPr="00C61F63">
              <w:rPr>
                <w:rStyle w:val="Hipercze"/>
                <w:noProof/>
              </w:rPr>
              <w:t>Obsługa pism niezwiązanych ze sprawą</w:t>
            </w:r>
            <w:r w:rsidR="00A654BF">
              <w:rPr>
                <w:noProof/>
                <w:webHidden/>
              </w:rPr>
              <w:tab/>
            </w:r>
            <w:r w:rsidR="00A654BF">
              <w:rPr>
                <w:noProof/>
                <w:webHidden/>
              </w:rPr>
              <w:fldChar w:fldCharType="begin"/>
            </w:r>
            <w:r w:rsidR="00A654BF">
              <w:rPr>
                <w:noProof/>
                <w:webHidden/>
              </w:rPr>
              <w:instrText xml:space="preserve"> PAGEREF _Toc24467015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32D0F119" w14:textId="0B5AAF1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6" w:history="1">
            <w:r w:rsidR="00A654BF" w:rsidRPr="00C61F63">
              <w:rPr>
                <w:rStyle w:val="Hipercze"/>
                <w:noProof/>
              </w:rPr>
              <w:t>6.31.1</w:t>
            </w:r>
            <w:r w:rsidR="00A654BF">
              <w:rPr>
                <w:rFonts w:asciiTheme="minorHAnsi" w:eastAsiaTheme="minorEastAsia" w:hAnsiTheme="minorHAnsi" w:cstheme="minorBidi"/>
                <w:i w:val="0"/>
                <w:iCs w:val="0"/>
                <w:noProof/>
                <w:sz w:val="22"/>
                <w:szCs w:val="22"/>
              </w:rPr>
              <w:tab/>
            </w:r>
            <w:r w:rsidR="00A654BF" w:rsidRPr="00C61F63">
              <w:rPr>
                <w:rStyle w:val="Hipercze"/>
                <w:noProof/>
              </w:rPr>
              <w:t>PU.09.001 Rejestracja pisma niezwiązanego ze sprawą – forma elektroniczna</w:t>
            </w:r>
            <w:r w:rsidR="00A654BF">
              <w:rPr>
                <w:noProof/>
                <w:webHidden/>
              </w:rPr>
              <w:tab/>
            </w:r>
            <w:r w:rsidR="00A654BF">
              <w:rPr>
                <w:noProof/>
                <w:webHidden/>
              </w:rPr>
              <w:fldChar w:fldCharType="begin"/>
            </w:r>
            <w:r w:rsidR="00A654BF">
              <w:rPr>
                <w:noProof/>
                <w:webHidden/>
              </w:rPr>
              <w:instrText xml:space="preserve"> PAGEREF _Toc24467016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14BE0F72" w14:textId="5BCAE23B"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7" w:history="1">
            <w:r w:rsidR="00A654BF" w:rsidRPr="00C61F63">
              <w:rPr>
                <w:rStyle w:val="Hipercze"/>
                <w:noProof/>
              </w:rPr>
              <w:t>6.31.2</w:t>
            </w:r>
            <w:r w:rsidR="00A654BF">
              <w:rPr>
                <w:rFonts w:asciiTheme="minorHAnsi" w:eastAsiaTheme="minorEastAsia" w:hAnsiTheme="minorHAnsi" w:cstheme="minorBidi"/>
                <w:i w:val="0"/>
                <w:iCs w:val="0"/>
                <w:noProof/>
                <w:sz w:val="22"/>
                <w:szCs w:val="22"/>
              </w:rPr>
              <w:tab/>
            </w:r>
            <w:r w:rsidR="00A654BF" w:rsidRPr="00C61F63">
              <w:rPr>
                <w:rStyle w:val="Hipercze"/>
                <w:noProof/>
              </w:rPr>
              <w:t>PU.09.002 Rejestracja pisma niezwiązanego ze sprawą – forma papierowa</w:t>
            </w:r>
            <w:r w:rsidR="00A654BF">
              <w:rPr>
                <w:noProof/>
                <w:webHidden/>
              </w:rPr>
              <w:tab/>
            </w:r>
            <w:r w:rsidR="00A654BF">
              <w:rPr>
                <w:noProof/>
                <w:webHidden/>
              </w:rPr>
              <w:fldChar w:fldCharType="begin"/>
            </w:r>
            <w:r w:rsidR="00A654BF">
              <w:rPr>
                <w:noProof/>
                <w:webHidden/>
              </w:rPr>
              <w:instrText xml:space="preserve"> PAGEREF _Toc24467017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5A634734" w14:textId="2782FEA4"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8" w:history="1">
            <w:r w:rsidR="00A654BF" w:rsidRPr="00C61F63">
              <w:rPr>
                <w:rStyle w:val="Hipercze"/>
                <w:noProof/>
              </w:rPr>
              <w:t>6.31.3</w:t>
            </w:r>
            <w:r w:rsidR="00A654BF">
              <w:rPr>
                <w:rFonts w:asciiTheme="minorHAnsi" w:eastAsiaTheme="minorEastAsia" w:hAnsiTheme="minorHAnsi" w:cstheme="minorBidi"/>
                <w:i w:val="0"/>
                <w:iCs w:val="0"/>
                <w:noProof/>
                <w:sz w:val="22"/>
                <w:szCs w:val="22"/>
              </w:rPr>
              <w:tab/>
            </w:r>
            <w:r w:rsidR="00A654BF" w:rsidRPr="00C61F63">
              <w:rPr>
                <w:rStyle w:val="Hipercze"/>
                <w:noProof/>
              </w:rPr>
              <w:t>PU.09.003 Wszczęcie sprawy rejestrowej na podstawie pisma</w:t>
            </w:r>
            <w:r w:rsidR="00A654BF">
              <w:rPr>
                <w:noProof/>
                <w:webHidden/>
              </w:rPr>
              <w:tab/>
            </w:r>
            <w:r w:rsidR="00A654BF">
              <w:rPr>
                <w:noProof/>
                <w:webHidden/>
              </w:rPr>
              <w:fldChar w:fldCharType="begin"/>
            </w:r>
            <w:r w:rsidR="00A654BF">
              <w:rPr>
                <w:noProof/>
                <w:webHidden/>
              </w:rPr>
              <w:instrText xml:space="preserve"> PAGEREF _Toc24467018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2DAF77F9" w14:textId="40C1DE62"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19" w:history="1">
            <w:r w:rsidR="00A654BF" w:rsidRPr="00C61F63">
              <w:rPr>
                <w:rStyle w:val="Hipercze"/>
                <w:noProof/>
              </w:rPr>
              <w:t>6.31.4</w:t>
            </w:r>
            <w:r w:rsidR="00A654BF">
              <w:rPr>
                <w:rFonts w:asciiTheme="minorHAnsi" w:eastAsiaTheme="minorEastAsia" w:hAnsiTheme="minorHAnsi" w:cstheme="minorBidi"/>
                <w:i w:val="0"/>
                <w:iCs w:val="0"/>
                <w:noProof/>
                <w:sz w:val="22"/>
                <w:szCs w:val="22"/>
              </w:rPr>
              <w:tab/>
            </w:r>
            <w:r w:rsidR="00A654BF" w:rsidRPr="00C61F63">
              <w:rPr>
                <w:rStyle w:val="Hipercze"/>
                <w:noProof/>
              </w:rPr>
              <w:t>PU.09.004 Dołączenie pisma niezwiązanego ze sprawą do sprawy rejestrowej</w:t>
            </w:r>
            <w:r w:rsidR="00A654BF">
              <w:rPr>
                <w:noProof/>
                <w:webHidden/>
              </w:rPr>
              <w:tab/>
            </w:r>
            <w:r w:rsidR="00A654BF">
              <w:rPr>
                <w:noProof/>
                <w:webHidden/>
              </w:rPr>
              <w:fldChar w:fldCharType="begin"/>
            </w:r>
            <w:r w:rsidR="00A654BF">
              <w:rPr>
                <w:noProof/>
                <w:webHidden/>
              </w:rPr>
              <w:instrText xml:space="preserve"> PAGEREF _Toc24467019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3F9A5C61" w14:textId="253E777A"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20" w:history="1">
            <w:r w:rsidR="00A654BF" w:rsidRPr="00C61F63">
              <w:rPr>
                <w:rStyle w:val="Hipercze"/>
                <w:noProof/>
              </w:rPr>
              <w:t>6.31.5</w:t>
            </w:r>
            <w:r w:rsidR="00A654BF">
              <w:rPr>
                <w:rFonts w:asciiTheme="minorHAnsi" w:eastAsiaTheme="minorEastAsia" w:hAnsiTheme="minorHAnsi" w:cstheme="minorBidi"/>
                <w:i w:val="0"/>
                <w:iCs w:val="0"/>
                <w:noProof/>
                <w:sz w:val="22"/>
                <w:szCs w:val="22"/>
              </w:rPr>
              <w:tab/>
            </w:r>
            <w:r w:rsidR="00A654BF" w:rsidRPr="00C61F63">
              <w:rPr>
                <w:rStyle w:val="Hipercze"/>
                <w:noProof/>
              </w:rPr>
              <w:t>PU.09.005 Powiązanie pisma ze sprawa rejestrową</w:t>
            </w:r>
            <w:r w:rsidR="00A654BF">
              <w:rPr>
                <w:noProof/>
                <w:webHidden/>
              </w:rPr>
              <w:tab/>
            </w:r>
            <w:r w:rsidR="00A654BF">
              <w:rPr>
                <w:noProof/>
                <w:webHidden/>
              </w:rPr>
              <w:fldChar w:fldCharType="begin"/>
            </w:r>
            <w:r w:rsidR="00A654BF">
              <w:rPr>
                <w:noProof/>
                <w:webHidden/>
              </w:rPr>
              <w:instrText xml:space="preserve"> PAGEREF _Toc24467020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1FD6D5AC" w14:textId="342D5AEE"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21" w:history="1">
            <w:r w:rsidR="00A654BF" w:rsidRPr="00C61F63">
              <w:rPr>
                <w:rStyle w:val="Hipercze"/>
                <w:noProof/>
              </w:rPr>
              <w:t>6.31.6</w:t>
            </w:r>
            <w:r w:rsidR="00A654BF">
              <w:rPr>
                <w:rFonts w:asciiTheme="minorHAnsi" w:eastAsiaTheme="minorEastAsia" w:hAnsiTheme="minorHAnsi" w:cstheme="minorBidi"/>
                <w:i w:val="0"/>
                <w:iCs w:val="0"/>
                <w:noProof/>
                <w:sz w:val="22"/>
                <w:szCs w:val="22"/>
              </w:rPr>
              <w:tab/>
            </w:r>
            <w:r w:rsidR="00A654BF" w:rsidRPr="00C61F63">
              <w:rPr>
                <w:rStyle w:val="Hipercze"/>
                <w:noProof/>
              </w:rPr>
              <w:t>PU.09.006 Odpowiedź na pismo niezwiązane ze sprawą</w:t>
            </w:r>
            <w:r w:rsidR="00A654BF">
              <w:rPr>
                <w:noProof/>
                <w:webHidden/>
              </w:rPr>
              <w:tab/>
            </w:r>
            <w:r w:rsidR="00A654BF">
              <w:rPr>
                <w:noProof/>
                <w:webHidden/>
              </w:rPr>
              <w:fldChar w:fldCharType="begin"/>
            </w:r>
            <w:r w:rsidR="00A654BF">
              <w:rPr>
                <w:noProof/>
                <w:webHidden/>
              </w:rPr>
              <w:instrText xml:space="preserve"> PAGEREF _Toc24467021 \h </w:instrText>
            </w:r>
            <w:r w:rsidR="00A654BF">
              <w:rPr>
                <w:noProof/>
                <w:webHidden/>
              </w:rPr>
            </w:r>
            <w:r w:rsidR="00A654BF">
              <w:rPr>
                <w:noProof/>
                <w:webHidden/>
              </w:rPr>
              <w:fldChar w:fldCharType="separate"/>
            </w:r>
            <w:r w:rsidR="00637A86">
              <w:rPr>
                <w:noProof/>
                <w:webHidden/>
              </w:rPr>
              <w:t>200</w:t>
            </w:r>
            <w:r w:rsidR="00A654BF">
              <w:rPr>
                <w:noProof/>
                <w:webHidden/>
              </w:rPr>
              <w:fldChar w:fldCharType="end"/>
            </w:r>
          </w:hyperlink>
        </w:p>
        <w:p w14:paraId="0FCFF88F" w14:textId="44504855" w:rsidR="00A654BF" w:rsidRDefault="00186C34">
          <w:pPr>
            <w:pStyle w:val="Spistreci2"/>
            <w:tabs>
              <w:tab w:val="left" w:pos="960"/>
              <w:tab w:val="right" w:leader="dot" w:pos="9062"/>
            </w:tabs>
            <w:rPr>
              <w:rFonts w:asciiTheme="minorHAnsi" w:eastAsiaTheme="minorEastAsia" w:hAnsiTheme="minorHAnsi" w:cstheme="minorBidi"/>
              <w:smallCaps w:val="0"/>
              <w:noProof/>
              <w:sz w:val="22"/>
              <w:szCs w:val="22"/>
            </w:rPr>
          </w:pPr>
          <w:hyperlink w:anchor="_Toc24467022" w:history="1">
            <w:r w:rsidR="00A654BF" w:rsidRPr="00C61F63">
              <w:rPr>
                <w:rStyle w:val="Hipercze"/>
                <w:noProof/>
              </w:rPr>
              <w:t>6.32</w:t>
            </w:r>
            <w:r w:rsidR="00A654BF">
              <w:rPr>
                <w:rFonts w:asciiTheme="minorHAnsi" w:eastAsiaTheme="minorEastAsia" w:hAnsiTheme="minorHAnsi" w:cstheme="minorBidi"/>
                <w:smallCaps w:val="0"/>
                <w:noProof/>
                <w:sz w:val="22"/>
                <w:szCs w:val="22"/>
              </w:rPr>
              <w:tab/>
            </w:r>
            <w:r w:rsidR="00A654BF" w:rsidRPr="00C61F63">
              <w:rPr>
                <w:rStyle w:val="Hipercze"/>
                <w:noProof/>
              </w:rPr>
              <w:t>Zestawienia statystyczne</w:t>
            </w:r>
            <w:r w:rsidR="00A654BF">
              <w:rPr>
                <w:noProof/>
                <w:webHidden/>
              </w:rPr>
              <w:tab/>
            </w:r>
            <w:r w:rsidR="00A654BF">
              <w:rPr>
                <w:noProof/>
                <w:webHidden/>
              </w:rPr>
              <w:fldChar w:fldCharType="begin"/>
            </w:r>
            <w:r w:rsidR="00A654BF">
              <w:rPr>
                <w:noProof/>
                <w:webHidden/>
              </w:rPr>
              <w:instrText xml:space="preserve"> PAGEREF _Toc24467022 \h </w:instrText>
            </w:r>
            <w:r w:rsidR="00A654BF">
              <w:rPr>
                <w:noProof/>
                <w:webHidden/>
              </w:rPr>
            </w:r>
            <w:r w:rsidR="00A654BF">
              <w:rPr>
                <w:noProof/>
                <w:webHidden/>
              </w:rPr>
              <w:fldChar w:fldCharType="separate"/>
            </w:r>
            <w:r w:rsidR="00637A86">
              <w:rPr>
                <w:noProof/>
                <w:webHidden/>
              </w:rPr>
              <w:t>201</w:t>
            </w:r>
            <w:r w:rsidR="00A654BF">
              <w:rPr>
                <w:noProof/>
                <w:webHidden/>
              </w:rPr>
              <w:fldChar w:fldCharType="end"/>
            </w:r>
          </w:hyperlink>
        </w:p>
        <w:p w14:paraId="387F4DF5" w14:textId="5E9259E7"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23" w:history="1">
            <w:r w:rsidR="00A654BF" w:rsidRPr="00C61F63">
              <w:rPr>
                <w:rStyle w:val="Hipercze"/>
                <w:noProof/>
              </w:rPr>
              <w:t>6.32.1</w:t>
            </w:r>
            <w:r w:rsidR="00A654BF">
              <w:rPr>
                <w:rFonts w:asciiTheme="minorHAnsi" w:eastAsiaTheme="minorEastAsia" w:hAnsiTheme="minorHAnsi" w:cstheme="minorBidi"/>
                <w:i w:val="0"/>
                <w:iCs w:val="0"/>
                <w:noProof/>
                <w:sz w:val="22"/>
                <w:szCs w:val="22"/>
              </w:rPr>
              <w:tab/>
            </w:r>
            <w:r w:rsidR="00A654BF" w:rsidRPr="00C61F63">
              <w:rPr>
                <w:rStyle w:val="Hipercze"/>
                <w:noProof/>
              </w:rPr>
              <w:t>PU.07.001 Generowanie statystyk</w:t>
            </w:r>
            <w:r w:rsidR="00A654BF">
              <w:rPr>
                <w:noProof/>
                <w:webHidden/>
              </w:rPr>
              <w:tab/>
            </w:r>
            <w:r w:rsidR="00A654BF">
              <w:rPr>
                <w:noProof/>
                <w:webHidden/>
              </w:rPr>
              <w:fldChar w:fldCharType="begin"/>
            </w:r>
            <w:r w:rsidR="00A654BF">
              <w:rPr>
                <w:noProof/>
                <w:webHidden/>
              </w:rPr>
              <w:instrText xml:space="preserve"> PAGEREF _Toc24467023 \h </w:instrText>
            </w:r>
            <w:r w:rsidR="00A654BF">
              <w:rPr>
                <w:noProof/>
                <w:webHidden/>
              </w:rPr>
            </w:r>
            <w:r w:rsidR="00A654BF">
              <w:rPr>
                <w:noProof/>
                <w:webHidden/>
              </w:rPr>
              <w:fldChar w:fldCharType="separate"/>
            </w:r>
            <w:r w:rsidR="00637A86">
              <w:rPr>
                <w:noProof/>
                <w:webHidden/>
              </w:rPr>
              <w:t>201</w:t>
            </w:r>
            <w:r w:rsidR="00A654BF">
              <w:rPr>
                <w:noProof/>
                <w:webHidden/>
              </w:rPr>
              <w:fldChar w:fldCharType="end"/>
            </w:r>
          </w:hyperlink>
        </w:p>
        <w:p w14:paraId="06DE78D7" w14:textId="3F1E6D11"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24" w:history="1">
            <w:r w:rsidR="00A654BF" w:rsidRPr="00C61F63">
              <w:rPr>
                <w:rStyle w:val="Hipercze"/>
                <w:noProof/>
              </w:rPr>
              <w:t>6.32.2</w:t>
            </w:r>
            <w:r w:rsidR="00A654BF">
              <w:rPr>
                <w:rFonts w:asciiTheme="minorHAnsi" w:eastAsiaTheme="minorEastAsia" w:hAnsiTheme="minorHAnsi" w:cstheme="minorBidi"/>
                <w:i w:val="0"/>
                <w:iCs w:val="0"/>
                <w:noProof/>
                <w:sz w:val="22"/>
                <w:szCs w:val="22"/>
              </w:rPr>
              <w:tab/>
            </w:r>
            <w:r w:rsidR="00A654BF" w:rsidRPr="00C61F63">
              <w:rPr>
                <w:rStyle w:val="Hipercze"/>
                <w:noProof/>
              </w:rPr>
              <w:t>PU.07.002 Usuwanie statystyk</w:t>
            </w:r>
            <w:r w:rsidR="00A654BF">
              <w:rPr>
                <w:noProof/>
                <w:webHidden/>
              </w:rPr>
              <w:tab/>
            </w:r>
            <w:r w:rsidR="00A654BF">
              <w:rPr>
                <w:noProof/>
                <w:webHidden/>
              </w:rPr>
              <w:fldChar w:fldCharType="begin"/>
            </w:r>
            <w:r w:rsidR="00A654BF">
              <w:rPr>
                <w:noProof/>
                <w:webHidden/>
              </w:rPr>
              <w:instrText xml:space="preserve"> PAGEREF _Toc24467024 \h </w:instrText>
            </w:r>
            <w:r w:rsidR="00A654BF">
              <w:rPr>
                <w:noProof/>
                <w:webHidden/>
              </w:rPr>
            </w:r>
            <w:r w:rsidR="00A654BF">
              <w:rPr>
                <w:noProof/>
                <w:webHidden/>
              </w:rPr>
              <w:fldChar w:fldCharType="separate"/>
            </w:r>
            <w:r w:rsidR="00637A86">
              <w:rPr>
                <w:noProof/>
                <w:webHidden/>
              </w:rPr>
              <w:t>201</w:t>
            </w:r>
            <w:r w:rsidR="00A654BF">
              <w:rPr>
                <w:noProof/>
                <w:webHidden/>
              </w:rPr>
              <w:fldChar w:fldCharType="end"/>
            </w:r>
          </w:hyperlink>
        </w:p>
        <w:p w14:paraId="1FCE7280" w14:textId="0E998B7C" w:rsidR="00A654BF" w:rsidRDefault="00186C34">
          <w:pPr>
            <w:pStyle w:val="Spistreci3"/>
            <w:tabs>
              <w:tab w:val="left" w:pos="1440"/>
              <w:tab w:val="right" w:leader="dot" w:pos="9062"/>
            </w:tabs>
            <w:rPr>
              <w:rFonts w:asciiTheme="minorHAnsi" w:eastAsiaTheme="minorEastAsia" w:hAnsiTheme="minorHAnsi" w:cstheme="minorBidi"/>
              <w:i w:val="0"/>
              <w:iCs w:val="0"/>
              <w:noProof/>
              <w:sz w:val="22"/>
              <w:szCs w:val="22"/>
            </w:rPr>
          </w:pPr>
          <w:hyperlink w:anchor="_Toc24467025" w:history="1">
            <w:r w:rsidR="00A654BF" w:rsidRPr="00C61F63">
              <w:rPr>
                <w:rStyle w:val="Hipercze"/>
                <w:noProof/>
              </w:rPr>
              <w:t>6.32.3</w:t>
            </w:r>
            <w:r w:rsidR="00A654BF">
              <w:rPr>
                <w:rFonts w:asciiTheme="minorHAnsi" w:eastAsiaTheme="minorEastAsia" w:hAnsiTheme="minorHAnsi" w:cstheme="minorBidi"/>
                <w:i w:val="0"/>
                <w:iCs w:val="0"/>
                <w:noProof/>
                <w:sz w:val="22"/>
                <w:szCs w:val="22"/>
              </w:rPr>
              <w:tab/>
            </w:r>
            <w:r w:rsidR="00A654BF" w:rsidRPr="00C61F63">
              <w:rPr>
                <w:rStyle w:val="Hipercze"/>
                <w:noProof/>
              </w:rPr>
              <w:t>PU.07.003 Przeglądanie statystyk</w:t>
            </w:r>
            <w:r w:rsidR="00A654BF">
              <w:rPr>
                <w:noProof/>
                <w:webHidden/>
              </w:rPr>
              <w:tab/>
            </w:r>
            <w:r w:rsidR="00A654BF">
              <w:rPr>
                <w:noProof/>
                <w:webHidden/>
              </w:rPr>
              <w:fldChar w:fldCharType="begin"/>
            </w:r>
            <w:r w:rsidR="00A654BF">
              <w:rPr>
                <w:noProof/>
                <w:webHidden/>
              </w:rPr>
              <w:instrText xml:space="preserve"> PAGEREF _Toc24467025 \h </w:instrText>
            </w:r>
            <w:r w:rsidR="00A654BF">
              <w:rPr>
                <w:noProof/>
                <w:webHidden/>
              </w:rPr>
            </w:r>
            <w:r w:rsidR="00A654BF">
              <w:rPr>
                <w:noProof/>
                <w:webHidden/>
              </w:rPr>
              <w:fldChar w:fldCharType="separate"/>
            </w:r>
            <w:r w:rsidR="00637A86">
              <w:rPr>
                <w:noProof/>
                <w:webHidden/>
              </w:rPr>
              <w:t>201</w:t>
            </w:r>
            <w:r w:rsidR="00A654BF">
              <w:rPr>
                <w:noProof/>
                <w:webHidden/>
              </w:rPr>
              <w:fldChar w:fldCharType="end"/>
            </w:r>
          </w:hyperlink>
        </w:p>
        <w:p w14:paraId="4E0B5A49" w14:textId="238038A7" w:rsidR="00A654BF" w:rsidRDefault="00186C34">
          <w:pPr>
            <w:pStyle w:val="Spistreci1"/>
            <w:rPr>
              <w:rFonts w:asciiTheme="minorHAnsi" w:eastAsiaTheme="minorEastAsia" w:hAnsiTheme="minorHAnsi" w:cstheme="minorBidi"/>
              <w:b w:val="0"/>
              <w:bCs w:val="0"/>
              <w:caps w:val="0"/>
              <w:noProof/>
              <w:sz w:val="22"/>
              <w:szCs w:val="22"/>
            </w:rPr>
          </w:pPr>
          <w:hyperlink w:anchor="_Toc24467026" w:history="1">
            <w:r w:rsidR="00A654BF" w:rsidRPr="00C61F63">
              <w:rPr>
                <w:rStyle w:val="Hipercze"/>
                <w:noProof/>
                <w:lang w:eastAsia="en-US"/>
              </w:rPr>
              <w:t>7</w:t>
            </w:r>
            <w:r w:rsidR="00A654BF">
              <w:rPr>
                <w:rFonts w:asciiTheme="minorHAnsi" w:eastAsiaTheme="minorEastAsia" w:hAnsiTheme="minorHAnsi" w:cstheme="minorBidi"/>
                <w:b w:val="0"/>
                <w:bCs w:val="0"/>
                <w:caps w:val="0"/>
                <w:noProof/>
                <w:sz w:val="22"/>
                <w:szCs w:val="22"/>
              </w:rPr>
              <w:tab/>
            </w:r>
            <w:r w:rsidR="00A654BF" w:rsidRPr="00C61F63">
              <w:rPr>
                <w:rStyle w:val="Hipercze"/>
                <w:noProof/>
                <w:lang w:eastAsia="en-US"/>
              </w:rPr>
              <w:t>Logiczny model danych</w:t>
            </w:r>
            <w:r w:rsidR="00A654BF">
              <w:rPr>
                <w:noProof/>
                <w:webHidden/>
              </w:rPr>
              <w:tab/>
            </w:r>
            <w:r w:rsidR="00A654BF">
              <w:rPr>
                <w:noProof/>
                <w:webHidden/>
              </w:rPr>
              <w:fldChar w:fldCharType="begin"/>
            </w:r>
            <w:r w:rsidR="00A654BF">
              <w:rPr>
                <w:noProof/>
                <w:webHidden/>
              </w:rPr>
              <w:instrText xml:space="preserve"> PAGEREF _Toc24467026 \h </w:instrText>
            </w:r>
            <w:r w:rsidR="00A654BF">
              <w:rPr>
                <w:noProof/>
                <w:webHidden/>
              </w:rPr>
            </w:r>
            <w:r w:rsidR="00A654BF">
              <w:rPr>
                <w:noProof/>
                <w:webHidden/>
              </w:rPr>
              <w:fldChar w:fldCharType="separate"/>
            </w:r>
            <w:r w:rsidR="00637A86">
              <w:rPr>
                <w:noProof/>
                <w:webHidden/>
              </w:rPr>
              <w:t>202</w:t>
            </w:r>
            <w:r w:rsidR="00A654BF">
              <w:rPr>
                <w:noProof/>
                <w:webHidden/>
              </w:rPr>
              <w:fldChar w:fldCharType="end"/>
            </w:r>
          </w:hyperlink>
        </w:p>
        <w:p w14:paraId="24938ECB" w14:textId="651BA7F2"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27" w:history="1">
            <w:r w:rsidR="00A654BF" w:rsidRPr="00C61F63">
              <w:rPr>
                <w:rStyle w:val="Hipercze"/>
                <w:rFonts w:cstheme="minorHAnsi"/>
                <w:noProof/>
              </w:rPr>
              <w:t>7.1</w:t>
            </w:r>
            <w:r w:rsidR="00A654BF">
              <w:rPr>
                <w:rFonts w:asciiTheme="minorHAnsi" w:eastAsiaTheme="minorEastAsia" w:hAnsiTheme="minorHAnsi" w:cstheme="minorBidi"/>
                <w:smallCaps w:val="0"/>
                <w:noProof/>
                <w:sz w:val="22"/>
                <w:szCs w:val="22"/>
              </w:rPr>
              <w:tab/>
            </w:r>
            <w:r w:rsidR="00A654BF" w:rsidRPr="00C61F63">
              <w:rPr>
                <w:rStyle w:val="Hipercze"/>
                <w:noProof/>
              </w:rPr>
              <w:t>Wspólne</w:t>
            </w:r>
            <w:r w:rsidR="00A654BF">
              <w:rPr>
                <w:noProof/>
                <w:webHidden/>
              </w:rPr>
              <w:tab/>
            </w:r>
            <w:r w:rsidR="00A654BF">
              <w:rPr>
                <w:noProof/>
                <w:webHidden/>
              </w:rPr>
              <w:fldChar w:fldCharType="begin"/>
            </w:r>
            <w:r w:rsidR="00A654BF">
              <w:rPr>
                <w:noProof/>
                <w:webHidden/>
              </w:rPr>
              <w:instrText xml:space="preserve"> PAGEREF _Toc24467027 \h </w:instrText>
            </w:r>
            <w:r w:rsidR="00A654BF">
              <w:rPr>
                <w:noProof/>
                <w:webHidden/>
              </w:rPr>
            </w:r>
            <w:r w:rsidR="00A654BF">
              <w:rPr>
                <w:noProof/>
                <w:webHidden/>
              </w:rPr>
              <w:fldChar w:fldCharType="separate"/>
            </w:r>
            <w:r w:rsidR="00637A86">
              <w:rPr>
                <w:noProof/>
                <w:webHidden/>
              </w:rPr>
              <w:t>203</w:t>
            </w:r>
            <w:r w:rsidR="00A654BF">
              <w:rPr>
                <w:noProof/>
                <w:webHidden/>
              </w:rPr>
              <w:fldChar w:fldCharType="end"/>
            </w:r>
          </w:hyperlink>
        </w:p>
        <w:p w14:paraId="4BD9C747" w14:textId="2CE2FF31"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28" w:history="1">
            <w:r w:rsidR="00A654BF" w:rsidRPr="00C61F63">
              <w:rPr>
                <w:rStyle w:val="Hipercze"/>
                <w:noProof/>
              </w:rPr>
              <w:t>7.1.1</w:t>
            </w:r>
            <w:r w:rsidR="00A654BF">
              <w:rPr>
                <w:rFonts w:asciiTheme="minorHAnsi" w:eastAsiaTheme="minorEastAsia" w:hAnsiTheme="minorHAnsi" w:cstheme="minorBidi"/>
                <w:i w:val="0"/>
                <w:iCs w:val="0"/>
                <w:noProof/>
                <w:sz w:val="22"/>
                <w:szCs w:val="22"/>
              </w:rPr>
              <w:tab/>
            </w:r>
            <w:r w:rsidR="00A654BF" w:rsidRPr="00C61F63">
              <w:rPr>
                <w:rStyle w:val="Hipercze"/>
                <w:noProof/>
              </w:rPr>
              <w:t>Historia</w:t>
            </w:r>
            <w:r w:rsidR="00A654BF">
              <w:rPr>
                <w:noProof/>
                <w:webHidden/>
              </w:rPr>
              <w:tab/>
            </w:r>
            <w:r w:rsidR="00A654BF">
              <w:rPr>
                <w:noProof/>
                <w:webHidden/>
              </w:rPr>
              <w:fldChar w:fldCharType="begin"/>
            </w:r>
            <w:r w:rsidR="00A654BF">
              <w:rPr>
                <w:noProof/>
                <w:webHidden/>
              </w:rPr>
              <w:instrText xml:space="preserve"> PAGEREF _Toc24467028 \h </w:instrText>
            </w:r>
            <w:r w:rsidR="00A654BF">
              <w:rPr>
                <w:noProof/>
                <w:webHidden/>
              </w:rPr>
            </w:r>
            <w:r w:rsidR="00A654BF">
              <w:rPr>
                <w:noProof/>
                <w:webHidden/>
              </w:rPr>
              <w:fldChar w:fldCharType="separate"/>
            </w:r>
            <w:r w:rsidR="00637A86">
              <w:rPr>
                <w:noProof/>
                <w:webHidden/>
              </w:rPr>
              <w:t>207</w:t>
            </w:r>
            <w:r w:rsidR="00A654BF">
              <w:rPr>
                <w:noProof/>
                <w:webHidden/>
              </w:rPr>
              <w:fldChar w:fldCharType="end"/>
            </w:r>
          </w:hyperlink>
        </w:p>
        <w:p w14:paraId="7CBEDE35" w14:textId="036FC996"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29" w:history="1">
            <w:r w:rsidR="00A654BF" w:rsidRPr="00C61F63">
              <w:rPr>
                <w:rStyle w:val="Hipercze"/>
                <w:noProof/>
              </w:rPr>
              <w:t>7.1.2</w:t>
            </w:r>
            <w:r w:rsidR="00A654BF">
              <w:rPr>
                <w:rFonts w:asciiTheme="minorHAnsi" w:eastAsiaTheme="minorEastAsia" w:hAnsiTheme="minorHAnsi" w:cstheme="minorBidi"/>
                <w:i w:val="0"/>
                <w:iCs w:val="0"/>
                <w:noProof/>
                <w:sz w:val="22"/>
                <w:szCs w:val="22"/>
              </w:rPr>
              <w:tab/>
            </w:r>
            <w:r w:rsidR="00A654BF" w:rsidRPr="00C61F63">
              <w:rPr>
                <w:rStyle w:val="Hipercze"/>
                <w:noProof/>
              </w:rPr>
              <w:t>Słowniki</w:t>
            </w:r>
            <w:r w:rsidR="00A654BF">
              <w:rPr>
                <w:noProof/>
                <w:webHidden/>
              </w:rPr>
              <w:tab/>
            </w:r>
            <w:r w:rsidR="00A654BF">
              <w:rPr>
                <w:noProof/>
                <w:webHidden/>
              </w:rPr>
              <w:fldChar w:fldCharType="begin"/>
            </w:r>
            <w:r w:rsidR="00A654BF">
              <w:rPr>
                <w:noProof/>
                <w:webHidden/>
              </w:rPr>
              <w:instrText xml:space="preserve"> PAGEREF _Toc24467029 \h </w:instrText>
            </w:r>
            <w:r w:rsidR="00A654BF">
              <w:rPr>
                <w:noProof/>
                <w:webHidden/>
              </w:rPr>
            </w:r>
            <w:r w:rsidR="00A654BF">
              <w:rPr>
                <w:noProof/>
                <w:webHidden/>
              </w:rPr>
              <w:fldChar w:fldCharType="separate"/>
            </w:r>
            <w:r w:rsidR="00637A86">
              <w:rPr>
                <w:noProof/>
                <w:webHidden/>
              </w:rPr>
              <w:t>209</w:t>
            </w:r>
            <w:r w:rsidR="00A654BF">
              <w:rPr>
                <w:noProof/>
                <w:webHidden/>
              </w:rPr>
              <w:fldChar w:fldCharType="end"/>
            </w:r>
          </w:hyperlink>
        </w:p>
        <w:p w14:paraId="415F9B47" w14:textId="5FEB301C"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30" w:history="1">
            <w:r w:rsidR="00A654BF" w:rsidRPr="00C61F63">
              <w:rPr>
                <w:rStyle w:val="Hipercze"/>
                <w:rFonts w:cstheme="minorHAnsi"/>
                <w:noProof/>
              </w:rPr>
              <w:t>7.2</w:t>
            </w:r>
            <w:r w:rsidR="00A654BF">
              <w:rPr>
                <w:rFonts w:asciiTheme="minorHAnsi" w:eastAsiaTheme="minorEastAsia" w:hAnsiTheme="minorHAnsi" w:cstheme="minorBidi"/>
                <w:smallCaps w:val="0"/>
                <w:noProof/>
                <w:sz w:val="22"/>
                <w:szCs w:val="22"/>
              </w:rPr>
              <w:tab/>
            </w:r>
            <w:r w:rsidR="00A654BF" w:rsidRPr="00C61F63">
              <w:rPr>
                <w:rStyle w:val="Hipercze"/>
                <w:noProof/>
              </w:rPr>
              <w:t>Sądy</w:t>
            </w:r>
            <w:r w:rsidR="00A654BF">
              <w:rPr>
                <w:noProof/>
                <w:webHidden/>
              </w:rPr>
              <w:tab/>
            </w:r>
            <w:r w:rsidR="00A654BF">
              <w:rPr>
                <w:noProof/>
                <w:webHidden/>
              </w:rPr>
              <w:fldChar w:fldCharType="begin"/>
            </w:r>
            <w:r w:rsidR="00A654BF">
              <w:rPr>
                <w:noProof/>
                <w:webHidden/>
              </w:rPr>
              <w:instrText xml:space="preserve"> PAGEREF _Toc24467030 \h </w:instrText>
            </w:r>
            <w:r w:rsidR="00A654BF">
              <w:rPr>
                <w:noProof/>
                <w:webHidden/>
              </w:rPr>
            </w:r>
            <w:r w:rsidR="00A654BF">
              <w:rPr>
                <w:noProof/>
                <w:webHidden/>
              </w:rPr>
              <w:fldChar w:fldCharType="separate"/>
            </w:r>
            <w:r w:rsidR="00637A86">
              <w:rPr>
                <w:noProof/>
                <w:webHidden/>
              </w:rPr>
              <w:t>212</w:t>
            </w:r>
            <w:r w:rsidR="00A654BF">
              <w:rPr>
                <w:noProof/>
                <w:webHidden/>
              </w:rPr>
              <w:fldChar w:fldCharType="end"/>
            </w:r>
          </w:hyperlink>
        </w:p>
        <w:p w14:paraId="0BD4CEBC" w14:textId="3D7DA9F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1" w:history="1">
            <w:r w:rsidR="00A654BF" w:rsidRPr="00C61F63">
              <w:rPr>
                <w:rStyle w:val="Hipercze"/>
                <w:noProof/>
              </w:rPr>
              <w:t>7.2.1</w:t>
            </w:r>
            <w:r w:rsidR="00A654BF">
              <w:rPr>
                <w:rFonts w:asciiTheme="minorHAnsi" w:eastAsiaTheme="minorEastAsia" w:hAnsiTheme="minorHAnsi" w:cstheme="minorBidi"/>
                <w:i w:val="0"/>
                <w:iCs w:val="0"/>
                <w:noProof/>
                <w:sz w:val="22"/>
                <w:szCs w:val="22"/>
              </w:rPr>
              <w:tab/>
            </w:r>
            <w:r w:rsidR="00A654BF" w:rsidRPr="00C61F63">
              <w:rPr>
                <w:rStyle w:val="Hipercze"/>
                <w:noProof/>
              </w:rPr>
              <w:t>Operator pocztowy</w:t>
            </w:r>
            <w:r w:rsidR="00A654BF">
              <w:rPr>
                <w:noProof/>
                <w:webHidden/>
              </w:rPr>
              <w:tab/>
            </w:r>
            <w:r w:rsidR="00A654BF">
              <w:rPr>
                <w:noProof/>
                <w:webHidden/>
              </w:rPr>
              <w:fldChar w:fldCharType="begin"/>
            </w:r>
            <w:r w:rsidR="00A654BF">
              <w:rPr>
                <w:noProof/>
                <w:webHidden/>
              </w:rPr>
              <w:instrText xml:space="preserve"> PAGEREF _Toc24467031 \h </w:instrText>
            </w:r>
            <w:r w:rsidR="00A654BF">
              <w:rPr>
                <w:noProof/>
                <w:webHidden/>
              </w:rPr>
            </w:r>
            <w:r w:rsidR="00A654BF">
              <w:rPr>
                <w:noProof/>
                <w:webHidden/>
              </w:rPr>
              <w:fldChar w:fldCharType="separate"/>
            </w:r>
            <w:r w:rsidR="00637A86">
              <w:rPr>
                <w:noProof/>
                <w:webHidden/>
              </w:rPr>
              <w:t>218</w:t>
            </w:r>
            <w:r w:rsidR="00A654BF">
              <w:rPr>
                <w:noProof/>
                <w:webHidden/>
              </w:rPr>
              <w:fldChar w:fldCharType="end"/>
            </w:r>
          </w:hyperlink>
        </w:p>
        <w:p w14:paraId="7E0BB0E6" w14:textId="061DFC7E"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2" w:history="1">
            <w:r w:rsidR="00A654BF" w:rsidRPr="00C61F63">
              <w:rPr>
                <w:rStyle w:val="Hipercze"/>
                <w:noProof/>
              </w:rPr>
              <w:t>7.2.2</w:t>
            </w:r>
            <w:r w:rsidR="00A654BF">
              <w:rPr>
                <w:rFonts w:asciiTheme="minorHAnsi" w:eastAsiaTheme="minorEastAsia" w:hAnsiTheme="minorHAnsi" w:cstheme="minorBidi"/>
                <w:i w:val="0"/>
                <w:iCs w:val="0"/>
                <w:noProof/>
                <w:sz w:val="22"/>
                <w:szCs w:val="22"/>
              </w:rPr>
              <w:tab/>
            </w:r>
            <w:r w:rsidR="00A654BF" w:rsidRPr="00C61F63">
              <w:rPr>
                <w:rStyle w:val="Hipercze"/>
                <w:noProof/>
              </w:rPr>
              <w:t>Użytkownicy</w:t>
            </w:r>
            <w:r w:rsidR="00A654BF">
              <w:rPr>
                <w:noProof/>
                <w:webHidden/>
              </w:rPr>
              <w:tab/>
            </w:r>
            <w:r w:rsidR="00A654BF">
              <w:rPr>
                <w:noProof/>
                <w:webHidden/>
              </w:rPr>
              <w:fldChar w:fldCharType="begin"/>
            </w:r>
            <w:r w:rsidR="00A654BF">
              <w:rPr>
                <w:noProof/>
                <w:webHidden/>
              </w:rPr>
              <w:instrText xml:space="preserve"> PAGEREF _Toc24467032 \h </w:instrText>
            </w:r>
            <w:r w:rsidR="00A654BF">
              <w:rPr>
                <w:noProof/>
                <w:webHidden/>
              </w:rPr>
            </w:r>
            <w:r w:rsidR="00A654BF">
              <w:rPr>
                <w:noProof/>
                <w:webHidden/>
              </w:rPr>
              <w:fldChar w:fldCharType="separate"/>
            </w:r>
            <w:r w:rsidR="00637A86">
              <w:rPr>
                <w:noProof/>
                <w:webHidden/>
              </w:rPr>
              <w:t>220</w:t>
            </w:r>
            <w:r w:rsidR="00A654BF">
              <w:rPr>
                <w:noProof/>
                <w:webHidden/>
              </w:rPr>
              <w:fldChar w:fldCharType="end"/>
            </w:r>
          </w:hyperlink>
        </w:p>
        <w:p w14:paraId="218E6703" w14:textId="1ACE5FB7"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3" w:history="1">
            <w:r w:rsidR="00A654BF" w:rsidRPr="00C61F63">
              <w:rPr>
                <w:rStyle w:val="Hipercze"/>
                <w:rFonts w:cstheme="minorHAnsi"/>
                <w:noProof/>
              </w:rPr>
              <w:t>7.2.3</w:t>
            </w:r>
            <w:r w:rsidR="00A654BF">
              <w:rPr>
                <w:rFonts w:asciiTheme="minorHAnsi" w:eastAsiaTheme="minorEastAsia" w:hAnsiTheme="minorHAnsi" w:cstheme="minorBidi"/>
                <w:i w:val="0"/>
                <w:iCs w:val="0"/>
                <w:noProof/>
                <w:sz w:val="22"/>
                <w:szCs w:val="22"/>
              </w:rPr>
              <w:tab/>
            </w:r>
            <w:r w:rsidR="00A654BF" w:rsidRPr="00C61F63">
              <w:rPr>
                <w:rStyle w:val="Hipercze"/>
                <w:noProof/>
              </w:rPr>
              <w:t>Role</w:t>
            </w:r>
            <w:r w:rsidR="00A654BF">
              <w:rPr>
                <w:noProof/>
                <w:webHidden/>
              </w:rPr>
              <w:tab/>
            </w:r>
            <w:r w:rsidR="00A654BF">
              <w:rPr>
                <w:noProof/>
                <w:webHidden/>
              </w:rPr>
              <w:fldChar w:fldCharType="begin"/>
            </w:r>
            <w:r w:rsidR="00A654BF">
              <w:rPr>
                <w:noProof/>
                <w:webHidden/>
              </w:rPr>
              <w:instrText xml:space="preserve"> PAGEREF _Toc24467033 \h </w:instrText>
            </w:r>
            <w:r w:rsidR="00A654BF">
              <w:rPr>
                <w:noProof/>
                <w:webHidden/>
              </w:rPr>
            </w:r>
            <w:r w:rsidR="00A654BF">
              <w:rPr>
                <w:noProof/>
                <w:webHidden/>
              </w:rPr>
              <w:fldChar w:fldCharType="separate"/>
            </w:r>
            <w:r w:rsidR="00637A86">
              <w:rPr>
                <w:noProof/>
                <w:webHidden/>
              </w:rPr>
              <w:t>224</w:t>
            </w:r>
            <w:r w:rsidR="00A654BF">
              <w:rPr>
                <w:noProof/>
                <w:webHidden/>
              </w:rPr>
              <w:fldChar w:fldCharType="end"/>
            </w:r>
          </w:hyperlink>
        </w:p>
        <w:p w14:paraId="6F129084" w14:textId="3B52EB95"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4" w:history="1">
            <w:r w:rsidR="00A654BF" w:rsidRPr="00C61F63">
              <w:rPr>
                <w:rStyle w:val="Hipercze"/>
                <w:noProof/>
              </w:rPr>
              <w:t>7.2.4</w:t>
            </w:r>
            <w:r w:rsidR="00A654BF">
              <w:rPr>
                <w:rFonts w:asciiTheme="minorHAnsi" w:eastAsiaTheme="minorEastAsia" w:hAnsiTheme="minorHAnsi" w:cstheme="minorBidi"/>
                <w:i w:val="0"/>
                <w:iCs w:val="0"/>
                <w:noProof/>
                <w:sz w:val="22"/>
                <w:szCs w:val="22"/>
              </w:rPr>
              <w:tab/>
            </w:r>
            <w:r w:rsidR="00A654BF" w:rsidRPr="00C61F63">
              <w:rPr>
                <w:rStyle w:val="Hipercze"/>
                <w:noProof/>
              </w:rPr>
              <w:t>Parametryzacja</w:t>
            </w:r>
            <w:r w:rsidR="00A654BF">
              <w:rPr>
                <w:noProof/>
                <w:webHidden/>
              </w:rPr>
              <w:tab/>
            </w:r>
            <w:r w:rsidR="00A654BF">
              <w:rPr>
                <w:noProof/>
                <w:webHidden/>
              </w:rPr>
              <w:fldChar w:fldCharType="begin"/>
            </w:r>
            <w:r w:rsidR="00A654BF">
              <w:rPr>
                <w:noProof/>
                <w:webHidden/>
              </w:rPr>
              <w:instrText xml:space="preserve"> PAGEREF _Toc24467034 \h </w:instrText>
            </w:r>
            <w:r w:rsidR="00A654BF">
              <w:rPr>
                <w:noProof/>
                <w:webHidden/>
              </w:rPr>
            </w:r>
            <w:r w:rsidR="00A654BF">
              <w:rPr>
                <w:noProof/>
                <w:webHidden/>
              </w:rPr>
              <w:fldChar w:fldCharType="separate"/>
            </w:r>
            <w:r w:rsidR="00637A86">
              <w:rPr>
                <w:noProof/>
                <w:webHidden/>
              </w:rPr>
              <w:t>226</w:t>
            </w:r>
            <w:r w:rsidR="00A654BF">
              <w:rPr>
                <w:noProof/>
                <w:webHidden/>
              </w:rPr>
              <w:fldChar w:fldCharType="end"/>
            </w:r>
          </w:hyperlink>
        </w:p>
        <w:p w14:paraId="363EFB29" w14:textId="518E48C3"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5" w:history="1">
            <w:r w:rsidR="00A654BF" w:rsidRPr="00C61F63">
              <w:rPr>
                <w:rStyle w:val="Hipercze"/>
                <w:noProof/>
              </w:rPr>
              <w:t>7.2.5</w:t>
            </w:r>
            <w:r w:rsidR="00A654BF">
              <w:rPr>
                <w:rFonts w:asciiTheme="minorHAnsi" w:eastAsiaTheme="minorEastAsia" w:hAnsiTheme="minorHAnsi" w:cstheme="minorBidi"/>
                <w:i w:val="0"/>
                <w:iCs w:val="0"/>
                <w:noProof/>
                <w:sz w:val="22"/>
                <w:szCs w:val="22"/>
              </w:rPr>
              <w:tab/>
            </w:r>
            <w:r w:rsidR="00A654BF" w:rsidRPr="00C61F63">
              <w:rPr>
                <w:rStyle w:val="Hipercze"/>
                <w:noProof/>
              </w:rPr>
              <w:t>Komunikaty</w:t>
            </w:r>
            <w:r w:rsidR="00A654BF">
              <w:rPr>
                <w:noProof/>
                <w:webHidden/>
              </w:rPr>
              <w:tab/>
            </w:r>
            <w:r w:rsidR="00A654BF">
              <w:rPr>
                <w:noProof/>
                <w:webHidden/>
              </w:rPr>
              <w:fldChar w:fldCharType="begin"/>
            </w:r>
            <w:r w:rsidR="00A654BF">
              <w:rPr>
                <w:noProof/>
                <w:webHidden/>
              </w:rPr>
              <w:instrText xml:space="preserve"> PAGEREF _Toc24467035 \h </w:instrText>
            </w:r>
            <w:r w:rsidR="00A654BF">
              <w:rPr>
                <w:noProof/>
                <w:webHidden/>
              </w:rPr>
            </w:r>
            <w:r w:rsidR="00A654BF">
              <w:rPr>
                <w:noProof/>
                <w:webHidden/>
              </w:rPr>
              <w:fldChar w:fldCharType="separate"/>
            </w:r>
            <w:r w:rsidR="00637A86">
              <w:rPr>
                <w:noProof/>
                <w:webHidden/>
              </w:rPr>
              <w:t>231</w:t>
            </w:r>
            <w:r w:rsidR="00A654BF">
              <w:rPr>
                <w:noProof/>
                <w:webHidden/>
              </w:rPr>
              <w:fldChar w:fldCharType="end"/>
            </w:r>
          </w:hyperlink>
        </w:p>
        <w:p w14:paraId="29361A41" w14:textId="0707D3B6"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36" w:history="1">
            <w:r w:rsidR="00A654BF" w:rsidRPr="00C61F63">
              <w:rPr>
                <w:rStyle w:val="Hipercze"/>
                <w:rFonts w:cstheme="minorHAnsi"/>
                <w:noProof/>
              </w:rPr>
              <w:t>7.3</w:t>
            </w:r>
            <w:r w:rsidR="00A654BF">
              <w:rPr>
                <w:rFonts w:asciiTheme="minorHAnsi" w:eastAsiaTheme="minorEastAsia" w:hAnsiTheme="minorHAnsi" w:cstheme="minorBidi"/>
                <w:smallCaps w:val="0"/>
                <w:noProof/>
                <w:sz w:val="22"/>
                <w:szCs w:val="22"/>
              </w:rPr>
              <w:tab/>
            </w:r>
            <w:r w:rsidR="00A654BF" w:rsidRPr="00C61F63">
              <w:rPr>
                <w:rStyle w:val="Hipercze"/>
                <w:noProof/>
              </w:rPr>
              <w:t>Sprawy</w:t>
            </w:r>
            <w:r w:rsidR="00A654BF">
              <w:rPr>
                <w:noProof/>
                <w:webHidden/>
              </w:rPr>
              <w:tab/>
            </w:r>
            <w:r w:rsidR="00A654BF">
              <w:rPr>
                <w:noProof/>
                <w:webHidden/>
              </w:rPr>
              <w:fldChar w:fldCharType="begin"/>
            </w:r>
            <w:r w:rsidR="00A654BF">
              <w:rPr>
                <w:noProof/>
                <w:webHidden/>
              </w:rPr>
              <w:instrText xml:space="preserve"> PAGEREF _Toc24467036 \h </w:instrText>
            </w:r>
            <w:r w:rsidR="00A654BF">
              <w:rPr>
                <w:noProof/>
                <w:webHidden/>
              </w:rPr>
            </w:r>
            <w:r w:rsidR="00A654BF">
              <w:rPr>
                <w:noProof/>
                <w:webHidden/>
              </w:rPr>
              <w:fldChar w:fldCharType="separate"/>
            </w:r>
            <w:r w:rsidR="00637A86">
              <w:rPr>
                <w:noProof/>
                <w:webHidden/>
              </w:rPr>
              <w:t>233</w:t>
            </w:r>
            <w:r w:rsidR="00A654BF">
              <w:rPr>
                <w:noProof/>
                <w:webHidden/>
              </w:rPr>
              <w:fldChar w:fldCharType="end"/>
            </w:r>
          </w:hyperlink>
        </w:p>
        <w:p w14:paraId="1B99F899" w14:textId="1F378827"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37" w:history="1">
            <w:r w:rsidR="00A654BF" w:rsidRPr="00C61F63">
              <w:rPr>
                <w:rStyle w:val="Hipercze"/>
                <w:rFonts w:cstheme="minorHAnsi"/>
                <w:noProof/>
              </w:rPr>
              <w:t>7.4</w:t>
            </w:r>
            <w:r w:rsidR="00A654BF">
              <w:rPr>
                <w:rFonts w:asciiTheme="minorHAnsi" w:eastAsiaTheme="minorEastAsia" w:hAnsiTheme="minorHAnsi" w:cstheme="minorBidi"/>
                <w:smallCaps w:val="0"/>
                <w:noProof/>
                <w:sz w:val="22"/>
                <w:szCs w:val="22"/>
              </w:rPr>
              <w:tab/>
            </w:r>
            <w:r w:rsidR="00A654BF" w:rsidRPr="00C61F63">
              <w:rPr>
                <w:rStyle w:val="Hipercze"/>
                <w:noProof/>
              </w:rPr>
              <w:t>Osoby</w:t>
            </w:r>
            <w:r w:rsidR="00A654BF">
              <w:rPr>
                <w:noProof/>
                <w:webHidden/>
              </w:rPr>
              <w:tab/>
            </w:r>
            <w:r w:rsidR="00A654BF">
              <w:rPr>
                <w:noProof/>
                <w:webHidden/>
              </w:rPr>
              <w:fldChar w:fldCharType="begin"/>
            </w:r>
            <w:r w:rsidR="00A654BF">
              <w:rPr>
                <w:noProof/>
                <w:webHidden/>
              </w:rPr>
              <w:instrText xml:space="preserve"> PAGEREF _Toc24467037 \h </w:instrText>
            </w:r>
            <w:r w:rsidR="00A654BF">
              <w:rPr>
                <w:noProof/>
                <w:webHidden/>
              </w:rPr>
            </w:r>
            <w:r w:rsidR="00A654BF">
              <w:rPr>
                <w:noProof/>
                <w:webHidden/>
              </w:rPr>
              <w:fldChar w:fldCharType="separate"/>
            </w:r>
            <w:r w:rsidR="00637A86">
              <w:rPr>
                <w:noProof/>
                <w:webHidden/>
              </w:rPr>
              <w:t>240</w:t>
            </w:r>
            <w:r w:rsidR="00A654BF">
              <w:rPr>
                <w:noProof/>
                <w:webHidden/>
              </w:rPr>
              <w:fldChar w:fldCharType="end"/>
            </w:r>
          </w:hyperlink>
        </w:p>
        <w:p w14:paraId="7CE2B5E8" w14:textId="2F5726A5"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38" w:history="1">
            <w:r w:rsidR="00A654BF" w:rsidRPr="00C61F63">
              <w:rPr>
                <w:rStyle w:val="Hipercze"/>
                <w:rFonts w:cstheme="minorHAnsi"/>
                <w:noProof/>
              </w:rPr>
              <w:t>7.5</w:t>
            </w:r>
            <w:r w:rsidR="00A654BF">
              <w:rPr>
                <w:rFonts w:asciiTheme="minorHAnsi" w:eastAsiaTheme="minorEastAsia" w:hAnsiTheme="minorHAnsi" w:cstheme="minorBidi"/>
                <w:smallCaps w:val="0"/>
                <w:noProof/>
                <w:sz w:val="22"/>
                <w:szCs w:val="22"/>
              </w:rPr>
              <w:tab/>
            </w:r>
            <w:r w:rsidR="00A654BF" w:rsidRPr="00C61F63">
              <w:rPr>
                <w:rStyle w:val="Hipercze"/>
                <w:noProof/>
              </w:rPr>
              <w:t>Dokumenty</w:t>
            </w:r>
            <w:r w:rsidR="00A654BF">
              <w:rPr>
                <w:noProof/>
                <w:webHidden/>
              </w:rPr>
              <w:tab/>
            </w:r>
            <w:r w:rsidR="00A654BF">
              <w:rPr>
                <w:noProof/>
                <w:webHidden/>
              </w:rPr>
              <w:fldChar w:fldCharType="begin"/>
            </w:r>
            <w:r w:rsidR="00A654BF">
              <w:rPr>
                <w:noProof/>
                <w:webHidden/>
              </w:rPr>
              <w:instrText xml:space="preserve"> PAGEREF _Toc24467038 \h </w:instrText>
            </w:r>
            <w:r w:rsidR="00A654BF">
              <w:rPr>
                <w:noProof/>
                <w:webHidden/>
              </w:rPr>
            </w:r>
            <w:r w:rsidR="00A654BF">
              <w:rPr>
                <w:noProof/>
                <w:webHidden/>
              </w:rPr>
              <w:fldChar w:fldCharType="separate"/>
            </w:r>
            <w:r w:rsidR="00637A86">
              <w:rPr>
                <w:noProof/>
                <w:webHidden/>
              </w:rPr>
              <w:t>244</w:t>
            </w:r>
            <w:r w:rsidR="00A654BF">
              <w:rPr>
                <w:noProof/>
                <w:webHidden/>
              </w:rPr>
              <w:fldChar w:fldCharType="end"/>
            </w:r>
          </w:hyperlink>
        </w:p>
        <w:p w14:paraId="20698B8E" w14:textId="650A6AC3"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39" w:history="1">
            <w:r w:rsidR="00A654BF" w:rsidRPr="00C61F63">
              <w:rPr>
                <w:rStyle w:val="Hipercze"/>
                <w:noProof/>
              </w:rPr>
              <w:t>7.5.1</w:t>
            </w:r>
            <w:r w:rsidR="00A654BF">
              <w:rPr>
                <w:rFonts w:asciiTheme="minorHAnsi" w:eastAsiaTheme="minorEastAsia" w:hAnsiTheme="minorHAnsi" w:cstheme="minorBidi"/>
                <w:i w:val="0"/>
                <w:iCs w:val="0"/>
                <w:noProof/>
                <w:sz w:val="22"/>
                <w:szCs w:val="22"/>
              </w:rPr>
              <w:tab/>
            </w:r>
            <w:r w:rsidR="00A654BF" w:rsidRPr="00C61F63">
              <w:rPr>
                <w:rStyle w:val="Hipercze"/>
                <w:noProof/>
              </w:rPr>
              <w:t>Szablony</w:t>
            </w:r>
            <w:r w:rsidR="00A654BF">
              <w:rPr>
                <w:noProof/>
                <w:webHidden/>
              </w:rPr>
              <w:tab/>
            </w:r>
            <w:r w:rsidR="00A654BF">
              <w:rPr>
                <w:noProof/>
                <w:webHidden/>
              </w:rPr>
              <w:fldChar w:fldCharType="begin"/>
            </w:r>
            <w:r w:rsidR="00A654BF">
              <w:rPr>
                <w:noProof/>
                <w:webHidden/>
              </w:rPr>
              <w:instrText xml:space="preserve"> PAGEREF _Toc24467039 \h </w:instrText>
            </w:r>
            <w:r w:rsidR="00A654BF">
              <w:rPr>
                <w:noProof/>
                <w:webHidden/>
              </w:rPr>
            </w:r>
            <w:r w:rsidR="00A654BF">
              <w:rPr>
                <w:noProof/>
                <w:webHidden/>
              </w:rPr>
              <w:fldChar w:fldCharType="separate"/>
            </w:r>
            <w:r w:rsidR="00637A86">
              <w:rPr>
                <w:noProof/>
                <w:webHidden/>
              </w:rPr>
              <w:t>251</w:t>
            </w:r>
            <w:r w:rsidR="00A654BF">
              <w:rPr>
                <w:noProof/>
                <w:webHidden/>
              </w:rPr>
              <w:fldChar w:fldCharType="end"/>
            </w:r>
          </w:hyperlink>
        </w:p>
        <w:p w14:paraId="0C1B8D3F" w14:textId="55F78CF3"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40" w:history="1">
            <w:r w:rsidR="00A654BF" w:rsidRPr="00C61F63">
              <w:rPr>
                <w:rStyle w:val="Hipercze"/>
                <w:noProof/>
              </w:rPr>
              <w:t>7.5.2</w:t>
            </w:r>
            <w:r w:rsidR="00A654BF">
              <w:rPr>
                <w:rFonts w:asciiTheme="minorHAnsi" w:eastAsiaTheme="minorEastAsia" w:hAnsiTheme="minorHAnsi" w:cstheme="minorBidi"/>
                <w:i w:val="0"/>
                <w:iCs w:val="0"/>
                <w:noProof/>
                <w:sz w:val="22"/>
                <w:szCs w:val="22"/>
              </w:rPr>
              <w:tab/>
            </w:r>
            <w:r w:rsidR="00A654BF" w:rsidRPr="00C61F63">
              <w:rPr>
                <w:rStyle w:val="Hipercze"/>
                <w:noProof/>
              </w:rPr>
              <w:t>Orzeczenia</w:t>
            </w:r>
            <w:r w:rsidR="00A654BF">
              <w:rPr>
                <w:noProof/>
                <w:webHidden/>
              </w:rPr>
              <w:tab/>
            </w:r>
            <w:r w:rsidR="00A654BF">
              <w:rPr>
                <w:noProof/>
                <w:webHidden/>
              </w:rPr>
              <w:fldChar w:fldCharType="begin"/>
            </w:r>
            <w:r w:rsidR="00A654BF">
              <w:rPr>
                <w:noProof/>
                <w:webHidden/>
              </w:rPr>
              <w:instrText xml:space="preserve"> PAGEREF _Toc24467040 \h </w:instrText>
            </w:r>
            <w:r w:rsidR="00A654BF">
              <w:rPr>
                <w:noProof/>
                <w:webHidden/>
              </w:rPr>
            </w:r>
            <w:r w:rsidR="00A654BF">
              <w:rPr>
                <w:noProof/>
                <w:webHidden/>
              </w:rPr>
              <w:fldChar w:fldCharType="separate"/>
            </w:r>
            <w:r w:rsidR="00637A86">
              <w:rPr>
                <w:noProof/>
                <w:webHidden/>
              </w:rPr>
              <w:t>255</w:t>
            </w:r>
            <w:r w:rsidR="00A654BF">
              <w:rPr>
                <w:noProof/>
                <w:webHidden/>
              </w:rPr>
              <w:fldChar w:fldCharType="end"/>
            </w:r>
          </w:hyperlink>
        </w:p>
        <w:p w14:paraId="18066861" w14:textId="008BBECD"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41" w:history="1">
            <w:r w:rsidR="00A654BF" w:rsidRPr="00C61F63">
              <w:rPr>
                <w:rStyle w:val="Hipercze"/>
                <w:noProof/>
              </w:rPr>
              <w:t>7.5.3</w:t>
            </w:r>
            <w:r w:rsidR="00A654BF">
              <w:rPr>
                <w:rFonts w:asciiTheme="minorHAnsi" w:eastAsiaTheme="minorEastAsia" w:hAnsiTheme="minorHAnsi" w:cstheme="minorBidi"/>
                <w:i w:val="0"/>
                <w:iCs w:val="0"/>
                <w:noProof/>
                <w:sz w:val="22"/>
                <w:szCs w:val="22"/>
              </w:rPr>
              <w:tab/>
            </w:r>
            <w:r w:rsidR="00A654BF" w:rsidRPr="00C61F63">
              <w:rPr>
                <w:rStyle w:val="Hipercze"/>
                <w:noProof/>
              </w:rPr>
              <w:t>Wnioski</w:t>
            </w:r>
            <w:r w:rsidR="00A654BF">
              <w:rPr>
                <w:noProof/>
                <w:webHidden/>
              </w:rPr>
              <w:tab/>
            </w:r>
            <w:r w:rsidR="00A654BF">
              <w:rPr>
                <w:noProof/>
                <w:webHidden/>
              </w:rPr>
              <w:fldChar w:fldCharType="begin"/>
            </w:r>
            <w:r w:rsidR="00A654BF">
              <w:rPr>
                <w:noProof/>
                <w:webHidden/>
              </w:rPr>
              <w:instrText xml:space="preserve"> PAGEREF _Toc24467041 \h </w:instrText>
            </w:r>
            <w:r w:rsidR="00A654BF">
              <w:rPr>
                <w:noProof/>
                <w:webHidden/>
              </w:rPr>
            </w:r>
            <w:r w:rsidR="00A654BF">
              <w:rPr>
                <w:noProof/>
                <w:webHidden/>
              </w:rPr>
              <w:fldChar w:fldCharType="separate"/>
            </w:r>
            <w:r w:rsidR="00637A86">
              <w:rPr>
                <w:noProof/>
                <w:webHidden/>
              </w:rPr>
              <w:t>257</w:t>
            </w:r>
            <w:r w:rsidR="00A654BF">
              <w:rPr>
                <w:noProof/>
                <w:webHidden/>
              </w:rPr>
              <w:fldChar w:fldCharType="end"/>
            </w:r>
          </w:hyperlink>
        </w:p>
        <w:p w14:paraId="48DF1772" w14:textId="45B7D5E2"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42" w:history="1">
            <w:r w:rsidR="00A654BF" w:rsidRPr="00C61F63">
              <w:rPr>
                <w:rStyle w:val="Hipercze"/>
                <w:noProof/>
              </w:rPr>
              <w:t>7.5.4</w:t>
            </w:r>
            <w:r w:rsidR="00A654BF">
              <w:rPr>
                <w:rFonts w:asciiTheme="minorHAnsi" w:eastAsiaTheme="minorEastAsia" w:hAnsiTheme="minorHAnsi" w:cstheme="minorBidi"/>
                <w:i w:val="0"/>
                <w:iCs w:val="0"/>
                <w:noProof/>
                <w:sz w:val="22"/>
                <w:szCs w:val="22"/>
              </w:rPr>
              <w:tab/>
            </w:r>
            <w:r w:rsidR="00A654BF" w:rsidRPr="00C61F63">
              <w:rPr>
                <w:rStyle w:val="Hipercze"/>
                <w:noProof/>
              </w:rPr>
              <w:t>Pisma</w:t>
            </w:r>
            <w:r w:rsidR="00A654BF">
              <w:rPr>
                <w:noProof/>
                <w:webHidden/>
              </w:rPr>
              <w:tab/>
            </w:r>
            <w:r w:rsidR="00A654BF">
              <w:rPr>
                <w:noProof/>
                <w:webHidden/>
              </w:rPr>
              <w:fldChar w:fldCharType="begin"/>
            </w:r>
            <w:r w:rsidR="00A654BF">
              <w:rPr>
                <w:noProof/>
                <w:webHidden/>
              </w:rPr>
              <w:instrText xml:space="preserve"> PAGEREF _Toc24467042 \h </w:instrText>
            </w:r>
            <w:r w:rsidR="00A654BF">
              <w:rPr>
                <w:noProof/>
                <w:webHidden/>
              </w:rPr>
            </w:r>
            <w:r w:rsidR="00A654BF">
              <w:rPr>
                <w:noProof/>
                <w:webHidden/>
              </w:rPr>
              <w:fldChar w:fldCharType="separate"/>
            </w:r>
            <w:r w:rsidR="00637A86">
              <w:rPr>
                <w:noProof/>
                <w:webHidden/>
              </w:rPr>
              <w:t>261</w:t>
            </w:r>
            <w:r w:rsidR="00A654BF">
              <w:rPr>
                <w:noProof/>
                <w:webHidden/>
              </w:rPr>
              <w:fldChar w:fldCharType="end"/>
            </w:r>
          </w:hyperlink>
        </w:p>
        <w:p w14:paraId="319351D2" w14:textId="4B173541" w:rsidR="00A654BF" w:rsidRDefault="00186C34">
          <w:pPr>
            <w:pStyle w:val="Spistreci3"/>
            <w:tabs>
              <w:tab w:val="left" w:pos="1200"/>
              <w:tab w:val="right" w:leader="dot" w:pos="9062"/>
            </w:tabs>
            <w:rPr>
              <w:rFonts w:asciiTheme="minorHAnsi" w:eastAsiaTheme="minorEastAsia" w:hAnsiTheme="minorHAnsi" w:cstheme="minorBidi"/>
              <w:i w:val="0"/>
              <w:iCs w:val="0"/>
              <w:noProof/>
              <w:sz w:val="22"/>
              <w:szCs w:val="22"/>
            </w:rPr>
          </w:pPr>
          <w:hyperlink w:anchor="_Toc24467043" w:history="1">
            <w:r w:rsidR="00A654BF" w:rsidRPr="00C61F63">
              <w:rPr>
                <w:rStyle w:val="Hipercze"/>
                <w:noProof/>
              </w:rPr>
              <w:t>7.5.5</w:t>
            </w:r>
            <w:r w:rsidR="00A654BF">
              <w:rPr>
                <w:rFonts w:asciiTheme="minorHAnsi" w:eastAsiaTheme="minorEastAsia" w:hAnsiTheme="minorHAnsi" w:cstheme="minorBidi"/>
                <w:i w:val="0"/>
                <w:iCs w:val="0"/>
                <w:noProof/>
                <w:sz w:val="22"/>
                <w:szCs w:val="22"/>
              </w:rPr>
              <w:tab/>
            </w:r>
            <w:r w:rsidR="00A654BF" w:rsidRPr="00C61F63">
              <w:rPr>
                <w:rStyle w:val="Hipercze"/>
                <w:noProof/>
              </w:rPr>
              <w:t>Podpisy</w:t>
            </w:r>
            <w:r w:rsidR="00A654BF">
              <w:rPr>
                <w:noProof/>
                <w:webHidden/>
              </w:rPr>
              <w:tab/>
            </w:r>
            <w:r w:rsidR="00A654BF">
              <w:rPr>
                <w:noProof/>
                <w:webHidden/>
              </w:rPr>
              <w:fldChar w:fldCharType="begin"/>
            </w:r>
            <w:r w:rsidR="00A654BF">
              <w:rPr>
                <w:noProof/>
                <w:webHidden/>
              </w:rPr>
              <w:instrText xml:space="preserve"> PAGEREF _Toc24467043 \h </w:instrText>
            </w:r>
            <w:r w:rsidR="00A654BF">
              <w:rPr>
                <w:noProof/>
                <w:webHidden/>
              </w:rPr>
            </w:r>
            <w:r w:rsidR="00A654BF">
              <w:rPr>
                <w:noProof/>
                <w:webHidden/>
              </w:rPr>
              <w:fldChar w:fldCharType="separate"/>
            </w:r>
            <w:r w:rsidR="00637A86">
              <w:rPr>
                <w:noProof/>
                <w:webHidden/>
              </w:rPr>
              <w:t>265</w:t>
            </w:r>
            <w:r w:rsidR="00A654BF">
              <w:rPr>
                <w:noProof/>
                <w:webHidden/>
              </w:rPr>
              <w:fldChar w:fldCharType="end"/>
            </w:r>
          </w:hyperlink>
        </w:p>
        <w:p w14:paraId="7BB6C438" w14:textId="71781065" w:rsidR="00A654BF" w:rsidRDefault="00186C34">
          <w:pPr>
            <w:pStyle w:val="Spistreci2"/>
            <w:tabs>
              <w:tab w:val="left" w:pos="720"/>
              <w:tab w:val="right" w:leader="dot" w:pos="9062"/>
            </w:tabs>
            <w:rPr>
              <w:rFonts w:asciiTheme="minorHAnsi" w:eastAsiaTheme="minorEastAsia" w:hAnsiTheme="minorHAnsi" w:cstheme="minorBidi"/>
              <w:smallCaps w:val="0"/>
              <w:noProof/>
              <w:sz w:val="22"/>
              <w:szCs w:val="22"/>
            </w:rPr>
          </w:pPr>
          <w:hyperlink w:anchor="_Toc24467044" w:history="1">
            <w:r w:rsidR="00A654BF" w:rsidRPr="00C61F63">
              <w:rPr>
                <w:rStyle w:val="Hipercze"/>
                <w:rFonts w:cstheme="minorHAnsi"/>
                <w:noProof/>
              </w:rPr>
              <w:t>7.6</w:t>
            </w:r>
            <w:r w:rsidR="00A654BF">
              <w:rPr>
                <w:rFonts w:asciiTheme="minorHAnsi" w:eastAsiaTheme="minorEastAsia" w:hAnsiTheme="minorHAnsi" w:cstheme="minorBidi"/>
                <w:smallCaps w:val="0"/>
                <w:noProof/>
                <w:sz w:val="22"/>
                <w:szCs w:val="22"/>
              </w:rPr>
              <w:tab/>
            </w:r>
            <w:r w:rsidR="00A654BF" w:rsidRPr="00C61F63">
              <w:rPr>
                <w:rStyle w:val="Hipercze"/>
                <w:noProof/>
              </w:rPr>
              <w:t>Korespondencja</w:t>
            </w:r>
            <w:r w:rsidR="00A654BF">
              <w:rPr>
                <w:noProof/>
                <w:webHidden/>
              </w:rPr>
              <w:tab/>
            </w:r>
            <w:r w:rsidR="00A654BF">
              <w:rPr>
                <w:noProof/>
                <w:webHidden/>
              </w:rPr>
              <w:fldChar w:fldCharType="begin"/>
            </w:r>
            <w:r w:rsidR="00A654BF">
              <w:rPr>
                <w:noProof/>
                <w:webHidden/>
              </w:rPr>
              <w:instrText xml:space="preserve"> PAGEREF _Toc24467044 \h </w:instrText>
            </w:r>
            <w:r w:rsidR="00A654BF">
              <w:rPr>
                <w:noProof/>
                <w:webHidden/>
              </w:rPr>
            </w:r>
            <w:r w:rsidR="00A654BF">
              <w:rPr>
                <w:noProof/>
                <w:webHidden/>
              </w:rPr>
              <w:fldChar w:fldCharType="separate"/>
            </w:r>
            <w:r w:rsidR="00637A86">
              <w:rPr>
                <w:noProof/>
                <w:webHidden/>
              </w:rPr>
              <w:t>268</w:t>
            </w:r>
            <w:r w:rsidR="00A654BF">
              <w:rPr>
                <w:noProof/>
                <w:webHidden/>
              </w:rPr>
              <w:fldChar w:fldCharType="end"/>
            </w:r>
          </w:hyperlink>
        </w:p>
        <w:p w14:paraId="2D929DDE" w14:textId="480480ED" w:rsidR="00A654BF" w:rsidRDefault="00186C34">
          <w:pPr>
            <w:pStyle w:val="Spistreci1"/>
            <w:rPr>
              <w:rFonts w:asciiTheme="minorHAnsi" w:eastAsiaTheme="minorEastAsia" w:hAnsiTheme="minorHAnsi" w:cstheme="minorBidi"/>
              <w:b w:val="0"/>
              <w:bCs w:val="0"/>
              <w:caps w:val="0"/>
              <w:noProof/>
              <w:sz w:val="22"/>
              <w:szCs w:val="22"/>
            </w:rPr>
          </w:pPr>
          <w:hyperlink w:anchor="_Toc24467045" w:history="1">
            <w:r w:rsidR="00A654BF" w:rsidRPr="00C61F63">
              <w:rPr>
                <w:rStyle w:val="Hipercze"/>
                <w:noProof/>
                <w:lang w:eastAsia="en-US"/>
              </w:rPr>
              <w:t>8</w:t>
            </w:r>
            <w:r w:rsidR="00A654BF">
              <w:rPr>
                <w:rFonts w:asciiTheme="minorHAnsi" w:eastAsiaTheme="minorEastAsia" w:hAnsiTheme="minorHAnsi" w:cstheme="minorBidi"/>
                <w:b w:val="0"/>
                <w:bCs w:val="0"/>
                <w:caps w:val="0"/>
                <w:noProof/>
                <w:sz w:val="22"/>
                <w:szCs w:val="22"/>
              </w:rPr>
              <w:tab/>
            </w:r>
            <w:r w:rsidR="00A654BF" w:rsidRPr="00C61F63">
              <w:rPr>
                <w:rStyle w:val="Hipercze"/>
                <w:noProof/>
                <w:lang w:eastAsia="en-US"/>
              </w:rPr>
              <w:t>Słowniki systemowe</w:t>
            </w:r>
            <w:r w:rsidR="00A654BF">
              <w:rPr>
                <w:noProof/>
                <w:webHidden/>
              </w:rPr>
              <w:tab/>
            </w:r>
            <w:r w:rsidR="00A654BF">
              <w:rPr>
                <w:noProof/>
                <w:webHidden/>
              </w:rPr>
              <w:fldChar w:fldCharType="begin"/>
            </w:r>
            <w:r w:rsidR="00A654BF">
              <w:rPr>
                <w:noProof/>
                <w:webHidden/>
              </w:rPr>
              <w:instrText xml:space="preserve"> PAGEREF _Toc24467045 \h </w:instrText>
            </w:r>
            <w:r w:rsidR="00A654BF">
              <w:rPr>
                <w:noProof/>
                <w:webHidden/>
              </w:rPr>
            </w:r>
            <w:r w:rsidR="00A654BF">
              <w:rPr>
                <w:noProof/>
                <w:webHidden/>
              </w:rPr>
              <w:fldChar w:fldCharType="separate"/>
            </w:r>
            <w:r w:rsidR="00637A86">
              <w:rPr>
                <w:noProof/>
                <w:webHidden/>
              </w:rPr>
              <w:t>273</w:t>
            </w:r>
            <w:r w:rsidR="00A654BF">
              <w:rPr>
                <w:noProof/>
                <w:webHidden/>
              </w:rPr>
              <w:fldChar w:fldCharType="end"/>
            </w:r>
          </w:hyperlink>
        </w:p>
        <w:p w14:paraId="6CBF1B7F" w14:textId="09A15A74" w:rsidR="00A654BF" w:rsidRDefault="00186C34">
          <w:pPr>
            <w:pStyle w:val="Spistreci1"/>
            <w:rPr>
              <w:rFonts w:asciiTheme="minorHAnsi" w:eastAsiaTheme="minorEastAsia" w:hAnsiTheme="minorHAnsi" w:cstheme="minorBidi"/>
              <w:b w:val="0"/>
              <w:bCs w:val="0"/>
              <w:caps w:val="0"/>
              <w:noProof/>
              <w:sz w:val="22"/>
              <w:szCs w:val="22"/>
            </w:rPr>
          </w:pPr>
          <w:hyperlink w:anchor="_Toc24467046" w:history="1">
            <w:r w:rsidR="00A654BF" w:rsidRPr="00C61F63">
              <w:rPr>
                <w:rStyle w:val="Hipercze"/>
                <w:rFonts w:eastAsiaTheme="majorEastAsia"/>
                <w:noProof/>
                <w:lang w:eastAsia="en-US"/>
              </w:rPr>
              <w:t>9</w:t>
            </w:r>
            <w:r w:rsidR="00A654BF">
              <w:rPr>
                <w:rFonts w:asciiTheme="minorHAnsi" w:eastAsiaTheme="minorEastAsia" w:hAnsiTheme="minorHAnsi" w:cstheme="minorBidi"/>
                <w:b w:val="0"/>
                <w:bCs w:val="0"/>
                <w:caps w:val="0"/>
                <w:noProof/>
                <w:sz w:val="22"/>
                <w:szCs w:val="22"/>
              </w:rPr>
              <w:tab/>
            </w:r>
            <w:r w:rsidR="00A654BF" w:rsidRPr="00C61F63">
              <w:rPr>
                <w:rStyle w:val="Hipercze"/>
                <w:noProof/>
                <w:lang w:eastAsia="en-US"/>
              </w:rPr>
              <w:t>Spis diagramów i rysunków</w:t>
            </w:r>
            <w:r w:rsidR="00A654BF">
              <w:rPr>
                <w:noProof/>
                <w:webHidden/>
              </w:rPr>
              <w:tab/>
            </w:r>
            <w:r w:rsidR="00A654BF">
              <w:rPr>
                <w:noProof/>
                <w:webHidden/>
              </w:rPr>
              <w:fldChar w:fldCharType="begin"/>
            </w:r>
            <w:r w:rsidR="00A654BF">
              <w:rPr>
                <w:noProof/>
                <w:webHidden/>
              </w:rPr>
              <w:instrText xml:space="preserve"> PAGEREF _Toc24467046 \h </w:instrText>
            </w:r>
            <w:r w:rsidR="00A654BF">
              <w:rPr>
                <w:noProof/>
                <w:webHidden/>
              </w:rPr>
            </w:r>
            <w:r w:rsidR="00A654BF">
              <w:rPr>
                <w:noProof/>
                <w:webHidden/>
              </w:rPr>
              <w:fldChar w:fldCharType="separate"/>
            </w:r>
            <w:r w:rsidR="00637A86">
              <w:rPr>
                <w:noProof/>
                <w:webHidden/>
              </w:rPr>
              <w:t>274</w:t>
            </w:r>
            <w:r w:rsidR="00A654BF">
              <w:rPr>
                <w:noProof/>
                <w:webHidden/>
              </w:rPr>
              <w:fldChar w:fldCharType="end"/>
            </w:r>
          </w:hyperlink>
        </w:p>
        <w:p w14:paraId="2C6D1FCB" w14:textId="2443E691" w:rsidR="004F1EB2" w:rsidRPr="004F1EB2" w:rsidRDefault="004F1EB2">
          <w:pPr>
            <w:rPr>
              <w:rFonts w:asciiTheme="minorHAnsi" w:hAnsiTheme="minorHAnsi" w:cstheme="minorHAnsi"/>
            </w:rPr>
          </w:pPr>
          <w:r w:rsidRPr="004F1EB2">
            <w:rPr>
              <w:rFonts w:asciiTheme="minorHAnsi" w:hAnsiTheme="minorHAnsi" w:cstheme="minorHAnsi"/>
              <w:b/>
              <w:bCs/>
            </w:rPr>
            <w:fldChar w:fldCharType="end"/>
          </w:r>
        </w:p>
      </w:sdtContent>
    </w:sdt>
    <w:p w14:paraId="44EE465A" w14:textId="237B9052" w:rsidR="000070CA" w:rsidRPr="004F1EB2" w:rsidRDefault="00A17737" w:rsidP="005E73C6">
      <w:pPr>
        <w:pStyle w:val="Legenda"/>
        <w:rPr>
          <w:rFonts w:asciiTheme="minorHAnsi" w:hAnsiTheme="minorHAnsi" w:cstheme="minorHAnsi"/>
          <w:sz w:val="24"/>
        </w:rPr>
      </w:pPr>
      <w:r w:rsidRPr="004F1EB2">
        <w:rPr>
          <w:rFonts w:asciiTheme="minorHAnsi" w:hAnsiTheme="minorHAnsi" w:cstheme="minorHAnsi"/>
          <w:sz w:val="24"/>
        </w:rPr>
        <w:t xml:space="preserve">Metryka dokumentu </w:t>
      </w:r>
    </w:p>
    <w:p w14:paraId="565C6876" w14:textId="77777777" w:rsidR="00A17737" w:rsidRPr="004F1EB2" w:rsidRDefault="00A17737" w:rsidP="004454CB">
      <w:pPr>
        <w:rPr>
          <w:rFonts w:asciiTheme="minorHAnsi" w:hAnsiTheme="minorHAnsi" w:cstheme="minorHAnsi"/>
        </w:rPr>
      </w:pPr>
    </w:p>
    <w:tbl>
      <w:tblPr>
        <w:tblW w:w="9329"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24"/>
        <w:gridCol w:w="1223"/>
        <w:gridCol w:w="4779"/>
        <w:gridCol w:w="1276"/>
        <w:gridCol w:w="1327"/>
      </w:tblGrid>
      <w:tr w:rsidR="00A17737" w:rsidRPr="004F1EB2" w14:paraId="11BDBAAE" w14:textId="77777777" w:rsidTr="008B6E83">
        <w:trPr>
          <w:trHeight w:val="663"/>
          <w:tblHeader/>
        </w:trPr>
        <w:tc>
          <w:tcPr>
            <w:tcW w:w="724" w:type="dxa"/>
          </w:tcPr>
          <w:p w14:paraId="3C537305" w14:textId="77777777" w:rsidR="00A17737" w:rsidRPr="004F1EB2" w:rsidRDefault="00A17737" w:rsidP="002A1BAB">
            <w:pPr>
              <w:pStyle w:val="TableSmHeading"/>
              <w:rPr>
                <w:rFonts w:asciiTheme="minorHAnsi" w:hAnsiTheme="minorHAnsi" w:cstheme="minorHAnsi"/>
              </w:rPr>
            </w:pPr>
            <w:r w:rsidRPr="004F1EB2">
              <w:rPr>
                <w:rFonts w:asciiTheme="minorHAnsi" w:hAnsiTheme="minorHAnsi" w:cstheme="minorHAnsi"/>
              </w:rPr>
              <w:t xml:space="preserve">Wersja </w:t>
            </w:r>
          </w:p>
        </w:tc>
        <w:tc>
          <w:tcPr>
            <w:tcW w:w="1223" w:type="dxa"/>
          </w:tcPr>
          <w:p w14:paraId="6870502B" w14:textId="77777777" w:rsidR="00A17737" w:rsidRPr="004F1EB2" w:rsidRDefault="00A17737" w:rsidP="002A1BAB">
            <w:pPr>
              <w:pStyle w:val="TableSmHeading"/>
              <w:rPr>
                <w:rFonts w:asciiTheme="minorHAnsi" w:hAnsiTheme="minorHAnsi" w:cstheme="minorHAnsi"/>
              </w:rPr>
            </w:pPr>
            <w:r w:rsidRPr="004F1EB2">
              <w:rPr>
                <w:rFonts w:asciiTheme="minorHAnsi" w:hAnsiTheme="minorHAnsi" w:cstheme="minorHAnsi"/>
              </w:rPr>
              <w:t>Data opracowania</w:t>
            </w:r>
          </w:p>
        </w:tc>
        <w:tc>
          <w:tcPr>
            <w:tcW w:w="4779" w:type="dxa"/>
          </w:tcPr>
          <w:p w14:paraId="37C07B28" w14:textId="77777777" w:rsidR="00A17737" w:rsidRPr="004F1EB2" w:rsidRDefault="00A17737" w:rsidP="002A1BAB">
            <w:pPr>
              <w:pStyle w:val="TableSmHeading"/>
              <w:rPr>
                <w:rFonts w:asciiTheme="minorHAnsi" w:hAnsiTheme="minorHAnsi" w:cstheme="minorHAnsi"/>
              </w:rPr>
            </w:pPr>
            <w:r w:rsidRPr="004F1EB2">
              <w:rPr>
                <w:rFonts w:asciiTheme="minorHAnsi" w:hAnsiTheme="minorHAnsi" w:cstheme="minorHAnsi"/>
              </w:rPr>
              <w:t>Opis</w:t>
            </w:r>
          </w:p>
        </w:tc>
        <w:tc>
          <w:tcPr>
            <w:tcW w:w="1276" w:type="dxa"/>
          </w:tcPr>
          <w:p w14:paraId="6E4178D5" w14:textId="77777777" w:rsidR="00A17737" w:rsidRPr="004F1EB2" w:rsidRDefault="00A17737" w:rsidP="002A1BAB">
            <w:pPr>
              <w:pStyle w:val="TableSmHeading"/>
              <w:rPr>
                <w:rFonts w:asciiTheme="minorHAnsi" w:hAnsiTheme="minorHAnsi" w:cstheme="minorHAnsi"/>
              </w:rPr>
            </w:pPr>
            <w:r w:rsidRPr="004F1EB2">
              <w:rPr>
                <w:rFonts w:asciiTheme="minorHAnsi" w:hAnsiTheme="minorHAnsi" w:cstheme="minorHAnsi"/>
              </w:rPr>
              <w:t>Autor</w:t>
            </w:r>
          </w:p>
        </w:tc>
        <w:tc>
          <w:tcPr>
            <w:tcW w:w="1327" w:type="dxa"/>
          </w:tcPr>
          <w:p w14:paraId="60C57245" w14:textId="77777777" w:rsidR="00A17737" w:rsidRPr="004F1EB2" w:rsidRDefault="00A17737" w:rsidP="002A1BAB">
            <w:pPr>
              <w:pStyle w:val="TableSmHeading"/>
              <w:rPr>
                <w:rFonts w:asciiTheme="minorHAnsi" w:hAnsiTheme="minorHAnsi" w:cstheme="minorHAnsi"/>
              </w:rPr>
            </w:pPr>
            <w:r w:rsidRPr="004F1EB2">
              <w:rPr>
                <w:rFonts w:asciiTheme="minorHAnsi" w:hAnsiTheme="minorHAnsi" w:cstheme="minorHAnsi"/>
              </w:rPr>
              <w:t>Uwagi</w:t>
            </w:r>
          </w:p>
        </w:tc>
      </w:tr>
      <w:tr w:rsidR="00F50DC6" w:rsidRPr="004F1EB2" w14:paraId="2A19EA8B" w14:textId="77777777" w:rsidTr="008B6E83">
        <w:trPr>
          <w:trHeight w:val="487"/>
        </w:trPr>
        <w:tc>
          <w:tcPr>
            <w:tcW w:w="724" w:type="dxa"/>
          </w:tcPr>
          <w:p w14:paraId="36AF511F" w14:textId="779C1C22" w:rsidR="00F50DC6" w:rsidRPr="004F1EB2" w:rsidRDefault="00F50DC6" w:rsidP="00F50DC6">
            <w:pPr>
              <w:pStyle w:val="TableSmall"/>
              <w:rPr>
                <w:rFonts w:asciiTheme="minorHAnsi" w:hAnsiTheme="minorHAnsi" w:cstheme="minorHAnsi"/>
                <w:sz w:val="20"/>
              </w:rPr>
            </w:pPr>
            <w:r>
              <w:t>0.1</w:t>
            </w:r>
          </w:p>
        </w:tc>
        <w:tc>
          <w:tcPr>
            <w:tcW w:w="1223" w:type="dxa"/>
          </w:tcPr>
          <w:p w14:paraId="7EC7D6AB" w14:textId="2DE268FF" w:rsidR="00F50DC6" w:rsidRPr="004F1EB2" w:rsidRDefault="00F50DC6" w:rsidP="00F50DC6">
            <w:pPr>
              <w:pStyle w:val="TableSmall"/>
              <w:rPr>
                <w:rFonts w:asciiTheme="minorHAnsi" w:hAnsiTheme="minorHAnsi" w:cstheme="minorHAnsi"/>
                <w:sz w:val="20"/>
              </w:rPr>
            </w:pPr>
            <w:r>
              <w:t>05.11.2019</w:t>
            </w:r>
            <w:r w:rsidR="00DE4B80">
              <w:t xml:space="preserve"> </w:t>
            </w:r>
            <w:r>
              <w:t>r.</w:t>
            </w:r>
          </w:p>
        </w:tc>
        <w:tc>
          <w:tcPr>
            <w:tcW w:w="4779" w:type="dxa"/>
          </w:tcPr>
          <w:p w14:paraId="5383581A" w14:textId="2A63DCB9" w:rsidR="00F50DC6" w:rsidRPr="004F1EB2" w:rsidRDefault="00F50DC6" w:rsidP="00F50DC6">
            <w:pPr>
              <w:pStyle w:val="TableSmall"/>
              <w:rPr>
                <w:rFonts w:asciiTheme="minorHAnsi" w:hAnsiTheme="minorHAnsi" w:cstheme="minorHAnsi"/>
                <w:sz w:val="20"/>
              </w:rPr>
            </w:pPr>
            <w:r w:rsidRPr="001B1ECD">
              <w:rPr>
                <w:rFonts w:cs="Segoe UI"/>
                <w:szCs w:val="16"/>
              </w:rPr>
              <w:t>Wersja inicjalna dokumentu</w:t>
            </w:r>
          </w:p>
        </w:tc>
        <w:tc>
          <w:tcPr>
            <w:tcW w:w="1276" w:type="dxa"/>
          </w:tcPr>
          <w:p w14:paraId="70D7D28E" w14:textId="04B8B7ED" w:rsidR="00F50DC6" w:rsidRPr="004F1EB2" w:rsidRDefault="00F50DC6" w:rsidP="00F50DC6">
            <w:pPr>
              <w:pStyle w:val="TableSmall"/>
              <w:spacing w:line="240" w:lineRule="auto"/>
              <w:rPr>
                <w:rFonts w:asciiTheme="minorHAnsi" w:hAnsiTheme="minorHAnsi" w:cstheme="minorHAnsi"/>
                <w:sz w:val="20"/>
              </w:rPr>
            </w:pPr>
          </w:p>
        </w:tc>
        <w:tc>
          <w:tcPr>
            <w:tcW w:w="1327" w:type="dxa"/>
          </w:tcPr>
          <w:p w14:paraId="22B58E1E" w14:textId="77777777" w:rsidR="00F50DC6" w:rsidRPr="004F1EB2" w:rsidRDefault="00F50DC6" w:rsidP="00F50DC6">
            <w:pPr>
              <w:pStyle w:val="TableSmall"/>
              <w:rPr>
                <w:rStyle w:val="CharacterUserEntry"/>
                <w:rFonts w:asciiTheme="minorHAnsi" w:hAnsiTheme="minorHAnsi" w:cstheme="minorHAnsi"/>
                <w:szCs w:val="16"/>
              </w:rPr>
            </w:pPr>
          </w:p>
        </w:tc>
      </w:tr>
      <w:tr w:rsidR="00F50DC6" w:rsidRPr="004F1EB2" w14:paraId="11FBE00E" w14:textId="77777777" w:rsidTr="008B6E83">
        <w:trPr>
          <w:trHeight w:val="487"/>
        </w:trPr>
        <w:tc>
          <w:tcPr>
            <w:tcW w:w="724" w:type="dxa"/>
          </w:tcPr>
          <w:p w14:paraId="3F47A193" w14:textId="211087F6" w:rsidR="00F50DC6" w:rsidRPr="004F1EB2" w:rsidRDefault="00F50DC6" w:rsidP="00F50DC6">
            <w:pPr>
              <w:pStyle w:val="TableSmall"/>
              <w:rPr>
                <w:rFonts w:asciiTheme="minorHAnsi" w:hAnsiTheme="minorHAnsi" w:cstheme="minorHAnsi"/>
                <w:sz w:val="20"/>
              </w:rPr>
            </w:pPr>
            <w:r>
              <w:t>0.2</w:t>
            </w:r>
          </w:p>
        </w:tc>
        <w:tc>
          <w:tcPr>
            <w:tcW w:w="1223" w:type="dxa"/>
          </w:tcPr>
          <w:p w14:paraId="3A0E5E64" w14:textId="62A34D89" w:rsidR="00F50DC6" w:rsidRPr="004F1EB2" w:rsidRDefault="00F50DC6" w:rsidP="00F50DC6">
            <w:pPr>
              <w:pStyle w:val="TableSmall"/>
              <w:rPr>
                <w:rFonts w:asciiTheme="minorHAnsi" w:hAnsiTheme="minorHAnsi" w:cstheme="minorHAnsi"/>
                <w:sz w:val="20"/>
              </w:rPr>
            </w:pPr>
            <w:r>
              <w:t>0</w:t>
            </w:r>
            <w:r w:rsidR="00007B18">
              <w:t>5</w:t>
            </w:r>
            <w:r>
              <w:t>.11.2019</w:t>
            </w:r>
            <w:r w:rsidR="00DE4B80">
              <w:t xml:space="preserve"> </w:t>
            </w:r>
            <w:r>
              <w:t>r.</w:t>
            </w:r>
          </w:p>
        </w:tc>
        <w:tc>
          <w:tcPr>
            <w:tcW w:w="4779" w:type="dxa"/>
          </w:tcPr>
          <w:p w14:paraId="544801F0" w14:textId="5F31B975" w:rsidR="00F50DC6" w:rsidRPr="004F1EB2" w:rsidRDefault="00007B18" w:rsidP="00F50DC6">
            <w:pPr>
              <w:pStyle w:val="TableSmall"/>
              <w:rPr>
                <w:rFonts w:asciiTheme="minorHAnsi" w:hAnsiTheme="minorHAnsi" w:cstheme="minorHAnsi"/>
                <w:sz w:val="20"/>
              </w:rPr>
            </w:pPr>
            <w:r>
              <w:rPr>
                <w:rFonts w:cs="Segoe UI"/>
                <w:szCs w:val="16"/>
              </w:rPr>
              <w:t>Dołączenie do dokumentu rozdziału poświęconego Logicznemu Modelowi Danych</w:t>
            </w:r>
          </w:p>
        </w:tc>
        <w:tc>
          <w:tcPr>
            <w:tcW w:w="1276" w:type="dxa"/>
          </w:tcPr>
          <w:p w14:paraId="697F2555" w14:textId="3FE82F1A" w:rsidR="00F50DC6" w:rsidRPr="004F1EB2" w:rsidRDefault="00F50DC6" w:rsidP="00F50DC6">
            <w:pPr>
              <w:pStyle w:val="TableSmall"/>
              <w:spacing w:line="240" w:lineRule="auto"/>
              <w:rPr>
                <w:rFonts w:asciiTheme="minorHAnsi" w:hAnsiTheme="minorHAnsi" w:cstheme="minorHAnsi"/>
                <w:sz w:val="20"/>
              </w:rPr>
            </w:pPr>
          </w:p>
        </w:tc>
        <w:tc>
          <w:tcPr>
            <w:tcW w:w="1327" w:type="dxa"/>
          </w:tcPr>
          <w:p w14:paraId="4DC82337" w14:textId="77777777" w:rsidR="00F50DC6" w:rsidRPr="004F1EB2" w:rsidRDefault="00F50DC6" w:rsidP="00F50DC6">
            <w:pPr>
              <w:pStyle w:val="TableSmall"/>
              <w:rPr>
                <w:rStyle w:val="CharacterUserEntry"/>
                <w:rFonts w:asciiTheme="minorHAnsi" w:hAnsiTheme="minorHAnsi" w:cstheme="minorHAnsi"/>
                <w:szCs w:val="16"/>
              </w:rPr>
            </w:pPr>
          </w:p>
        </w:tc>
      </w:tr>
      <w:tr w:rsidR="008B6E83" w:rsidRPr="004F1EB2" w14:paraId="0945969D" w14:textId="77777777" w:rsidTr="008B6E83">
        <w:trPr>
          <w:trHeight w:val="487"/>
        </w:trPr>
        <w:tc>
          <w:tcPr>
            <w:tcW w:w="724" w:type="dxa"/>
          </w:tcPr>
          <w:p w14:paraId="5B362FCF" w14:textId="5FCF6AE9" w:rsidR="008B6E83" w:rsidRDefault="008B6E83" w:rsidP="008B6E83">
            <w:pPr>
              <w:pStyle w:val="TableSmall"/>
            </w:pPr>
            <w:r>
              <w:t>0.3</w:t>
            </w:r>
          </w:p>
        </w:tc>
        <w:tc>
          <w:tcPr>
            <w:tcW w:w="1223" w:type="dxa"/>
          </w:tcPr>
          <w:p w14:paraId="48D507EB" w14:textId="229FAC57" w:rsidR="008B6E83" w:rsidRDefault="008B6E83" w:rsidP="008B6E83">
            <w:pPr>
              <w:pStyle w:val="TableSmall"/>
            </w:pPr>
            <w:r>
              <w:t>05.11.2019</w:t>
            </w:r>
            <w:r w:rsidR="00DE4B80">
              <w:t xml:space="preserve"> </w:t>
            </w:r>
            <w:r>
              <w:t>r.</w:t>
            </w:r>
          </w:p>
        </w:tc>
        <w:tc>
          <w:tcPr>
            <w:tcW w:w="4779" w:type="dxa"/>
          </w:tcPr>
          <w:p w14:paraId="2F9D958B" w14:textId="6B163AC2" w:rsidR="008B6E83" w:rsidRDefault="00007B18" w:rsidP="008B6E83">
            <w:pPr>
              <w:pStyle w:val="TableSmall"/>
              <w:rPr>
                <w:rFonts w:cs="Segoe UI"/>
                <w:szCs w:val="16"/>
              </w:rPr>
            </w:pPr>
            <w:r>
              <w:rPr>
                <w:rFonts w:cs="Segoe UI"/>
                <w:szCs w:val="16"/>
              </w:rPr>
              <w:t>Weryfikacja dokumentu</w:t>
            </w:r>
          </w:p>
        </w:tc>
        <w:tc>
          <w:tcPr>
            <w:tcW w:w="1276" w:type="dxa"/>
          </w:tcPr>
          <w:p w14:paraId="4B7EC0CC" w14:textId="4963D176" w:rsidR="008B6E83" w:rsidRDefault="008B6E83" w:rsidP="008B6E83">
            <w:pPr>
              <w:pStyle w:val="TableSmall"/>
              <w:spacing w:line="240" w:lineRule="auto"/>
              <w:rPr>
                <w:rFonts w:cs="Segoe UI"/>
                <w:szCs w:val="16"/>
              </w:rPr>
            </w:pPr>
          </w:p>
        </w:tc>
        <w:tc>
          <w:tcPr>
            <w:tcW w:w="1327" w:type="dxa"/>
          </w:tcPr>
          <w:p w14:paraId="58B74101" w14:textId="77777777" w:rsidR="008B6E83" w:rsidRPr="004F1EB2" w:rsidRDefault="008B6E83" w:rsidP="008B6E83">
            <w:pPr>
              <w:pStyle w:val="TableSmall"/>
              <w:rPr>
                <w:rStyle w:val="CharacterUserEntry"/>
                <w:rFonts w:asciiTheme="minorHAnsi" w:hAnsiTheme="minorHAnsi" w:cstheme="minorHAnsi"/>
                <w:szCs w:val="16"/>
              </w:rPr>
            </w:pPr>
          </w:p>
        </w:tc>
      </w:tr>
      <w:tr w:rsidR="008B6E83" w:rsidRPr="004F1EB2" w14:paraId="41603406" w14:textId="77777777" w:rsidTr="008B6E83">
        <w:trPr>
          <w:trHeight w:val="487"/>
        </w:trPr>
        <w:tc>
          <w:tcPr>
            <w:tcW w:w="724" w:type="dxa"/>
          </w:tcPr>
          <w:p w14:paraId="703B94BB" w14:textId="03C7B38F" w:rsidR="008B6E83" w:rsidRDefault="008B6E83" w:rsidP="008B6E83">
            <w:pPr>
              <w:pStyle w:val="TableSmall"/>
            </w:pPr>
            <w:r>
              <w:t>0.4</w:t>
            </w:r>
          </w:p>
        </w:tc>
        <w:tc>
          <w:tcPr>
            <w:tcW w:w="1223" w:type="dxa"/>
          </w:tcPr>
          <w:p w14:paraId="38C5AD70" w14:textId="266F9B25" w:rsidR="008B6E83" w:rsidRDefault="00007B18" w:rsidP="008B6E83">
            <w:pPr>
              <w:pStyle w:val="TableSmall"/>
            </w:pPr>
            <w:r>
              <w:t>06.11.2019</w:t>
            </w:r>
            <w:r w:rsidR="00DE4B80">
              <w:t xml:space="preserve"> </w:t>
            </w:r>
            <w:r>
              <w:t>r.</w:t>
            </w:r>
          </w:p>
        </w:tc>
        <w:tc>
          <w:tcPr>
            <w:tcW w:w="4779" w:type="dxa"/>
          </w:tcPr>
          <w:p w14:paraId="1F402940" w14:textId="77777777" w:rsidR="008B6E83" w:rsidRDefault="008B6E83" w:rsidP="008B6E83">
            <w:pPr>
              <w:pStyle w:val="TableSmall"/>
              <w:rPr>
                <w:rFonts w:cs="Segoe UI"/>
                <w:szCs w:val="16"/>
              </w:rPr>
            </w:pPr>
            <w:r>
              <w:rPr>
                <w:rFonts w:cs="Segoe UI"/>
                <w:szCs w:val="16"/>
              </w:rPr>
              <w:t>Aktualizacja dokumentu pod kątem:</w:t>
            </w:r>
          </w:p>
          <w:p w14:paraId="7B7B4DD8" w14:textId="09BC1E59" w:rsidR="008B6E83" w:rsidRDefault="008B6E83" w:rsidP="00246463">
            <w:pPr>
              <w:pStyle w:val="TableSmall"/>
              <w:numPr>
                <w:ilvl w:val="0"/>
                <w:numId w:val="16"/>
              </w:numPr>
              <w:rPr>
                <w:rFonts w:cs="Segoe UI"/>
                <w:szCs w:val="16"/>
              </w:rPr>
            </w:pPr>
            <w:r>
              <w:rPr>
                <w:rFonts w:cs="Segoe UI"/>
                <w:szCs w:val="16"/>
              </w:rPr>
              <w:t>Modyfikacja diagramu map powiązań</w:t>
            </w:r>
          </w:p>
          <w:p w14:paraId="44665041" w14:textId="605DCE31" w:rsidR="008B6E83" w:rsidRDefault="008B6E83" w:rsidP="00246463">
            <w:pPr>
              <w:pStyle w:val="TableSmall"/>
              <w:numPr>
                <w:ilvl w:val="0"/>
                <w:numId w:val="16"/>
              </w:numPr>
              <w:rPr>
                <w:rFonts w:cs="Segoe UI"/>
                <w:szCs w:val="16"/>
              </w:rPr>
            </w:pPr>
            <w:r>
              <w:rPr>
                <w:rFonts w:cs="Segoe UI"/>
                <w:szCs w:val="16"/>
              </w:rPr>
              <w:t>Dodanie rozdziału poświęconego słownikom systemu</w:t>
            </w:r>
          </w:p>
          <w:p w14:paraId="24219FF6" w14:textId="42054CBD" w:rsidR="008B6E83" w:rsidRDefault="008B6E83" w:rsidP="00246463">
            <w:pPr>
              <w:pStyle w:val="TableSmall"/>
              <w:numPr>
                <w:ilvl w:val="0"/>
                <w:numId w:val="16"/>
              </w:numPr>
              <w:rPr>
                <w:rFonts w:cs="Segoe UI"/>
                <w:szCs w:val="16"/>
              </w:rPr>
            </w:pPr>
            <w:r>
              <w:rPr>
                <w:rFonts w:cs="Segoe UI"/>
                <w:szCs w:val="16"/>
              </w:rPr>
              <w:lastRenderedPageBreak/>
              <w:t>Aktualizacja rozdziału dotyczącego Logicznego Modelu danych</w:t>
            </w:r>
          </w:p>
          <w:p w14:paraId="129B83EC" w14:textId="3E6BA0D1" w:rsidR="008B6E83" w:rsidRDefault="008B6E83" w:rsidP="00246463">
            <w:pPr>
              <w:pStyle w:val="TableSmall"/>
              <w:numPr>
                <w:ilvl w:val="0"/>
                <w:numId w:val="16"/>
              </w:numPr>
              <w:rPr>
                <w:rFonts w:cs="Segoe UI"/>
                <w:szCs w:val="16"/>
              </w:rPr>
            </w:pPr>
            <w:r>
              <w:rPr>
                <w:rFonts w:cs="Segoe UI"/>
                <w:szCs w:val="16"/>
              </w:rPr>
              <w:t>Dodanie rozdziału opisującego Wymagania</w:t>
            </w:r>
          </w:p>
        </w:tc>
        <w:tc>
          <w:tcPr>
            <w:tcW w:w="1276" w:type="dxa"/>
          </w:tcPr>
          <w:p w14:paraId="7320AD3A" w14:textId="3BE50065" w:rsidR="008B6E83" w:rsidRDefault="008B6E83" w:rsidP="008B6E83">
            <w:pPr>
              <w:pStyle w:val="TableSmall"/>
              <w:spacing w:line="240" w:lineRule="auto"/>
              <w:rPr>
                <w:rFonts w:cs="Segoe UI"/>
                <w:szCs w:val="16"/>
              </w:rPr>
            </w:pPr>
          </w:p>
        </w:tc>
        <w:tc>
          <w:tcPr>
            <w:tcW w:w="1327" w:type="dxa"/>
          </w:tcPr>
          <w:p w14:paraId="47A288A0" w14:textId="77777777" w:rsidR="008B6E83" w:rsidRPr="004F1EB2" w:rsidRDefault="008B6E83" w:rsidP="008B6E83">
            <w:pPr>
              <w:pStyle w:val="TableSmall"/>
              <w:rPr>
                <w:rStyle w:val="CharacterUserEntry"/>
                <w:rFonts w:asciiTheme="minorHAnsi" w:hAnsiTheme="minorHAnsi" w:cstheme="minorHAnsi"/>
                <w:szCs w:val="16"/>
              </w:rPr>
            </w:pPr>
          </w:p>
        </w:tc>
      </w:tr>
      <w:tr w:rsidR="00026161" w:rsidRPr="004F1EB2" w14:paraId="049CE3C4" w14:textId="77777777" w:rsidTr="008B6E83">
        <w:trPr>
          <w:trHeight w:val="487"/>
        </w:trPr>
        <w:tc>
          <w:tcPr>
            <w:tcW w:w="724" w:type="dxa"/>
          </w:tcPr>
          <w:p w14:paraId="32E41ACF" w14:textId="195201AD" w:rsidR="00026161" w:rsidRDefault="00026161" w:rsidP="00026161">
            <w:pPr>
              <w:pStyle w:val="TableSmall"/>
            </w:pPr>
            <w:r>
              <w:t>0.5</w:t>
            </w:r>
          </w:p>
        </w:tc>
        <w:tc>
          <w:tcPr>
            <w:tcW w:w="1223" w:type="dxa"/>
          </w:tcPr>
          <w:p w14:paraId="73E55276" w14:textId="3F6F2873" w:rsidR="00026161" w:rsidRDefault="00026161" w:rsidP="00026161">
            <w:pPr>
              <w:pStyle w:val="TableSmall"/>
            </w:pPr>
            <w:r>
              <w:t>08.11.2019</w:t>
            </w:r>
            <w:r w:rsidR="00DE4B80">
              <w:t xml:space="preserve"> </w:t>
            </w:r>
            <w:r>
              <w:t>r.</w:t>
            </w:r>
          </w:p>
        </w:tc>
        <w:tc>
          <w:tcPr>
            <w:tcW w:w="4779" w:type="dxa"/>
          </w:tcPr>
          <w:p w14:paraId="3F995BD9" w14:textId="744954DE" w:rsidR="00026161" w:rsidRDefault="00026161" w:rsidP="00026161">
            <w:pPr>
              <w:pStyle w:val="TableSmall"/>
              <w:rPr>
                <w:rFonts w:cs="Segoe UI"/>
                <w:szCs w:val="16"/>
              </w:rPr>
            </w:pPr>
            <w:r>
              <w:rPr>
                <w:rFonts w:cs="Segoe UI"/>
                <w:szCs w:val="16"/>
              </w:rPr>
              <w:t>Aktualizacja rozdziału poświęconego Modelowi Wymagań</w:t>
            </w:r>
          </w:p>
        </w:tc>
        <w:tc>
          <w:tcPr>
            <w:tcW w:w="1276" w:type="dxa"/>
          </w:tcPr>
          <w:p w14:paraId="79656BB8" w14:textId="5B4CECCB" w:rsidR="00026161" w:rsidRDefault="00026161" w:rsidP="00026161">
            <w:pPr>
              <w:pStyle w:val="TableSmall"/>
              <w:spacing w:line="240" w:lineRule="auto"/>
              <w:rPr>
                <w:rFonts w:cs="Segoe UI"/>
              </w:rPr>
            </w:pPr>
          </w:p>
        </w:tc>
        <w:tc>
          <w:tcPr>
            <w:tcW w:w="1327" w:type="dxa"/>
          </w:tcPr>
          <w:p w14:paraId="42E27485" w14:textId="77777777" w:rsidR="00026161" w:rsidRPr="004F1EB2" w:rsidRDefault="00026161" w:rsidP="00026161">
            <w:pPr>
              <w:pStyle w:val="TableSmall"/>
              <w:rPr>
                <w:rStyle w:val="CharacterUserEntry"/>
                <w:rFonts w:asciiTheme="minorHAnsi" w:hAnsiTheme="minorHAnsi" w:cstheme="minorHAnsi"/>
                <w:szCs w:val="16"/>
              </w:rPr>
            </w:pPr>
          </w:p>
        </w:tc>
      </w:tr>
      <w:tr w:rsidR="00D57523" w:rsidRPr="004F1EB2" w14:paraId="10458252" w14:textId="77777777" w:rsidTr="008B6E83">
        <w:trPr>
          <w:trHeight w:val="487"/>
        </w:trPr>
        <w:tc>
          <w:tcPr>
            <w:tcW w:w="724" w:type="dxa"/>
          </w:tcPr>
          <w:p w14:paraId="78112169" w14:textId="10497465" w:rsidR="00D57523" w:rsidRDefault="00D57523" w:rsidP="00026161">
            <w:pPr>
              <w:pStyle w:val="TableSmall"/>
            </w:pPr>
            <w:r>
              <w:t>0.6</w:t>
            </w:r>
          </w:p>
        </w:tc>
        <w:tc>
          <w:tcPr>
            <w:tcW w:w="1223" w:type="dxa"/>
          </w:tcPr>
          <w:p w14:paraId="443B9F59" w14:textId="0975822D" w:rsidR="00D57523" w:rsidRDefault="00D57523" w:rsidP="00026161">
            <w:pPr>
              <w:pStyle w:val="TableSmall"/>
            </w:pPr>
            <w:r>
              <w:t>10.11.2019 r.</w:t>
            </w:r>
          </w:p>
        </w:tc>
        <w:tc>
          <w:tcPr>
            <w:tcW w:w="4779" w:type="dxa"/>
          </w:tcPr>
          <w:p w14:paraId="35003B86" w14:textId="77777777" w:rsidR="00D57523" w:rsidRDefault="00D57523" w:rsidP="00026161">
            <w:pPr>
              <w:pStyle w:val="TableSmall"/>
              <w:rPr>
                <w:rFonts w:cs="Segoe UI"/>
                <w:szCs w:val="16"/>
              </w:rPr>
            </w:pPr>
            <w:r>
              <w:rPr>
                <w:rFonts w:cs="Segoe UI"/>
                <w:szCs w:val="16"/>
              </w:rPr>
              <w:t>Aktualizacja rozdział</w:t>
            </w:r>
            <w:r w:rsidR="00657F60">
              <w:rPr>
                <w:rFonts w:cs="Segoe UI"/>
                <w:szCs w:val="16"/>
              </w:rPr>
              <w:t>ów:</w:t>
            </w:r>
          </w:p>
          <w:p w14:paraId="7902F41A" w14:textId="77777777" w:rsidR="00657F60" w:rsidRDefault="00657F60" w:rsidP="005A6628">
            <w:pPr>
              <w:pStyle w:val="TableSmall"/>
              <w:numPr>
                <w:ilvl w:val="0"/>
                <w:numId w:val="338"/>
              </w:numPr>
              <w:rPr>
                <w:rFonts w:cs="Segoe UI"/>
                <w:szCs w:val="16"/>
              </w:rPr>
            </w:pPr>
            <w:r>
              <w:rPr>
                <w:rFonts w:cs="Segoe UI"/>
                <w:szCs w:val="16"/>
              </w:rPr>
              <w:t>Model przypadków użycia</w:t>
            </w:r>
          </w:p>
          <w:p w14:paraId="3E5CE9E1" w14:textId="47D9BE64" w:rsidR="00657F60" w:rsidRDefault="00136925" w:rsidP="005A6628">
            <w:pPr>
              <w:pStyle w:val="TableSmall"/>
              <w:numPr>
                <w:ilvl w:val="0"/>
                <w:numId w:val="338"/>
              </w:numPr>
              <w:rPr>
                <w:rFonts w:cs="Segoe UI"/>
                <w:szCs w:val="16"/>
              </w:rPr>
            </w:pPr>
            <w:r>
              <w:rPr>
                <w:rFonts w:cs="Segoe UI"/>
                <w:szCs w:val="16"/>
              </w:rPr>
              <w:t>Funkcje realizowane przez system SOW KRS</w:t>
            </w:r>
          </w:p>
        </w:tc>
        <w:tc>
          <w:tcPr>
            <w:tcW w:w="1276" w:type="dxa"/>
          </w:tcPr>
          <w:p w14:paraId="0D8540B2" w14:textId="31251A3D" w:rsidR="00D57523" w:rsidRDefault="00D57523" w:rsidP="00026161">
            <w:pPr>
              <w:pStyle w:val="TableSmall"/>
              <w:spacing w:line="240" w:lineRule="auto"/>
              <w:rPr>
                <w:rFonts w:cs="Segoe UI"/>
              </w:rPr>
            </w:pPr>
          </w:p>
        </w:tc>
        <w:tc>
          <w:tcPr>
            <w:tcW w:w="1327" w:type="dxa"/>
          </w:tcPr>
          <w:p w14:paraId="4C0FABFA" w14:textId="77777777" w:rsidR="00D57523" w:rsidRPr="004F1EB2" w:rsidRDefault="00D57523" w:rsidP="00026161">
            <w:pPr>
              <w:pStyle w:val="TableSmall"/>
              <w:rPr>
                <w:rStyle w:val="CharacterUserEntry"/>
                <w:rFonts w:asciiTheme="minorHAnsi" w:hAnsiTheme="minorHAnsi" w:cstheme="minorHAnsi"/>
                <w:szCs w:val="16"/>
              </w:rPr>
            </w:pPr>
          </w:p>
        </w:tc>
      </w:tr>
      <w:tr w:rsidR="008C7481" w:rsidRPr="004F1EB2" w14:paraId="4ACF91B0" w14:textId="77777777" w:rsidTr="008B6E83">
        <w:trPr>
          <w:trHeight w:val="487"/>
        </w:trPr>
        <w:tc>
          <w:tcPr>
            <w:tcW w:w="724" w:type="dxa"/>
          </w:tcPr>
          <w:p w14:paraId="08A6F71E" w14:textId="4D4ECAA1" w:rsidR="008C7481" w:rsidRDefault="008C7481" w:rsidP="00026161">
            <w:pPr>
              <w:pStyle w:val="TableSmall"/>
            </w:pPr>
            <w:r>
              <w:t>1.0</w:t>
            </w:r>
          </w:p>
        </w:tc>
        <w:tc>
          <w:tcPr>
            <w:tcW w:w="1223" w:type="dxa"/>
          </w:tcPr>
          <w:p w14:paraId="0862F22C" w14:textId="7D751AD7" w:rsidR="008C7481" w:rsidRDefault="008C7481" w:rsidP="00026161">
            <w:pPr>
              <w:pStyle w:val="TableSmall"/>
            </w:pPr>
            <w:r>
              <w:t>12.11.2019</w:t>
            </w:r>
            <w:r w:rsidR="000F78A4">
              <w:t xml:space="preserve"> </w:t>
            </w:r>
            <w:r>
              <w:t>r.</w:t>
            </w:r>
          </w:p>
        </w:tc>
        <w:tc>
          <w:tcPr>
            <w:tcW w:w="4779" w:type="dxa"/>
          </w:tcPr>
          <w:p w14:paraId="56F14545" w14:textId="40544449" w:rsidR="008C7481" w:rsidRDefault="008C7481" w:rsidP="00026161">
            <w:pPr>
              <w:pStyle w:val="TableSmall"/>
              <w:rPr>
                <w:rFonts w:cs="Segoe UI"/>
                <w:szCs w:val="16"/>
              </w:rPr>
            </w:pPr>
            <w:r>
              <w:rPr>
                <w:rFonts w:cs="Segoe UI"/>
                <w:szCs w:val="16"/>
              </w:rPr>
              <w:t xml:space="preserve">Przekazanie dokumentacji </w:t>
            </w:r>
            <w:r w:rsidR="004D33DD">
              <w:rPr>
                <w:rFonts w:cs="Segoe UI"/>
                <w:szCs w:val="16"/>
              </w:rPr>
              <w:t>klientowi</w:t>
            </w:r>
          </w:p>
        </w:tc>
        <w:tc>
          <w:tcPr>
            <w:tcW w:w="1276" w:type="dxa"/>
          </w:tcPr>
          <w:p w14:paraId="00FB4641" w14:textId="776C5E9D" w:rsidR="008C7481" w:rsidRDefault="008C7481" w:rsidP="00026161">
            <w:pPr>
              <w:pStyle w:val="TableSmall"/>
              <w:spacing w:line="240" w:lineRule="auto"/>
              <w:rPr>
                <w:rFonts w:cs="Segoe UI"/>
              </w:rPr>
            </w:pPr>
          </w:p>
        </w:tc>
        <w:tc>
          <w:tcPr>
            <w:tcW w:w="1327" w:type="dxa"/>
          </w:tcPr>
          <w:p w14:paraId="42C2EB74" w14:textId="77777777" w:rsidR="008C7481" w:rsidRPr="004F1EB2" w:rsidRDefault="008C7481" w:rsidP="00026161">
            <w:pPr>
              <w:pStyle w:val="TableSmall"/>
              <w:rPr>
                <w:rStyle w:val="CharacterUserEntry"/>
                <w:rFonts w:asciiTheme="minorHAnsi" w:hAnsiTheme="minorHAnsi" w:cstheme="minorHAnsi"/>
                <w:szCs w:val="16"/>
              </w:rPr>
            </w:pPr>
          </w:p>
        </w:tc>
      </w:tr>
      <w:bookmarkEnd w:id="0"/>
    </w:tbl>
    <w:p w14:paraId="2B8F6CE6" w14:textId="77777777" w:rsidR="00A26DDB" w:rsidRPr="004F1EB2" w:rsidRDefault="00A26DDB" w:rsidP="006A0341">
      <w:pPr>
        <w:rPr>
          <w:rFonts w:asciiTheme="minorHAnsi" w:hAnsiTheme="minorHAnsi" w:cstheme="minorHAnsi"/>
        </w:rPr>
      </w:pPr>
    </w:p>
    <w:p w14:paraId="05181D21" w14:textId="77777777" w:rsidR="00A17737" w:rsidRPr="004F1EB2" w:rsidRDefault="00A17737" w:rsidP="00AC5CC4">
      <w:pPr>
        <w:pStyle w:val="Nagwek"/>
        <w:rPr>
          <w:rFonts w:asciiTheme="minorHAnsi" w:hAnsiTheme="minorHAnsi" w:cstheme="minorHAnsi"/>
          <w:color w:val="auto"/>
        </w:rPr>
      </w:pPr>
    </w:p>
    <w:p w14:paraId="7D5AD40C" w14:textId="77777777" w:rsidR="00A17737" w:rsidRPr="004F1EB2" w:rsidRDefault="00A17737" w:rsidP="00AC5CC4">
      <w:pPr>
        <w:pStyle w:val="Nagwek"/>
        <w:rPr>
          <w:rFonts w:asciiTheme="minorHAnsi" w:hAnsiTheme="minorHAnsi" w:cstheme="minorHAnsi"/>
          <w:color w:val="auto"/>
        </w:rPr>
      </w:pPr>
    </w:p>
    <w:p w14:paraId="49DE07C7" w14:textId="77777777" w:rsidR="00A17737" w:rsidRPr="004F1EB2" w:rsidRDefault="00A17737" w:rsidP="00AC5CC4">
      <w:pPr>
        <w:pStyle w:val="Nagwek"/>
        <w:rPr>
          <w:rFonts w:asciiTheme="minorHAnsi" w:hAnsiTheme="minorHAnsi" w:cstheme="minorHAnsi"/>
          <w:color w:val="auto"/>
        </w:rPr>
      </w:pPr>
    </w:p>
    <w:p w14:paraId="750E68B3" w14:textId="77777777" w:rsidR="00A17737" w:rsidRPr="004F1EB2" w:rsidRDefault="00A17737" w:rsidP="00AC5CC4">
      <w:pPr>
        <w:pStyle w:val="Nagwek"/>
        <w:rPr>
          <w:rFonts w:asciiTheme="minorHAnsi" w:hAnsiTheme="minorHAnsi" w:cstheme="minorHAnsi"/>
          <w:color w:val="auto"/>
        </w:rPr>
      </w:pPr>
    </w:p>
    <w:p w14:paraId="01E07BAD" w14:textId="77777777" w:rsidR="00A17737" w:rsidRPr="004F1EB2" w:rsidRDefault="00A17737" w:rsidP="00AC5CC4">
      <w:pPr>
        <w:pStyle w:val="Nagwek"/>
        <w:rPr>
          <w:rFonts w:asciiTheme="minorHAnsi" w:hAnsiTheme="minorHAnsi" w:cstheme="minorHAnsi"/>
          <w:color w:val="auto"/>
        </w:rPr>
      </w:pPr>
    </w:p>
    <w:p w14:paraId="2A3C33FF" w14:textId="77777777" w:rsidR="00A17737" w:rsidRPr="004F1EB2" w:rsidRDefault="00A17737" w:rsidP="00AC5CC4">
      <w:pPr>
        <w:pStyle w:val="Nagwek"/>
        <w:rPr>
          <w:rFonts w:asciiTheme="minorHAnsi" w:hAnsiTheme="minorHAnsi" w:cstheme="minorHAnsi"/>
          <w:color w:val="auto"/>
        </w:rPr>
      </w:pPr>
    </w:p>
    <w:p w14:paraId="35F497A7" w14:textId="77777777" w:rsidR="00A17737" w:rsidRPr="004F1EB2" w:rsidRDefault="00A17737" w:rsidP="00AC5CC4">
      <w:pPr>
        <w:pStyle w:val="Nagwek"/>
        <w:rPr>
          <w:rFonts w:asciiTheme="minorHAnsi" w:hAnsiTheme="minorHAnsi" w:cstheme="minorHAnsi"/>
          <w:color w:val="auto"/>
        </w:rPr>
      </w:pPr>
    </w:p>
    <w:p w14:paraId="2F608AA5" w14:textId="77777777" w:rsidR="00A17737" w:rsidRPr="004F1EB2" w:rsidRDefault="00A17737" w:rsidP="00AC5CC4">
      <w:pPr>
        <w:pStyle w:val="Nagwek"/>
        <w:rPr>
          <w:rFonts w:asciiTheme="minorHAnsi" w:hAnsiTheme="minorHAnsi" w:cstheme="minorHAnsi"/>
          <w:color w:val="auto"/>
        </w:rPr>
      </w:pPr>
    </w:p>
    <w:p w14:paraId="521F9B0F" w14:textId="70F3CEE7" w:rsidR="002A1BAB" w:rsidRPr="004F1EB2" w:rsidRDefault="002A1BAB" w:rsidP="002A1BAB">
      <w:pPr>
        <w:jc w:val="left"/>
        <w:rPr>
          <w:rFonts w:asciiTheme="minorHAnsi" w:hAnsiTheme="minorHAnsi" w:cstheme="minorHAnsi"/>
          <w:b/>
          <w:sz w:val="28"/>
          <w:lang w:val="x-none" w:eastAsia="x-none"/>
        </w:rPr>
      </w:pPr>
    </w:p>
    <w:p w14:paraId="5626CF6C" w14:textId="54FF81AF" w:rsidR="002A1BAB" w:rsidRPr="00E44421" w:rsidRDefault="002A1BAB" w:rsidP="007D705D">
      <w:pPr>
        <w:pStyle w:val="Nagwek1"/>
      </w:pPr>
      <w:bookmarkStart w:id="1" w:name="_z7rdninasy9e" w:colFirst="0" w:colLast="0"/>
      <w:bookmarkStart w:id="2" w:name="_dwd8yejdbh56" w:colFirst="0" w:colLast="0"/>
      <w:bookmarkStart w:id="3" w:name="_51golwj4vdh" w:colFirst="0" w:colLast="0"/>
      <w:bookmarkStart w:id="4" w:name="_6sx6lsjhijht" w:colFirst="0" w:colLast="0"/>
      <w:bookmarkStart w:id="5" w:name="_bbhachhchd67" w:colFirst="0" w:colLast="0"/>
      <w:bookmarkStart w:id="6" w:name="_dvalpdnmu0vl" w:colFirst="0" w:colLast="0"/>
      <w:bookmarkStart w:id="7" w:name="_k6ngyunp34tj" w:colFirst="0" w:colLast="0"/>
      <w:bookmarkStart w:id="8" w:name="_2lwamvv" w:colFirst="0" w:colLast="0"/>
      <w:bookmarkStart w:id="9" w:name="_111kx3o" w:colFirst="0" w:colLast="0"/>
      <w:bookmarkStart w:id="10" w:name="_206ipza" w:colFirst="0" w:colLast="0"/>
      <w:bookmarkStart w:id="11" w:name="_sqyw64" w:colFirst="0" w:colLast="0"/>
      <w:bookmarkStart w:id="12" w:name="_3cqmetx" w:colFirst="0" w:colLast="0"/>
      <w:bookmarkStart w:id="13" w:name="_1rvwp1q" w:colFirst="0" w:colLast="0"/>
      <w:bookmarkStart w:id="14" w:name="_4bvk7pj" w:colFirst="0" w:colLast="0"/>
      <w:bookmarkStart w:id="15" w:name="_2r0uhxc" w:colFirst="0" w:colLast="0"/>
      <w:bookmarkStart w:id="16" w:name="_1664s55" w:colFirst="0" w:colLast="0"/>
      <w:bookmarkStart w:id="17" w:name="_3q5sasy" w:colFirst="0" w:colLast="0"/>
      <w:bookmarkStart w:id="18" w:name="_25b2l0r" w:colFirst="0" w:colLast="0"/>
      <w:bookmarkStart w:id="19" w:name="_kgcv8k" w:colFirst="0" w:colLast="0"/>
      <w:bookmarkStart w:id="20" w:name="_34g0dwd" w:colFirst="0" w:colLast="0"/>
      <w:bookmarkStart w:id="21" w:name="_Toc1239912"/>
      <w:bookmarkStart w:id="22" w:name="_Toc23925401"/>
      <w:bookmarkStart w:id="23" w:name="_Toc23950594"/>
      <w:bookmarkStart w:id="24" w:name="_Toc2446678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7D705D">
        <w:lastRenderedPageBreak/>
        <w:t>Wstę</w:t>
      </w:r>
      <w:bookmarkEnd w:id="21"/>
      <w:r w:rsidRPr="007D705D">
        <w:t>p</w:t>
      </w:r>
      <w:bookmarkEnd w:id="22"/>
      <w:bookmarkEnd w:id="23"/>
      <w:bookmarkEnd w:id="24"/>
    </w:p>
    <w:p w14:paraId="6A40CB6D" w14:textId="6FAF15A6" w:rsidR="008E33D3" w:rsidRDefault="001A5883" w:rsidP="002376D6">
      <w:pPr>
        <w:spacing w:after="200" w:line="276" w:lineRule="auto"/>
        <w:ind w:firstLine="360"/>
        <w:rPr>
          <w:rFonts w:asciiTheme="minorHAnsi" w:eastAsiaTheme="minorHAnsi" w:hAnsiTheme="minorHAnsi" w:cstheme="minorHAnsi"/>
          <w:bCs/>
          <w:sz w:val="22"/>
        </w:rPr>
      </w:pPr>
      <w:r w:rsidRPr="001A5883">
        <w:rPr>
          <w:rFonts w:asciiTheme="minorHAnsi" w:eastAsiaTheme="minorHAnsi" w:hAnsiTheme="minorHAnsi" w:cstheme="minorHAnsi"/>
          <w:bCs/>
          <w:sz w:val="22"/>
        </w:rPr>
        <w:t xml:space="preserve">Dokumentacja </w:t>
      </w:r>
      <w:r w:rsidR="00732C1A">
        <w:rPr>
          <w:rFonts w:asciiTheme="minorHAnsi" w:eastAsiaTheme="minorHAnsi" w:hAnsiTheme="minorHAnsi" w:cstheme="minorHAnsi"/>
          <w:bCs/>
          <w:sz w:val="22"/>
        </w:rPr>
        <w:t>a</w:t>
      </w:r>
      <w:r w:rsidRPr="001A5883">
        <w:rPr>
          <w:rFonts w:asciiTheme="minorHAnsi" w:eastAsiaTheme="minorHAnsi" w:hAnsiTheme="minorHAnsi" w:cstheme="minorHAnsi"/>
          <w:bCs/>
          <w:sz w:val="22"/>
        </w:rPr>
        <w:t xml:space="preserve">nalityczna prezentuje opis funkcjonalności </w:t>
      </w:r>
      <w:r w:rsidR="004F330E">
        <w:rPr>
          <w:rFonts w:asciiTheme="minorHAnsi" w:eastAsiaTheme="minorHAnsi" w:hAnsiTheme="minorHAnsi" w:cstheme="minorHAnsi"/>
          <w:bCs/>
          <w:sz w:val="22"/>
        </w:rPr>
        <w:t>Systemu Obsługi Wydziałów Krajowego Rejestru Sądowego</w:t>
      </w:r>
      <w:r w:rsidRPr="001A5883">
        <w:rPr>
          <w:rFonts w:asciiTheme="minorHAnsi" w:eastAsiaTheme="minorHAnsi" w:hAnsiTheme="minorHAnsi" w:cstheme="minorHAnsi"/>
          <w:bCs/>
          <w:sz w:val="22"/>
        </w:rPr>
        <w:t>. Dokument zawiera opis czynności procesu biznesowego oraz przypadki użycia</w:t>
      </w:r>
      <w:r w:rsidR="008E33D3">
        <w:rPr>
          <w:rFonts w:asciiTheme="minorHAnsi" w:eastAsiaTheme="minorHAnsi" w:hAnsiTheme="minorHAnsi" w:cstheme="minorHAnsi"/>
          <w:bCs/>
          <w:sz w:val="22"/>
        </w:rPr>
        <w:t xml:space="preserve"> </w:t>
      </w:r>
      <w:r w:rsidR="00953073">
        <w:rPr>
          <w:rFonts w:asciiTheme="minorHAnsi" w:eastAsiaTheme="minorHAnsi" w:hAnsiTheme="minorHAnsi" w:cstheme="minorHAnsi"/>
          <w:bCs/>
          <w:sz w:val="22"/>
        </w:rPr>
        <w:t>prezentujące wymagania funkcjonalne</w:t>
      </w:r>
      <w:r w:rsidR="00420E53">
        <w:rPr>
          <w:rFonts w:asciiTheme="minorHAnsi" w:eastAsiaTheme="minorHAnsi" w:hAnsiTheme="minorHAnsi" w:cstheme="minorHAnsi"/>
          <w:bCs/>
          <w:sz w:val="22"/>
        </w:rPr>
        <w:t xml:space="preserve"> </w:t>
      </w:r>
      <w:r w:rsidR="00435961">
        <w:rPr>
          <w:rFonts w:asciiTheme="minorHAnsi" w:eastAsiaTheme="minorHAnsi" w:hAnsiTheme="minorHAnsi" w:cstheme="minorHAnsi"/>
          <w:bCs/>
          <w:sz w:val="22"/>
        </w:rPr>
        <w:t xml:space="preserve">i </w:t>
      </w:r>
      <w:r w:rsidR="00BD7B9B">
        <w:rPr>
          <w:rFonts w:asciiTheme="minorHAnsi" w:eastAsiaTheme="minorHAnsi" w:hAnsiTheme="minorHAnsi" w:cstheme="minorHAnsi"/>
          <w:bCs/>
          <w:sz w:val="22"/>
        </w:rPr>
        <w:t>definiujące</w:t>
      </w:r>
      <w:r w:rsidR="009016A7">
        <w:rPr>
          <w:rFonts w:asciiTheme="minorHAnsi" w:eastAsiaTheme="minorHAnsi" w:hAnsiTheme="minorHAnsi" w:cstheme="minorHAnsi"/>
          <w:bCs/>
          <w:sz w:val="22"/>
        </w:rPr>
        <w:t xml:space="preserve"> zachowania systemu</w:t>
      </w:r>
      <w:r w:rsidR="00BE6FD9">
        <w:rPr>
          <w:rFonts w:asciiTheme="minorHAnsi" w:eastAsiaTheme="minorHAnsi" w:hAnsiTheme="minorHAnsi" w:cstheme="minorHAnsi"/>
          <w:bCs/>
          <w:sz w:val="22"/>
        </w:rPr>
        <w:t xml:space="preserve"> SOW KRS.</w:t>
      </w:r>
    </w:p>
    <w:p w14:paraId="19A5A827" w14:textId="29EF3473" w:rsidR="002A2EA3" w:rsidRDefault="002A2EA3" w:rsidP="004762DD">
      <w:pPr>
        <w:spacing w:after="200" w:line="276" w:lineRule="auto"/>
        <w:rPr>
          <w:rFonts w:asciiTheme="minorHAnsi" w:eastAsiaTheme="minorHAnsi" w:hAnsiTheme="minorHAnsi" w:cstheme="minorHAnsi"/>
          <w:bCs/>
          <w:sz w:val="22"/>
        </w:rPr>
      </w:pPr>
      <w:r>
        <w:rPr>
          <w:rFonts w:asciiTheme="minorHAnsi" w:eastAsiaTheme="minorHAnsi" w:hAnsiTheme="minorHAnsi" w:cstheme="minorHAnsi"/>
          <w:bCs/>
          <w:sz w:val="22"/>
        </w:rPr>
        <w:t>Dokument składa się z siedmiu głównych rozdziałów:</w:t>
      </w:r>
    </w:p>
    <w:p w14:paraId="6B81D46C" w14:textId="7CA0E969" w:rsidR="004762DD" w:rsidRPr="00DC718C" w:rsidRDefault="001A5883" w:rsidP="00084577">
      <w:pPr>
        <w:pStyle w:val="Akapitzlist"/>
        <w:numPr>
          <w:ilvl w:val="0"/>
          <w:numId w:val="21"/>
        </w:numPr>
        <w:spacing w:after="200" w:line="276" w:lineRule="auto"/>
        <w:rPr>
          <w:rFonts w:asciiTheme="minorHAnsi" w:eastAsiaTheme="minorHAnsi" w:hAnsiTheme="minorHAnsi" w:cstheme="minorHAnsi"/>
          <w:bCs/>
          <w:sz w:val="22"/>
        </w:rPr>
      </w:pPr>
      <w:r w:rsidRPr="00DC718C">
        <w:rPr>
          <w:rFonts w:asciiTheme="minorHAnsi" w:eastAsiaTheme="minorHAnsi" w:hAnsiTheme="minorHAnsi" w:cstheme="minorHAnsi"/>
          <w:bCs/>
          <w:sz w:val="22"/>
        </w:rPr>
        <w:t>Diagram mapy powiązań</w:t>
      </w:r>
      <w:r w:rsidR="00B07659" w:rsidRPr="00DC718C">
        <w:rPr>
          <w:rFonts w:asciiTheme="minorHAnsi" w:eastAsiaTheme="minorHAnsi" w:hAnsiTheme="minorHAnsi" w:cstheme="minorHAnsi"/>
          <w:bCs/>
          <w:sz w:val="22"/>
        </w:rPr>
        <w:t xml:space="preserve"> </w:t>
      </w:r>
      <w:r w:rsidR="00AF5E04">
        <w:rPr>
          <w:rFonts w:asciiTheme="minorHAnsi" w:eastAsiaTheme="minorHAnsi" w:hAnsiTheme="minorHAnsi" w:cstheme="minorHAnsi"/>
          <w:bCs/>
          <w:sz w:val="22"/>
        </w:rPr>
        <w:t>–</w:t>
      </w:r>
      <w:r w:rsidR="00B07659" w:rsidRPr="00DC718C">
        <w:rPr>
          <w:rFonts w:asciiTheme="minorHAnsi" w:eastAsiaTheme="minorHAnsi" w:hAnsiTheme="minorHAnsi" w:cstheme="minorHAnsi"/>
          <w:bCs/>
          <w:sz w:val="22"/>
        </w:rPr>
        <w:t xml:space="preserve"> </w:t>
      </w:r>
      <w:r w:rsidRPr="00DC718C">
        <w:rPr>
          <w:rFonts w:asciiTheme="minorHAnsi" w:eastAsiaTheme="minorHAnsi" w:hAnsiTheme="minorHAnsi" w:cstheme="minorHAnsi"/>
          <w:bCs/>
          <w:sz w:val="22"/>
        </w:rPr>
        <w:t>prezentuj</w:t>
      </w:r>
      <w:r w:rsidR="00AC6499">
        <w:rPr>
          <w:rFonts w:asciiTheme="minorHAnsi" w:eastAsiaTheme="minorHAnsi" w:hAnsiTheme="minorHAnsi" w:cstheme="minorHAnsi"/>
          <w:bCs/>
          <w:sz w:val="22"/>
        </w:rPr>
        <w:t>ący</w:t>
      </w:r>
      <w:r w:rsidRPr="00DC718C">
        <w:rPr>
          <w:rFonts w:asciiTheme="minorHAnsi" w:eastAsiaTheme="minorHAnsi" w:hAnsiTheme="minorHAnsi" w:cstheme="minorHAnsi"/>
          <w:bCs/>
          <w:sz w:val="22"/>
        </w:rPr>
        <w:t xml:space="preserve"> graficzne przedstawienie </w:t>
      </w:r>
      <w:r w:rsidR="00601BC0" w:rsidRPr="00DC718C">
        <w:rPr>
          <w:rFonts w:asciiTheme="minorHAnsi" w:eastAsiaTheme="minorHAnsi" w:hAnsiTheme="minorHAnsi" w:cstheme="minorHAnsi"/>
          <w:bCs/>
          <w:sz w:val="22"/>
        </w:rPr>
        <w:t xml:space="preserve">mapy powiązań systemu SOW KRS z </w:t>
      </w:r>
      <w:r w:rsidR="00C03CB8" w:rsidRPr="00DC718C">
        <w:rPr>
          <w:rFonts w:asciiTheme="minorHAnsi" w:eastAsiaTheme="minorHAnsi" w:hAnsiTheme="minorHAnsi" w:cstheme="minorHAnsi"/>
          <w:bCs/>
          <w:sz w:val="22"/>
        </w:rPr>
        <w:t>systemami</w:t>
      </w:r>
      <w:r w:rsidRPr="00DC718C">
        <w:rPr>
          <w:rFonts w:asciiTheme="minorHAnsi" w:eastAsiaTheme="minorHAnsi" w:hAnsiTheme="minorHAnsi" w:cstheme="minorHAnsi"/>
          <w:bCs/>
          <w:sz w:val="22"/>
        </w:rPr>
        <w:t xml:space="preserve"> zewnętrznymi</w:t>
      </w:r>
      <w:r w:rsidR="00C03CB8" w:rsidRPr="00DC718C">
        <w:rPr>
          <w:rFonts w:asciiTheme="minorHAnsi" w:eastAsiaTheme="minorHAnsi" w:hAnsiTheme="minorHAnsi" w:cstheme="minorHAnsi"/>
          <w:bCs/>
          <w:sz w:val="22"/>
        </w:rPr>
        <w:t xml:space="preserve"> oraz informacj</w:t>
      </w:r>
      <w:r w:rsidR="00AF5E04">
        <w:rPr>
          <w:rFonts w:asciiTheme="minorHAnsi" w:eastAsiaTheme="minorHAnsi" w:hAnsiTheme="minorHAnsi" w:cstheme="minorHAnsi"/>
          <w:bCs/>
          <w:sz w:val="22"/>
        </w:rPr>
        <w:t>e</w:t>
      </w:r>
      <w:r w:rsidR="00C03CB8" w:rsidRPr="00DC718C">
        <w:rPr>
          <w:rFonts w:asciiTheme="minorHAnsi" w:eastAsiaTheme="minorHAnsi" w:hAnsiTheme="minorHAnsi" w:cstheme="minorHAnsi"/>
          <w:bCs/>
          <w:sz w:val="22"/>
        </w:rPr>
        <w:t xml:space="preserve"> </w:t>
      </w:r>
      <w:r w:rsidR="00AF5E04">
        <w:rPr>
          <w:rFonts w:asciiTheme="minorHAnsi" w:eastAsiaTheme="minorHAnsi" w:hAnsiTheme="minorHAnsi" w:cstheme="minorHAnsi"/>
          <w:bCs/>
          <w:sz w:val="22"/>
        </w:rPr>
        <w:t>o</w:t>
      </w:r>
      <w:r w:rsidR="009C1E74" w:rsidRPr="00DC718C">
        <w:rPr>
          <w:rFonts w:asciiTheme="minorHAnsi" w:eastAsiaTheme="minorHAnsi" w:hAnsiTheme="minorHAnsi" w:cstheme="minorHAnsi"/>
          <w:bCs/>
          <w:sz w:val="22"/>
        </w:rPr>
        <w:t xml:space="preserve"> </w:t>
      </w:r>
      <w:r w:rsidR="00333A5F" w:rsidRPr="00DC718C">
        <w:rPr>
          <w:rFonts w:asciiTheme="minorHAnsi" w:eastAsiaTheme="minorHAnsi" w:hAnsiTheme="minorHAnsi" w:cstheme="minorHAnsi"/>
          <w:bCs/>
          <w:sz w:val="22"/>
        </w:rPr>
        <w:t>termin</w:t>
      </w:r>
      <w:r w:rsidR="00AF5E04">
        <w:rPr>
          <w:rFonts w:asciiTheme="minorHAnsi" w:eastAsiaTheme="minorHAnsi" w:hAnsiTheme="minorHAnsi" w:cstheme="minorHAnsi"/>
          <w:bCs/>
          <w:sz w:val="22"/>
        </w:rPr>
        <w:t>ie</w:t>
      </w:r>
      <w:r w:rsidR="00333A5F" w:rsidRPr="00DC718C">
        <w:rPr>
          <w:rFonts w:asciiTheme="minorHAnsi" w:eastAsiaTheme="minorHAnsi" w:hAnsiTheme="minorHAnsi" w:cstheme="minorHAnsi"/>
          <w:bCs/>
          <w:sz w:val="22"/>
        </w:rPr>
        <w:t xml:space="preserve"> </w:t>
      </w:r>
      <w:r w:rsidR="002016C3" w:rsidRPr="00DC718C">
        <w:rPr>
          <w:rFonts w:asciiTheme="minorHAnsi" w:eastAsiaTheme="minorHAnsi" w:hAnsiTheme="minorHAnsi" w:cstheme="minorHAnsi"/>
          <w:bCs/>
          <w:sz w:val="22"/>
        </w:rPr>
        <w:t>wykonania</w:t>
      </w:r>
      <w:r w:rsidR="0004469D" w:rsidRPr="00DC718C">
        <w:rPr>
          <w:rFonts w:asciiTheme="minorHAnsi" w:eastAsiaTheme="minorHAnsi" w:hAnsiTheme="minorHAnsi" w:cstheme="minorHAnsi"/>
          <w:bCs/>
          <w:sz w:val="22"/>
        </w:rPr>
        <w:t xml:space="preserve"> integracji</w:t>
      </w:r>
      <w:r w:rsidRPr="00DC718C">
        <w:rPr>
          <w:rFonts w:asciiTheme="minorHAnsi" w:eastAsiaTheme="minorHAnsi" w:hAnsiTheme="minorHAnsi" w:cstheme="minorHAnsi"/>
          <w:bCs/>
          <w:sz w:val="22"/>
        </w:rPr>
        <w:t>. Dodatkowo w rozdziale został przedstawiony rodzaj przepływu oraz opis systemów zewnętrznych.</w:t>
      </w:r>
    </w:p>
    <w:p w14:paraId="03FCA6C9" w14:textId="076766C3" w:rsidR="00F31757" w:rsidRPr="00DC718C" w:rsidRDefault="001A5883" w:rsidP="00084577">
      <w:pPr>
        <w:pStyle w:val="Akapitzlist"/>
        <w:numPr>
          <w:ilvl w:val="0"/>
          <w:numId w:val="21"/>
        </w:numPr>
        <w:spacing w:after="200" w:line="276" w:lineRule="auto"/>
        <w:rPr>
          <w:rFonts w:asciiTheme="minorHAnsi" w:eastAsiaTheme="minorHAnsi" w:hAnsiTheme="minorHAnsi" w:cstheme="minorHAnsi"/>
          <w:bCs/>
          <w:sz w:val="22"/>
        </w:rPr>
      </w:pPr>
      <w:r w:rsidRPr="00DC718C">
        <w:rPr>
          <w:rFonts w:asciiTheme="minorHAnsi" w:eastAsiaTheme="minorHAnsi" w:hAnsiTheme="minorHAnsi" w:cstheme="minorHAnsi"/>
          <w:bCs/>
          <w:sz w:val="22"/>
        </w:rPr>
        <w:t>Przebieg procesu biznesowego</w:t>
      </w:r>
      <w:r w:rsidR="00B07659" w:rsidRPr="00DC718C">
        <w:rPr>
          <w:rFonts w:asciiTheme="minorHAnsi" w:eastAsiaTheme="minorHAnsi" w:hAnsiTheme="minorHAnsi" w:cstheme="minorHAnsi"/>
          <w:bCs/>
          <w:sz w:val="22"/>
        </w:rPr>
        <w:t xml:space="preserve"> </w:t>
      </w:r>
      <w:r w:rsidR="00584FFC">
        <w:rPr>
          <w:rFonts w:asciiTheme="minorHAnsi" w:eastAsiaTheme="minorHAnsi" w:hAnsiTheme="minorHAnsi" w:cstheme="minorHAnsi"/>
          <w:bCs/>
          <w:sz w:val="22"/>
        </w:rPr>
        <w:t>– zwiera</w:t>
      </w:r>
      <w:r w:rsidR="00842F5D">
        <w:rPr>
          <w:rFonts w:asciiTheme="minorHAnsi" w:eastAsiaTheme="minorHAnsi" w:hAnsiTheme="minorHAnsi" w:cstheme="minorHAnsi"/>
          <w:bCs/>
          <w:sz w:val="22"/>
        </w:rPr>
        <w:t>jący</w:t>
      </w:r>
      <w:r w:rsidRPr="00DC718C">
        <w:rPr>
          <w:rFonts w:asciiTheme="minorHAnsi" w:eastAsiaTheme="minorHAnsi" w:hAnsiTheme="minorHAnsi" w:cstheme="minorHAnsi"/>
          <w:bCs/>
          <w:sz w:val="22"/>
        </w:rPr>
        <w:t xml:space="preserve"> szczegółowy opis bazowego procesu realizowanego w systemie jakim jest Wpis do </w:t>
      </w:r>
      <w:r w:rsidR="006821F9">
        <w:rPr>
          <w:rFonts w:asciiTheme="minorHAnsi" w:eastAsiaTheme="minorHAnsi" w:hAnsiTheme="minorHAnsi" w:cstheme="minorHAnsi"/>
          <w:bCs/>
          <w:sz w:val="22"/>
        </w:rPr>
        <w:t>R</w:t>
      </w:r>
      <w:r w:rsidRPr="00DC718C">
        <w:rPr>
          <w:rFonts w:asciiTheme="minorHAnsi" w:eastAsiaTheme="minorHAnsi" w:hAnsiTheme="minorHAnsi" w:cstheme="minorHAnsi"/>
          <w:bCs/>
          <w:sz w:val="22"/>
        </w:rPr>
        <w:t xml:space="preserve">ejestru. W rozdziale zawarto charakterystykę procesu, którego składowymi są: </w:t>
      </w:r>
    </w:p>
    <w:p w14:paraId="7F6A6471" w14:textId="7C7FB1DD" w:rsidR="00D55090" w:rsidRDefault="003C0DD1" w:rsidP="00084577">
      <w:pPr>
        <w:pStyle w:val="Akapitzlist"/>
        <w:numPr>
          <w:ilvl w:val="0"/>
          <w:numId w:val="19"/>
        </w:numPr>
        <w:spacing w:after="200" w:line="276" w:lineRule="auto"/>
        <w:rPr>
          <w:rFonts w:asciiTheme="minorHAnsi" w:eastAsiaTheme="minorHAnsi" w:hAnsiTheme="minorHAnsi" w:cstheme="minorHAnsi"/>
          <w:bCs/>
          <w:sz w:val="22"/>
        </w:rPr>
      </w:pPr>
      <w:r>
        <w:rPr>
          <w:rFonts w:asciiTheme="minorHAnsi" w:eastAsiaTheme="minorHAnsi" w:hAnsiTheme="minorHAnsi" w:cstheme="minorHAnsi"/>
          <w:bCs/>
          <w:sz w:val="22"/>
        </w:rPr>
        <w:t>O</w:t>
      </w:r>
      <w:r w:rsidR="001A5883" w:rsidRPr="000C3423">
        <w:rPr>
          <w:rFonts w:asciiTheme="minorHAnsi" w:eastAsiaTheme="minorHAnsi" w:hAnsiTheme="minorHAnsi" w:cstheme="minorHAnsi"/>
          <w:bCs/>
          <w:sz w:val="22"/>
        </w:rPr>
        <w:t>pis procesu</w:t>
      </w:r>
    </w:p>
    <w:p w14:paraId="5D1EF2EA" w14:textId="77AAEF1A" w:rsidR="00D55090" w:rsidRDefault="003C0DD1" w:rsidP="00084577">
      <w:pPr>
        <w:pStyle w:val="Akapitzlist"/>
        <w:numPr>
          <w:ilvl w:val="0"/>
          <w:numId w:val="19"/>
        </w:numPr>
        <w:spacing w:after="200" w:line="276" w:lineRule="auto"/>
        <w:rPr>
          <w:rFonts w:asciiTheme="minorHAnsi" w:eastAsiaTheme="minorHAnsi" w:hAnsiTheme="minorHAnsi" w:cstheme="minorHAnsi"/>
          <w:bCs/>
          <w:sz w:val="22"/>
        </w:rPr>
      </w:pPr>
      <w:r>
        <w:rPr>
          <w:rFonts w:asciiTheme="minorHAnsi" w:eastAsiaTheme="minorHAnsi" w:hAnsiTheme="minorHAnsi" w:cstheme="minorHAnsi"/>
          <w:bCs/>
          <w:sz w:val="22"/>
        </w:rPr>
        <w:t>N</w:t>
      </w:r>
      <w:r w:rsidR="001A5883" w:rsidRPr="000C3423">
        <w:rPr>
          <w:rFonts w:asciiTheme="minorHAnsi" w:eastAsiaTheme="minorHAnsi" w:hAnsiTheme="minorHAnsi" w:cstheme="minorHAnsi"/>
          <w:bCs/>
          <w:sz w:val="22"/>
        </w:rPr>
        <w:t xml:space="preserve">azwy </w:t>
      </w:r>
    </w:p>
    <w:p w14:paraId="5B12461C" w14:textId="6993B9C6" w:rsidR="00DF00C0" w:rsidRPr="000C3423" w:rsidRDefault="003C0DD1" w:rsidP="00084577">
      <w:pPr>
        <w:pStyle w:val="Akapitzlist"/>
        <w:numPr>
          <w:ilvl w:val="0"/>
          <w:numId w:val="19"/>
        </w:numPr>
        <w:spacing w:after="200" w:line="276" w:lineRule="auto"/>
        <w:rPr>
          <w:rFonts w:asciiTheme="minorHAnsi" w:eastAsiaTheme="minorHAnsi" w:hAnsiTheme="minorHAnsi" w:cstheme="minorHAnsi"/>
          <w:bCs/>
          <w:sz w:val="22"/>
        </w:rPr>
      </w:pPr>
      <w:r>
        <w:rPr>
          <w:rFonts w:asciiTheme="minorHAnsi" w:eastAsiaTheme="minorHAnsi" w:hAnsiTheme="minorHAnsi" w:cstheme="minorHAnsi"/>
          <w:bCs/>
          <w:sz w:val="22"/>
        </w:rPr>
        <w:t>O</w:t>
      </w:r>
      <w:r w:rsidR="001A5883" w:rsidRPr="000C3423">
        <w:rPr>
          <w:rFonts w:asciiTheme="minorHAnsi" w:eastAsiaTheme="minorHAnsi" w:hAnsiTheme="minorHAnsi" w:cstheme="minorHAnsi"/>
          <w:bCs/>
          <w:sz w:val="22"/>
        </w:rPr>
        <w:t>pisy poszczególnych czynności.</w:t>
      </w:r>
    </w:p>
    <w:p w14:paraId="7D1D143C" w14:textId="14D4E1FB" w:rsidR="004969D0" w:rsidRPr="00471983" w:rsidRDefault="00DF00C0" w:rsidP="00084577">
      <w:pPr>
        <w:pStyle w:val="Akapitzlist"/>
        <w:numPr>
          <w:ilvl w:val="0"/>
          <w:numId w:val="20"/>
        </w:numPr>
        <w:spacing w:after="200" w:line="276" w:lineRule="auto"/>
        <w:rPr>
          <w:rFonts w:asciiTheme="minorHAnsi" w:eastAsiaTheme="minorHAnsi" w:hAnsiTheme="minorHAnsi" w:cstheme="minorHAnsi"/>
          <w:bCs/>
          <w:sz w:val="22"/>
        </w:rPr>
      </w:pPr>
      <w:r w:rsidRPr="00DC718C">
        <w:rPr>
          <w:rFonts w:asciiTheme="minorHAnsi" w:eastAsiaTheme="minorHAnsi" w:hAnsiTheme="minorHAnsi" w:cstheme="minorHAnsi"/>
          <w:bCs/>
          <w:sz w:val="22"/>
        </w:rPr>
        <w:t>Model wymagań</w:t>
      </w:r>
      <w:r w:rsidR="003C0DD1" w:rsidRPr="00DC718C">
        <w:rPr>
          <w:rFonts w:asciiTheme="minorHAnsi" w:eastAsiaTheme="minorHAnsi" w:hAnsiTheme="minorHAnsi" w:cstheme="minorHAnsi"/>
          <w:bCs/>
          <w:sz w:val="22"/>
        </w:rPr>
        <w:t xml:space="preserve"> </w:t>
      </w:r>
      <w:r w:rsidR="0053765F" w:rsidRPr="00DC718C">
        <w:rPr>
          <w:rFonts w:asciiTheme="minorHAnsi" w:eastAsiaTheme="minorHAnsi" w:hAnsiTheme="minorHAnsi" w:cstheme="minorHAnsi"/>
          <w:bCs/>
          <w:sz w:val="22"/>
        </w:rPr>
        <w:t xml:space="preserve">– </w:t>
      </w:r>
      <w:r w:rsidR="00471983">
        <w:rPr>
          <w:rFonts w:asciiTheme="minorHAnsi" w:eastAsiaTheme="minorHAnsi" w:hAnsiTheme="minorHAnsi" w:cstheme="minorHAnsi"/>
          <w:bCs/>
          <w:sz w:val="22"/>
        </w:rPr>
        <w:t xml:space="preserve">rozdział </w:t>
      </w:r>
      <w:r w:rsidR="006755F3">
        <w:rPr>
          <w:rFonts w:asciiTheme="minorHAnsi" w:eastAsiaTheme="minorHAnsi" w:hAnsiTheme="minorHAnsi" w:cstheme="minorHAnsi"/>
          <w:bCs/>
          <w:sz w:val="22"/>
        </w:rPr>
        <w:t>przedstawia</w:t>
      </w:r>
      <w:r w:rsidR="00471983">
        <w:rPr>
          <w:rFonts w:asciiTheme="minorHAnsi" w:eastAsiaTheme="minorHAnsi" w:hAnsiTheme="minorHAnsi" w:cstheme="minorHAnsi"/>
          <w:bCs/>
          <w:sz w:val="22"/>
        </w:rPr>
        <w:t xml:space="preserve"> wymagania funkcjonalne oraz niefunkcjonalne wraz z</w:t>
      </w:r>
      <w:r w:rsidR="001D4FD6">
        <w:rPr>
          <w:rFonts w:asciiTheme="minorHAnsi" w:eastAsiaTheme="minorHAnsi" w:hAnsiTheme="minorHAnsi" w:cstheme="minorHAnsi"/>
          <w:bCs/>
          <w:sz w:val="22"/>
        </w:rPr>
        <w:t> </w:t>
      </w:r>
      <w:r w:rsidR="00471983">
        <w:rPr>
          <w:rFonts w:asciiTheme="minorHAnsi" w:eastAsiaTheme="minorHAnsi" w:hAnsiTheme="minorHAnsi" w:cstheme="minorHAnsi"/>
          <w:bCs/>
          <w:sz w:val="22"/>
        </w:rPr>
        <w:t>opisem</w:t>
      </w:r>
      <w:r w:rsidR="007B32C4" w:rsidRPr="00471983">
        <w:rPr>
          <w:rFonts w:asciiTheme="minorHAnsi" w:eastAsiaTheme="minorHAnsi" w:hAnsiTheme="minorHAnsi" w:cstheme="minorHAnsi"/>
          <w:bCs/>
          <w:sz w:val="22"/>
        </w:rPr>
        <w:t xml:space="preserve">. </w:t>
      </w:r>
      <w:r w:rsidR="000E42D7" w:rsidRPr="00471983">
        <w:rPr>
          <w:rFonts w:asciiTheme="minorHAnsi" w:eastAsiaTheme="minorHAnsi" w:hAnsiTheme="minorHAnsi" w:cstheme="minorHAnsi"/>
          <w:bCs/>
          <w:sz w:val="22"/>
        </w:rPr>
        <w:t xml:space="preserve">Wszystkie wymagania </w:t>
      </w:r>
      <w:r w:rsidR="00FE4BA5" w:rsidRPr="00471983">
        <w:rPr>
          <w:rFonts w:asciiTheme="minorHAnsi" w:eastAsiaTheme="minorHAnsi" w:hAnsiTheme="minorHAnsi" w:cstheme="minorHAnsi"/>
          <w:bCs/>
          <w:sz w:val="22"/>
        </w:rPr>
        <w:t>zostały również zaprezentowane na diagramach.</w:t>
      </w:r>
      <w:r w:rsidRPr="00471983">
        <w:rPr>
          <w:rFonts w:asciiTheme="minorHAnsi" w:eastAsiaTheme="minorHAnsi" w:hAnsiTheme="minorHAnsi" w:cstheme="minorHAnsi"/>
          <w:bCs/>
          <w:sz w:val="22"/>
        </w:rPr>
        <w:t xml:space="preserve"> </w:t>
      </w:r>
    </w:p>
    <w:p w14:paraId="619E2063" w14:textId="4ED01033" w:rsidR="004B7E10" w:rsidRPr="00DC718C" w:rsidRDefault="001A5883" w:rsidP="00084577">
      <w:pPr>
        <w:pStyle w:val="Akapitzlist"/>
        <w:numPr>
          <w:ilvl w:val="0"/>
          <w:numId w:val="20"/>
        </w:numPr>
        <w:spacing w:after="200" w:line="276" w:lineRule="auto"/>
        <w:rPr>
          <w:rFonts w:asciiTheme="minorHAnsi" w:eastAsiaTheme="minorHAnsi" w:hAnsiTheme="minorHAnsi" w:cstheme="minorHAnsi"/>
          <w:bCs/>
          <w:sz w:val="22"/>
        </w:rPr>
      </w:pPr>
      <w:r w:rsidRPr="00DC718C">
        <w:rPr>
          <w:rFonts w:asciiTheme="minorHAnsi" w:eastAsiaTheme="minorHAnsi" w:hAnsiTheme="minorHAnsi" w:cstheme="minorHAnsi"/>
          <w:bCs/>
          <w:sz w:val="22"/>
        </w:rPr>
        <w:t>Model przypadków użycia</w:t>
      </w:r>
      <w:r w:rsidR="00B07659" w:rsidRPr="00DC718C">
        <w:rPr>
          <w:rFonts w:asciiTheme="minorHAnsi" w:eastAsiaTheme="minorHAnsi" w:hAnsiTheme="minorHAnsi" w:cstheme="minorHAnsi"/>
          <w:bCs/>
          <w:sz w:val="22"/>
        </w:rPr>
        <w:t xml:space="preserve"> - </w:t>
      </w:r>
      <w:r w:rsidRPr="00DC718C">
        <w:rPr>
          <w:rFonts w:asciiTheme="minorHAnsi" w:eastAsiaTheme="minorHAnsi" w:hAnsiTheme="minorHAnsi" w:cstheme="minorHAnsi"/>
          <w:bCs/>
          <w:sz w:val="22"/>
        </w:rPr>
        <w:t xml:space="preserve">na który składa się diagram prezentujący aktorów systemowych wraz z ich charakterystyką przedstawioną w formie tabelarycznej oraz zbiór przypadków użycia określający zakres </w:t>
      </w:r>
      <w:r w:rsidR="00F548C0" w:rsidRPr="00DC718C">
        <w:rPr>
          <w:rFonts w:asciiTheme="minorHAnsi" w:eastAsiaTheme="minorHAnsi" w:hAnsiTheme="minorHAnsi" w:cstheme="minorHAnsi"/>
          <w:bCs/>
          <w:sz w:val="22"/>
        </w:rPr>
        <w:t xml:space="preserve">funkcjonalności </w:t>
      </w:r>
      <w:r w:rsidRPr="00DC718C">
        <w:rPr>
          <w:rFonts w:asciiTheme="minorHAnsi" w:eastAsiaTheme="minorHAnsi" w:hAnsiTheme="minorHAnsi" w:cstheme="minorHAnsi"/>
          <w:bCs/>
          <w:sz w:val="22"/>
        </w:rPr>
        <w:t>dostępnych w systemie SOW KRS.</w:t>
      </w:r>
    </w:p>
    <w:p w14:paraId="6D0DBF82" w14:textId="4861EC5F" w:rsidR="00F548C0" w:rsidRPr="00F548C0" w:rsidRDefault="001A5883" w:rsidP="00084577">
      <w:pPr>
        <w:pStyle w:val="Akapitzlist"/>
        <w:numPr>
          <w:ilvl w:val="0"/>
          <w:numId w:val="20"/>
        </w:numPr>
        <w:spacing w:after="200" w:line="276" w:lineRule="auto"/>
        <w:rPr>
          <w:rFonts w:asciiTheme="minorHAnsi" w:eastAsiaTheme="minorHAnsi" w:hAnsiTheme="minorHAnsi" w:cstheme="minorHAnsi"/>
          <w:bCs/>
          <w:sz w:val="22"/>
        </w:rPr>
      </w:pPr>
      <w:r w:rsidRPr="00DC718C">
        <w:rPr>
          <w:rFonts w:asciiTheme="minorHAnsi" w:eastAsiaTheme="minorHAnsi" w:hAnsiTheme="minorHAnsi" w:cstheme="minorHAnsi"/>
          <w:bCs/>
          <w:sz w:val="22"/>
        </w:rPr>
        <w:t>Funkcje realizowane za pośrednictwem systemu SOW KRS</w:t>
      </w:r>
      <w:r w:rsidR="00F548C0">
        <w:rPr>
          <w:rFonts w:asciiTheme="minorHAnsi" w:eastAsiaTheme="minorHAnsi" w:hAnsiTheme="minorHAnsi" w:cstheme="minorHAnsi"/>
          <w:bCs/>
          <w:sz w:val="22"/>
        </w:rPr>
        <w:t xml:space="preserve"> </w:t>
      </w:r>
      <w:r w:rsidR="003A05B4" w:rsidRPr="00DC718C">
        <w:rPr>
          <w:rFonts w:asciiTheme="minorHAnsi" w:eastAsiaTheme="minorHAnsi" w:hAnsiTheme="minorHAnsi" w:cstheme="minorHAnsi"/>
          <w:bCs/>
          <w:sz w:val="22"/>
        </w:rPr>
        <w:t xml:space="preserve">- </w:t>
      </w:r>
      <w:r w:rsidRPr="00DC718C">
        <w:rPr>
          <w:rFonts w:asciiTheme="minorHAnsi" w:eastAsiaTheme="minorHAnsi" w:hAnsiTheme="minorHAnsi" w:cstheme="minorHAnsi"/>
          <w:bCs/>
          <w:sz w:val="22"/>
        </w:rPr>
        <w:t>Funkcje realizowane za pośrednictwem systemu SOW KRS. W rozdziale zamieszczono szczegółowy opis poszczególnych funkcjonalności systemu. Ponadto dokument zawiera logiczny model danych oraz spis diagramów oraz rysunków</w:t>
      </w:r>
      <w:r w:rsidR="00F548C0">
        <w:rPr>
          <w:rFonts w:asciiTheme="minorHAnsi" w:eastAsiaTheme="minorHAnsi" w:hAnsiTheme="minorHAnsi" w:cstheme="minorHAnsi"/>
          <w:bCs/>
          <w:sz w:val="22"/>
        </w:rPr>
        <w:t>.</w:t>
      </w:r>
    </w:p>
    <w:p w14:paraId="21826342" w14:textId="45EE17B3" w:rsidR="007D705D" w:rsidRPr="00A84E6E" w:rsidRDefault="00E0165F" w:rsidP="007D705D">
      <w:pPr>
        <w:pStyle w:val="Akapitzlist"/>
        <w:numPr>
          <w:ilvl w:val="0"/>
          <w:numId w:val="20"/>
        </w:numPr>
        <w:spacing w:after="200" w:line="276" w:lineRule="auto"/>
        <w:rPr>
          <w:rFonts w:asciiTheme="minorHAnsi" w:eastAsiaTheme="minorHAnsi" w:hAnsiTheme="minorHAnsi" w:cstheme="minorHAnsi"/>
          <w:sz w:val="22"/>
        </w:rPr>
      </w:pPr>
      <w:r w:rsidRPr="00DC718C">
        <w:rPr>
          <w:rFonts w:asciiTheme="minorHAnsi" w:eastAsiaTheme="minorHAnsi" w:hAnsiTheme="minorHAnsi" w:cstheme="minorHAnsi"/>
          <w:bCs/>
          <w:sz w:val="22"/>
        </w:rPr>
        <w:t>Logiczny model danych</w:t>
      </w:r>
      <w:r w:rsidR="000F162C" w:rsidRPr="00DC718C">
        <w:rPr>
          <w:rFonts w:asciiTheme="minorHAnsi" w:eastAsiaTheme="minorHAnsi" w:hAnsiTheme="minorHAnsi" w:cstheme="minorHAnsi"/>
          <w:bCs/>
          <w:sz w:val="22"/>
        </w:rPr>
        <w:t xml:space="preserve"> – prezentuje </w:t>
      </w:r>
      <w:r w:rsidR="001F5525" w:rsidRPr="00DC718C">
        <w:rPr>
          <w:rFonts w:asciiTheme="minorHAnsi" w:eastAsiaTheme="minorHAnsi" w:hAnsiTheme="minorHAnsi" w:cstheme="minorHAnsi"/>
          <w:bCs/>
          <w:sz w:val="22"/>
        </w:rPr>
        <w:t>kompletny</w:t>
      </w:r>
      <w:r w:rsidR="006F7BB7">
        <w:rPr>
          <w:rFonts w:asciiTheme="minorHAnsi" w:eastAsiaTheme="minorHAnsi" w:hAnsiTheme="minorHAnsi" w:cstheme="minorHAnsi"/>
          <w:bCs/>
          <w:sz w:val="22"/>
        </w:rPr>
        <w:t>,</w:t>
      </w:r>
      <w:r w:rsidR="001F5525" w:rsidRPr="00DC718C">
        <w:rPr>
          <w:rFonts w:asciiTheme="minorHAnsi" w:eastAsiaTheme="minorHAnsi" w:hAnsiTheme="minorHAnsi" w:cstheme="minorHAnsi"/>
          <w:bCs/>
          <w:sz w:val="22"/>
        </w:rPr>
        <w:t xml:space="preserve"> logiczny model danych systemu SOW KRS wraz  z </w:t>
      </w:r>
      <w:r w:rsidR="000F162C" w:rsidRPr="00DC718C">
        <w:rPr>
          <w:rFonts w:asciiTheme="minorHAnsi" w:eastAsiaTheme="minorHAnsi" w:hAnsiTheme="minorHAnsi" w:cstheme="minorHAnsi"/>
          <w:bCs/>
          <w:sz w:val="22"/>
        </w:rPr>
        <w:t>powiązani</w:t>
      </w:r>
      <w:r w:rsidR="00A67643" w:rsidRPr="00DC718C">
        <w:rPr>
          <w:rFonts w:asciiTheme="minorHAnsi" w:eastAsiaTheme="minorHAnsi" w:hAnsiTheme="minorHAnsi" w:cstheme="minorHAnsi"/>
          <w:bCs/>
          <w:sz w:val="22"/>
        </w:rPr>
        <w:t>a</w:t>
      </w:r>
      <w:r w:rsidR="00C942C4" w:rsidRPr="00DC718C">
        <w:rPr>
          <w:rFonts w:asciiTheme="minorHAnsi" w:eastAsiaTheme="minorHAnsi" w:hAnsiTheme="minorHAnsi" w:cstheme="minorHAnsi"/>
          <w:bCs/>
          <w:sz w:val="22"/>
        </w:rPr>
        <w:t>mi</w:t>
      </w:r>
      <w:r w:rsidR="000F162C" w:rsidRPr="00DC718C">
        <w:rPr>
          <w:rFonts w:asciiTheme="minorHAnsi" w:eastAsiaTheme="minorHAnsi" w:hAnsiTheme="minorHAnsi" w:cstheme="minorHAnsi"/>
          <w:bCs/>
          <w:sz w:val="22"/>
        </w:rPr>
        <w:t xml:space="preserve"> </w:t>
      </w:r>
      <w:r w:rsidR="00A67643" w:rsidRPr="00DC718C">
        <w:rPr>
          <w:rFonts w:asciiTheme="minorHAnsi" w:eastAsiaTheme="minorHAnsi" w:hAnsiTheme="minorHAnsi" w:cstheme="minorHAnsi"/>
          <w:bCs/>
          <w:sz w:val="22"/>
        </w:rPr>
        <w:t>klas</w:t>
      </w:r>
      <w:r w:rsidR="00D04D91" w:rsidRPr="00DC718C">
        <w:rPr>
          <w:rFonts w:asciiTheme="minorHAnsi" w:eastAsiaTheme="minorHAnsi" w:hAnsiTheme="minorHAnsi" w:cstheme="minorHAnsi"/>
          <w:bCs/>
          <w:sz w:val="22"/>
        </w:rPr>
        <w:t xml:space="preserve">, </w:t>
      </w:r>
      <w:r w:rsidR="00C34E5B" w:rsidRPr="00DC718C">
        <w:rPr>
          <w:rFonts w:asciiTheme="minorHAnsi" w:eastAsiaTheme="minorHAnsi" w:hAnsiTheme="minorHAnsi" w:cstheme="minorHAnsi"/>
          <w:bCs/>
          <w:sz w:val="22"/>
        </w:rPr>
        <w:t>wyszczególnieniem atrybutów</w:t>
      </w:r>
      <w:r w:rsidR="00AF3CE1" w:rsidRPr="00DC718C">
        <w:rPr>
          <w:rFonts w:asciiTheme="minorHAnsi" w:eastAsiaTheme="minorHAnsi" w:hAnsiTheme="minorHAnsi" w:cstheme="minorHAnsi"/>
          <w:bCs/>
          <w:sz w:val="22"/>
        </w:rPr>
        <w:t xml:space="preserve">, </w:t>
      </w:r>
      <w:r w:rsidR="007157D1" w:rsidRPr="00DC718C">
        <w:rPr>
          <w:rFonts w:asciiTheme="minorHAnsi" w:eastAsiaTheme="minorHAnsi" w:hAnsiTheme="minorHAnsi" w:cstheme="minorHAnsi"/>
          <w:bCs/>
          <w:sz w:val="22"/>
        </w:rPr>
        <w:t>typem przechowywanych danych</w:t>
      </w:r>
      <w:r w:rsidR="000378FF" w:rsidRPr="00DC718C">
        <w:rPr>
          <w:rFonts w:asciiTheme="minorHAnsi" w:eastAsiaTheme="minorHAnsi" w:hAnsiTheme="minorHAnsi" w:cstheme="minorHAnsi"/>
          <w:bCs/>
          <w:sz w:val="22"/>
        </w:rPr>
        <w:t xml:space="preserve"> i</w:t>
      </w:r>
      <w:r w:rsidR="006F7BB7">
        <w:rPr>
          <w:rFonts w:asciiTheme="minorHAnsi" w:eastAsiaTheme="minorHAnsi" w:hAnsiTheme="minorHAnsi" w:cstheme="minorHAnsi"/>
          <w:bCs/>
          <w:sz w:val="22"/>
        </w:rPr>
        <w:t> </w:t>
      </w:r>
      <w:r w:rsidR="00AF3CE1" w:rsidRPr="00DC718C">
        <w:rPr>
          <w:rFonts w:asciiTheme="minorHAnsi" w:eastAsiaTheme="minorHAnsi" w:hAnsiTheme="minorHAnsi" w:cstheme="minorHAnsi"/>
          <w:bCs/>
          <w:sz w:val="22"/>
        </w:rPr>
        <w:t xml:space="preserve">ich </w:t>
      </w:r>
      <w:r w:rsidR="00EA5482" w:rsidRPr="00DC718C">
        <w:rPr>
          <w:rFonts w:asciiTheme="minorHAnsi" w:eastAsiaTheme="minorHAnsi" w:hAnsiTheme="minorHAnsi" w:cstheme="minorHAnsi"/>
          <w:bCs/>
          <w:sz w:val="22"/>
        </w:rPr>
        <w:t xml:space="preserve">krótkim </w:t>
      </w:r>
      <w:r w:rsidR="000378FF" w:rsidRPr="00DC718C">
        <w:rPr>
          <w:rFonts w:asciiTheme="minorHAnsi" w:eastAsiaTheme="minorHAnsi" w:hAnsiTheme="minorHAnsi" w:cstheme="minorHAnsi"/>
          <w:bCs/>
          <w:sz w:val="22"/>
        </w:rPr>
        <w:t>opisem dla poszczególnych pakietów</w:t>
      </w:r>
      <w:r w:rsidR="000348CC">
        <w:rPr>
          <w:rFonts w:asciiTheme="minorHAnsi" w:eastAsiaTheme="minorHAnsi" w:hAnsiTheme="minorHAnsi" w:cstheme="minorHAnsi"/>
          <w:bCs/>
          <w:sz w:val="22"/>
        </w:rPr>
        <w:t>.</w:t>
      </w:r>
    </w:p>
    <w:p w14:paraId="29F0430B" w14:textId="30631CF1" w:rsidR="002A1BAB" w:rsidRPr="004F1EB2" w:rsidRDefault="002A1BAB" w:rsidP="007D705D">
      <w:pPr>
        <w:pStyle w:val="Nagwek1"/>
      </w:pPr>
      <w:bookmarkStart w:id="25" w:name="_Toc23925402"/>
      <w:bookmarkStart w:id="26" w:name="_Toc23950595"/>
      <w:bookmarkStart w:id="27" w:name="_Toc24466785"/>
      <w:r w:rsidRPr="000376BC">
        <w:lastRenderedPageBreak/>
        <w:t>Diagram mapy</w:t>
      </w:r>
      <w:r w:rsidRPr="004F1EB2">
        <w:t xml:space="preserve"> powiązań</w:t>
      </w:r>
      <w:bookmarkEnd w:id="25"/>
      <w:bookmarkEnd w:id="26"/>
      <w:bookmarkEnd w:id="27"/>
    </w:p>
    <w:p w14:paraId="2FF2CE3F" w14:textId="77777777" w:rsidR="004F1EB2" w:rsidRPr="004F1EB2" w:rsidRDefault="004F1EB2" w:rsidP="004F1EB2">
      <w:pPr>
        <w:rPr>
          <w:rFonts w:asciiTheme="minorHAnsi" w:hAnsiTheme="minorHAnsi" w:cstheme="minorHAnsi"/>
        </w:rPr>
      </w:pPr>
    </w:p>
    <w:p w14:paraId="0148CA8D" w14:textId="5A100CBC" w:rsidR="002A1BAB" w:rsidRPr="004F1EB2" w:rsidRDefault="002A1BAB" w:rsidP="002376D6">
      <w:pPr>
        <w:spacing w:after="200" w:line="276" w:lineRule="auto"/>
        <w:ind w:firstLine="360"/>
        <w:rPr>
          <w:rFonts w:asciiTheme="minorHAnsi" w:eastAsiaTheme="minorHAnsi" w:hAnsiTheme="minorHAnsi" w:cstheme="minorHAnsi"/>
          <w:bCs/>
          <w:sz w:val="22"/>
        </w:rPr>
      </w:pPr>
      <w:r w:rsidRPr="004F1EB2">
        <w:rPr>
          <w:rFonts w:asciiTheme="minorHAnsi" w:eastAsiaTheme="minorHAnsi" w:hAnsiTheme="minorHAnsi" w:cstheme="minorHAnsi"/>
          <w:bCs/>
          <w:sz w:val="22"/>
        </w:rPr>
        <w:t>Diagram prezentuj</w:t>
      </w:r>
      <w:r w:rsidR="0089362B">
        <w:rPr>
          <w:rFonts w:asciiTheme="minorHAnsi" w:eastAsiaTheme="minorHAnsi" w:hAnsiTheme="minorHAnsi" w:cstheme="minorHAnsi"/>
          <w:bCs/>
          <w:sz w:val="22"/>
        </w:rPr>
        <w:t>ący</w:t>
      </w:r>
      <w:r w:rsidRPr="004F1EB2">
        <w:rPr>
          <w:rFonts w:asciiTheme="minorHAnsi" w:eastAsiaTheme="minorHAnsi" w:hAnsiTheme="minorHAnsi" w:cstheme="minorHAnsi"/>
          <w:bCs/>
          <w:sz w:val="22"/>
        </w:rPr>
        <w:t xml:space="preserve"> mapę powiązań systemu SOW KRS z systemami zewnętrznymi</w:t>
      </w:r>
      <w:r w:rsidR="0042380B">
        <w:rPr>
          <w:rFonts w:asciiTheme="minorHAnsi" w:eastAsiaTheme="minorHAnsi" w:hAnsiTheme="minorHAnsi" w:cstheme="minorHAnsi"/>
          <w:bCs/>
          <w:sz w:val="22"/>
        </w:rPr>
        <w:t>:</w:t>
      </w:r>
    </w:p>
    <w:p w14:paraId="608F369F" w14:textId="77777777" w:rsidR="002A1BAB" w:rsidRPr="004F1EB2" w:rsidRDefault="002A1BAB" w:rsidP="008120CB">
      <w:pPr>
        <w:keepNext/>
        <w:spacing w:after="200" w:line="276" w:lineRule="auto"/>
        <w:ind w:left="-851"/>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rPr>
        <w:drawing>
          <wp:inline distT="0" distB="0" distL="0" distR="0" wp14:anchorId="7B81EC8A" wp14:editId="54E0C553">
            <wp:extent cx="7018734" cy="6012581"/>
            <wp:effectExtent l="0" t="0" r="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018734" cy="6012581"/>
                    </a:xfrm>
                    <a:prstGeom prst="rect">
                      <a:avLst/>
                    </a:prstGeom>
                    <a:noFill/>
                    <a:ln>
                      <a:noFill/>
                    </a:ln>
                  </pic:spPr>
                </pic:pic>
              </a:graphicData>
            </a:graphic>
          </wp:inline>
        </w:drawing>
      </w:r>
    </w:p>
    <w:p w14:paraId="712F62D4" w14:textId="0EA271D7" w:rsidR="002A1BAB" w:rsidRPr="004F1EB2" w:rsidRDefault="002A1BAB" w:rsidP="008120CB">
      <w:pPr>
        <w:spacing w:after="200"/>
        <w:ind w:left="4962" w:hanging="2410"/>
        <w:rPr>
          <w:rFonts w:asciiTheme="minorHAnsi" w:eastAsiaTheme="minorHAnsi" w:hAnsiTheme="minorHAnsi" w:cstheme="minorHAnsi"/>
          <w:i/>
          <w:iCs/>
          <w:color w:val="1F497D" w:themeColor="text2"/>
          <w:sz w:val="18"/>
          <w:szCs w:val="18"/>
          <w:lang w:eastAsia="en-US"/>
        </w:rPr>
      </w:pPr>
      <w:bookmarkStart w:id="28" w:name="_Toc24466710"/>
      <w:r w:rsidRPr="004F1EB2">
        <w:rPr>
          <w:rFonts w:asciiTheme="minorHAnsi" w:eastAsiaTheme="minorHAnsi" w:hAnsiTheme="minorHAnsi" w:cstheme="minorHAnsi"/>
          <w:i/>
          <w:iCs/>
          <w:color w:val="1F497D" w:themeColor="text2"/>
          <w:sz w:val="18"/>
          <w:szCs w:val="18"/>
          <w:lang w:eastAsia="en-US"/>
        </w:rPr>
        <w:t xml:space="preserve">Rysunek </w:t>
      </w:r>
      <w:r w:rsidRPr="004F1EB2">
        <w:rPr>
          <w:rFonts w:asciiTheme="minorHAnsi" w:eastAsiaTheme="minorHAnsi" w:hAnsiTheme="minorHAnsi" w:cstheme="minorHAnsi"/>
          <w:i/>
          <w:iCs/>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Rysunek \* ARABIC </w:instrText>
      </w:r>
      <w:r w:rsidRPr="004F1EB2">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w:t>
      </w:r>
      <w:r w:rsidRPr="004F1EB2">
        <w:rPr>
          <w:rFonts w:asciiTheme="minorHAnsi" w:eastAsiaTheme="minorHAnsi" w:hAnsiTheme="minorHAnsi" w:cstheme="minorHAnsi"/>
          <w:i/>
          <w:iCs/>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Mapa powiązań z systemami zewnętrznymi</w:t>
      </w:r>
      <w:bookmarkEnd w:id="28"/>
    </w:p>
    <w:p w14:paraId="4321F8E1" w14:textId="6C3AF929" w:rsidR="008120CB" w:rsidRDefault="008120CB" w:rsidP="00007B18">
      <w:pPr>
        <w:rPr>
          <w:lang w:eastAsia="en-US"/>
        </w:rPr>
      </w:pPr>
      <w:bookmarkStart w:id="29" w:name="_Toc23925403"/>
    </w:p>
    <w:p w14:paraId="2D758AAA" w14:textId="11555D79" w:rsidR="008120CB" w:rsidRDefault="008120CB" w:rsidP="008120CB">
      <w:pPr>
        <w:rPr>
          <w:lang w:eastAsia="en-US"/>
        </w:rPr>
      </w:pPr>
    </w:p>
    <w:p w14:paraId="12EFA9E6" w14:textId="0F55A636" w:rsidR="008120CB" w:rsidRDefault="008120CB" w:rsidP="008120CB">
      <w:pPr>
        <w:rPr>
          <w:lang w:eastAsia="en-US"/>
        </w:rPr>
      </w:pPr>
    </w:p>
    <w:p w14:paraId="63D62E4C" w14:textId="2ABAFACB" w:rsidR="008120CB" w:rsidRDefault="008120CB" w:rsidP="008120CB">
      <w:pPr>
        <w:rPr>
          <w:lang w:eastAsia="en-US"/>
        </w:rPr>
      </w:pPr>
    </w:p>
    <w:p w14:paraId="623407C6" w14:textId="77777777" w:rsidR="008120CB" w:rsidRPr="008120CB" w:rsidRDefault="008120CB" w:rsidP="008120CB">
      <w:pPr>
        <w:rPr>
          <w:lang w:eastAsia="en-US"/>
        </w:rPr>
      </w:pPr>
    </w:p>
    <w:p w14:paraId="21CE2CEF" w14:textId="77777777" w:rsidR="00837A73" w:rsidRPr="008120CB" w:rsidRDefault="00837A73" w:rsidP="008120CB">
      <w:pPr>
        <w:rPr>
          <w:lang w:eastAsia="en-US"/>
        </w:rPr>
      </w:pPr>
    </w:p>
    <w:p w14:paraId="5ED1BF0B" w14:textId="7106489C" w:rsidR="002A1BAB" w:rsidRPr="00AA2BAD" w:rsidRDefault="002A1BAB" w:rsidP="007D705D">
      <w:pPr>
        <w:pStyle w:val="Nagwek2"/>
        <w:rPr>
          <w:lang w:eastAsia="en-US"/>
        </w:rPr>
      </w:pPr>
      <w:r w:rsidRPr="004F1EB2">
        <w:rPr>
          <w:lang w:eastAsia="en-US"/>
        </w:rPr>
        <w:lastRenderedPageBreak/>
        <w:t xml:space="preserve"> </w:t>
      </w:r>
      <w:bookmarkStart w:id="30" w:name="_Toc23950596"/>
      <w:bookmarkStart w:id="31" w:name="_Toc24466786"/>
      <w:r w:rsidRPr="004F1EB2">
        <w:rPr>
          <w:lang w:eastAsia="en-US"/>
        </w:rPr>
        <w:t>Opis elementów diagramu</w:t>
      </w:r>
      <w:bookmarkEnd w:id="29"/>
      <w:bookmarkEnd w:id="30"/>
      <w:bookmarkEnd w:id="31"/>
    </w:p>
    <w:tbl>
      <w:tblPr>
        <w:tblW w:w="908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7"/>
        <w:gridCol w:w="918"/>
        <w:gridCol w:w="3252"/>
        <w:gridCol w:w="3425"/>
      </w:tblGrid>
      <w:tr w:rsidR="002A1BAB" w:rsidRPr="004F1EB2" w14:paraId="7CC2EE17" w14:textId="77777777" w:rsidTr="005961B7">
        <w:trPr>
          <w:cantSplit/>
          <w:trHeight w:val="303"/>
          <w:tblHeader/>
        </w:trPr>
        <w:tc>
          <w:tcPr>
            <w:tcW w:w="148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A9A12F"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Systemy zewnętrzne</w:t>
            </w:r>
          </w:p>
        </w:tc>
        <w:tc>
          <w:tcPr>
            <w:tcW w:w="91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D994D9B"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Rodzaj przepływu</w:t>
            </w:r>
          </w:p>
        </w:tc>
        <w:tc>
          <w:tcPr>
            <w:tcW w:w="3252" w:type="dxa"/>
            <w:tcBorders>
              <w:top w:val="single" w:sz="4" w:space="0" w:color="auto"/>
              <w:left w:val="single" w:sz="4" w:space="0" w:color="auto"/>
              <w:bottom w:val="single" w:sz="4" w:space="0" w:color="auto"/>
              <w:right w:val="single" w:sz="4" w:space="0" w:color="auto"/>
            </w:tcBorders>
            <w:shd w:val="clear" w:color="auto" w:fill="C0C0C0"/>
            <w:hideMark/>
          </w:tcPr>
          <w:p w14:paraId="2D4322BA" w14:textId="77777777" w:rsidR="002A1BAB" w:rsidRPr="004F1EB2" w:rsidRDefault="002A1BAB" w:rsidP="002A1BAB">
            <w:pPr>
              <w:tabs>
                <w:tab w:val="left" w:pos="4590"/>
              </w:tabs>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Opis</w:t>
            </w:r>
            <w:r w:rsidRPr="004F1EB2">
              <w:rPr>
                <w:rFonts w:asciiTheme="minorHAnsi" w:eastAsiaTheme="minorHAnsi" w:hAnsiTheme="minorHAnsi" w:cstheme="minorHAnsi"/>
                <w:b/>
                <w:bCs/>
                <w:sz w:val="22"/>
                <w:szCs w:val="22"/>
              </w:rPr>
              <w:tab/>
            </w:r>
          </w:p>
        </w:tc>
        <w:tc>
          <w:tcPr>
            <w:tcW w:w="3425" w:type="dxa"/>
            <w:tcBorders>
              <w:top w:val="single" w:sz="4" w:space="0" w:color="auto"/>
              <w:left w:val="single" w:sz="4" w:space="0" w:color="auto"/>
              <w:bottom w:val="single" w:sz="4" w:space="0" w:color="auto"/>
              <w:right w:val="single" w:sz="4" w:space="0" w:color="auto"/>
            </w:tcBorders>
            <w:shd w:val="clear" w:color="auto" w:fill="C0C0C0"/>
            <w:hideMark/>
          </w:tcPr>
          <w:p w14:paraId="0398174F" w14:textId="77777777" w:rsidR="002A1BAB" w:rsidRPr="004F1EB2" w:rsidRDefault="002A1BAB" w:rsidP="002A1BAB">
            <w:pPr>
              <w:tabs>
                <w:tab w:val="left" w:pos="4590"/>
              </w:tabs>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Uwagi</w:t>
            </w:r>
          </w:p>
        </w:tc>
      </w:tr>
      <w:tr w:rsidR="002A1BAB" w:rsidRPr="004F1EB2" w14:paraId="5EB72363"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5D34D1A1"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CBD KRS</w:t>
            </w:r>
          </w:p>
          <w:p w14:paraId="4E5AEF45" w14:textId="77777777" w:rsidR="002A1BAB" w:rsidRPr="004F1EB2" w:rsidRDefault="002A1BAB" w:rsidP="002A1BAB">
            <w:pPr>
              <w:spacing w:after="200" w:line="276" w:lineRule="auto"/>
              <w:rPr>
                <w:rFonts w:asciiTheme="minorHAnsi" w:eastAsiaTheme="minorHAnsi" w:hAnsiTheme="minorHAnsi" w:cstheme="minorHAnsi"/>
                <w:sz w:val="20"/>
                <w:szCs w:val="22"/>
                <w:lang w:eastAsia="en-US"/>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119A057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WE-1</w:t>
            </w:r>
          </w:p>
        </w:tc>
        <w:tc>
          <w:tcPr>
            <w:tcW w:w="3252" w:type="dxa"/>
            <w:tcBorders>
              <w:top w:val="single" w:sz="4" w:space="0" w:color="auto"/>
              <w:left w:val="single" w:sz="4" w:space="0" w:color="auto"/>
              <w:bottom w:val="single" w:sz="4" w:space="0" w:color="auto"/>
              <w:right w:val="single" w:sz="4" w:space="0" w:color="auto"/>
            </w:tcBorders>
            <w:hideMark/>
          </w:tcPr>
          <w:p w14:paraId="5CD10A3C" w14:textId="3E17AA4B"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Pobrania danych/informacji nt.</w:t>
            </w:r>
            <w:r w:rsidR="00280433">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podmiotów</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5A8295BC" w14:textId="2CECE46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kompletująca informację o</w:t>
            </w:r>
            <w:r w:rsidR="002D0B36">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wpisie do bazy CBD o wpisaniu zmiany lub utworzenie nowego KRS do rejestru KRS</w:t>
            </w:r>
            <w:r w:rsidR="003B382A">
              <w:rPr>
                <w:rFonts w:asciiTheme="minorHAnsi" w:eastAsiaTheme="minorHAnsi" w:hAnsiTheme="minorHAnsi" w:cstheme="minorHAnsi"/>
                <w:color w:val="000000"/>
                <w:sz w:val="20"/>
                <w:szCs w:val="20"/>
                <w:lang w:eastAsia="en-US"/>
              </w:rPr>
              <w:t>.</w:t>
            </w:r>
          </w:p>
        </w:tc>
      </w:tr>
      <w:tr w:rsidR="002A1BAB" w:rsidRPr="004F1EB2" w14:paraId="6679D315"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2D581DB" w14:textId="77777777" w:rsidR="002A1BAB" w:rsidRPr="004F1EB2" w:rsidRDefault="002A1BAB" w:rsidP="002A1BAB">
            <w:pPr>
              <w:jc w:val="left"/>
              <w:rPr>
                <w:rFonts w:asciiTheme="minorHAnsi" w:eastAsiaTheme="minorHAnsi" w:hAnsiTheme="minorHAnsi" w:cstheme="minorHAnsi"/>
                <w:sz w:val="20"/>
                <w:szCs w:val="22"/>
                <w:lang w:eastAsia="en-US"/>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43E36FD2"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w:t>
            </w:r>
          </w:p>
        </w:tc>
        <w:tc>
          <w:tcPr>
            <w:tcW w:w="3252" w:type="dxa"/>
            <w:tcBorders>
              <w:top w:val="single" w:sz="4" w:space="0" w:color="auto"/>
              <w:left w:val="single" w:sz="4" w:space="0" w:color="auto"/>
              <w:bottom w:val="single" w:sz="4" w:space="0" w:color="auto"/>
              <w:right w:val="single" w:sz="4" w:space="0" w:color="auto"/>
            </w:tcBorders>
            <w:hideMark/>
          </w:tcPr>
          <w:p w14:paraId="0745AD2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Żądania pobierania danych/informacji nt. podmiotów </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171046D3"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5A78829F"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6AA3C2F0"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MSIG</w:t>
            </w:r>
          </w:p>
          <w:p w14:paraId="277A6A20"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1E46078C"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WE-2</w:t>
            </w:r>
          </w:p>
        </w:tc>
        <w:tc>
          <w:tcPr>
            <w:tcW w:w="3252" w:type="dxa"/>
            <w:tcBorders>
              <w:top w:val="single" w:sz="4" w:space="0" w:color="auto"/>
              <w:left w:val="single" w:sz="4" w:space="0" w:color="auto"/>
              <w:bottom w:val="single" w:sz="4" w:space="0" w:color="auto"/>
              <w:right w:val="single" w:sz="4" w:space="0" w:color="auto"/>
            </w:tcBorders>
            <w:hideMark/>
          </w:tcPr>
          <w:p w14:paraId="7F9C48F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Wyszukanie i wyświetlenie egzemplarza </w:t>
            </w:r>
            <w:proofErr w:type="spellStart"/>
            <w:r w:rsidRPr="004F1EB2">
              <w:rPr>
                <w:rFonts w:asciiTheme="minorHAnsi" w:eastAsiaTheme="minorHAnsi" w:hAnsiTheme="minorHAnsi" w:cstheme="minorHAnsi"/>
                <w:color w:val="000000"/>
                <w:sz w:val="20"/>
                <w:szCs w:val="20"/>
                <w:lang w:eastAsia="en-US"/>
              </w:rPr>
              <w:t>MSiG</w:t>
            </w:r>
            <w:proofErr w:type="spellEnd"/>
            <w:r w:rsidRPr="004F1EB2">
              <w:rPr>
                <w:rFonts w:asciiTheme="minorHAnsi" w:eastAsiaTheme="minorHAnsi" w:hAnsiTheme="minorHAnsi" w:cstheme="minorHAnsi"/>
                <w:color w:val="000000"/>
                <w:sz w:val="20"/>
                <w:szCs w:val="20"/>
                <w:lang w:eastAsia="en-US"/>
              </w:rPr>
              <w:t xml:space="preserve"> z możliwością pobrania </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29A92EE3" w14:textId="1702FF23"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Automatyzacja przekazywania ogłoszeń (innych niż dot. wpisów do Rejestru) przez sądy rejestrowe do </w:t>
            </w:r>
            <w:proofErr w:type="spellStart"/>
            <w:r w:rsidRPr="004F1EB2">
              <w:rPr>
                <w:rFonts w:asciiTheme="minorHAnsi" w:eastAsiaTheme="minorHAnsi" w:hAnsiTheme="minorHAnsi" w:cstheme="minorHAnsi"/>
                <w:color w:val="000000"/>
                <w:sz w:val="20"/>
                <w:szCs w:val="20"/>
                <w:lang w:eastAsia="en-US"/>
              </w:rPr>
              <w:t>MSiG</w:t>
            </w:r>
            <w:proofErr w:type="spellEnd"/>
            <w:r w:rsidRPr="004F1EB2">
              <w:rPr>
                <w:rFonts w:asciiTheme="minorHAnsi" w:eastAsiaTheme="minorHAnsi" w:hAnsiTheme="minorHAnsi" w:cstheme="minorHAnsi"/>
                <w:color w:val="000000"/>
                <w:sz w:val="20"/>
                <w:szCs w:val="20"/>
                <w:lang w:eastAsia="en-US"/>
              </w:rPr>
              <w:t> – Zamawiający poinformował, że na chwilę obecną rezygnuje z zagadnienia oraz, że będzie ono realizowane w</w:t>
            </w:r>
            <w:r w:rsidR="001D32AB">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późniejszym etapie</w:t>
            </w:r>
            <w:r w:rsidR="003B382A">
              <w:rPr>
                <w:rFonts w:asciiTheme="minorHAnsi" w:eastAsiaTheme="minorHAnsi" w:hAnsiTheme="minorHAnsi" w:cstheme="minorHAnsi"/>
                <w:color w:val="000000"/>
                <w:sz w:val="20"/>
                <w:szCs w:val="20"/>
                <w:lang w:eastAsia="en-US"/>
              </w:rPr>
              <w:t>.</w:t>
            </w:r>
          </w:p>
        </w:tc>
      </w:tr>
      <w:tr w:rsidR="002A1BAB" w:rsidRPr="004F1EB2" w14:paraId="08A4DB4D"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5C37E487"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6746F5E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WY-2</w:t>
            </w:r>
          </w:p>
        </w:tc>
        <w:tc>
          <w:tcPr>
            <w:tcW w:w="3252" w:type="dxa"/>
            <w:tcBorders>
              <w:top w:val="single" w:sz="4" w:space="0" w:color="auto"/>
              <w:left w:val="single" w:sz="4" w:space="0" w:color="auto"/>
              <w:bottom w:val="single" w:sz="4" w:space="0" w:color="auto"/>
              <w:right w:val="single" w:sz="4" w:space="0" w:color="auto"/>
            </w:tcBorders>
            <w:hideMark/>
          </w:tcPr>
          <w:p w14:paraId="2855214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Przekazywanie informacji o dokonanych wpisach podlegających publikacji e </w:t>
            </w:r>
            <w:proofErr w:type="spellStart"/>
            <w:r w:rsidRPr="004F1EB2">
              <w:rPr>
                <w:rFonts w:asciiTheme="minorHAnsi" w:eastAsiaTheme="minorHAnsi" w:hAnsiTheme="minorHAnsi" w:cstheme="minorHAnsi"/>
                <w:color w:val="000000"/>
                <w:sz w:val="20"/>
                <w:szCs w:val="20"/>
                <w:lang w:eastAsia="en-US"/>
              </w:rPr>
              <w:t>MSiG</w:t>
            </w:r>
            <w:proofErr w:type="spellEnd"/>
            <w:r w:rsidRPr="004F1EB2">
              <w:rPr>
                <w:rFonts w:asciiTheme="minorHAnsi" w:eastAsiaTheme="minorHAnsi" w:hAnsiTheme="minorHAnsi" w:cstheme="minorHAnsi"/>
                <w:color w:val="000000"/>
                <w:sz w:val="20"/>
                <w:szCs w:val="20"/>
                <w:lang w:eastAsia="en-US"/>
              </w:rPr>
              <w:t xml:space="preserve"> do systemu SIM (system Informatyczny </w:t>
            </w:r>
            <w:proofErr w:type="spellStart"/>
            <w:r w:rsidRPr="004F1EB2">
              <w:rPr>
                <w:rFonts w:asciiTheme="minorHAnsi" w:eastAsiaTheme="minorHAnsi" w:hAnsiTheme="minorHAnsi" w:cstheme="minorHAnsi"/>
                <w:color w:val="000000"/>
                <w:sz w:val="20"/>
                <w:szCs w:val="20"/>
                <w:lang w:eastAsia="en-US"/>
              </w:rPr>
              <w:t>MSiG</w:t>
            </w:r>
            <w:proofErr w:type="spellEnd"/>
            <w:r w:rsidRPr="004F1EB2">
              <w:rPr>
                <w:rFonts w:asciiTheme="minorHAnsi" w:eastAsiaTheme="minorHAnsi" w:hAnsiTheme="minorHAnsi" w:cstheme="minorHAnsi"/>
                <w:color w:val="000000"/>
                <w:sz w:val="20"/>
                <w:szCs w:val="20"/>
                <w:lang w:eastAsia="en-US"/>
              </w:rPr>
              <w:t>)</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4EA394B"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00E59FA5"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377DBF69"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EPO</w:t>
            </w:r>
          </w:p>
          <w:p w14:paraId="6E24FFF3"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1C7C0132"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WE-3</w:t>
            </w:r>
          </w:p>
        </w:tc>
        <w:tc>
          <w:tcPr>
            <w:tcW w:w="3252" w:type="dxa"/>
            <w:tcBorders>
              <w:top w:val="single" w:sz="4" w:space="0" w:color="auto"/>
              <w:left w:val="single" w:sz="4" w:space="0" w:color="auto"/>
              <w:bottom w:val="single" w:sz="4" w:space="0" w:color="auto"/>
              <w:right w:val="single" w:sz="4" w:space="0" w:color="auto"/>
            </w:tcBorders>
            <w:hideMark/>
          </w:tcPr>
          <w:p w14:paraId="5C468EA3" w14:textId="6902B2A3"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Zwrócenie potwierdzenia o</w:t>
            </w:r>
            <w:r w:rsidR="000938CA">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dostarczeniu przesyłki</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19DAFB4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komunikująca się z Pocztą Polska w zakresie rejestracji elektronicznego potwierdzenia odbioru korespondencji.</w:t>
            </w:r>
          </w:p>
        </w:tc>
      </w:tr>
      <w:tr w:rsidR="002A1BAB" w:rsidRPr="004F1EB2" w14:paraId="60137A6A"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042A24CF"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5FD2BE97"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WY-4</w:t>
            </w:r>
          </w:p>
        </w:tc>
        <w:tc>
          <w:tcPr>
            <w:tcW w:w="3252" w:type="dxa"/>
            <w:tcBorders>
              <w:top w:val="single" w:sz="4" w:space="0" w:color="auto"/>
              <w:left w:val="single" w:sz="4" w:space="0" w:color="auto"/>
              <w:bottom w:val="single" w:sz="4" w:space="0" w:color="auto"/>
              <w:right w:val="single" w:sz="4" w:space="0" w:color="auto"/>
            </w:tcBorders>
            <w:hideMark/>
          </w:tcPr>
          <w:p w14:paraId="32E67E55"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Żądania informacji o dostarczeniu przesyłki</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4F894471"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17FAB57E"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664C2CC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TERYT</w:t>
            </w:r>
          </w:p>
          <w:p w14:paraId="135E4980"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2336755D"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WE-4</w:t>
            </w:r>
          </w:p>
        </w:tc>
        <w:tc>
          <w:tcPr>
            <w:tcW w:w="3252" w:type="dxa"/>
            <w:tcBorders>
              <w:top w:val="single" w:sz="4" w:space="0" w:color="auto"/>
              <w:left w:val="single" w:sz="4" w:space="0" w:color="auto"/>
              <w:bottom w:val="single" w:sz="4" w:space="0" w:color="auto"/>
              <w:right w:val="single" w:sz="4" w:space="0" w:color="auto"/>
            </w:tcBorders>
            <w:hideMark/>
          </w:tcPr>
          <w:p w14:paraId="7B413DA9"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Wyświetlenie słowników zawierających nazwy województw, miejscowości, ulic, itp.</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10E7642C"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pobiera aktualny słownik TERYT (zestaw danych z rejestru SIMC, TERC, ULIC).</w:t>
            </w:r>
          </w:p>
        </w:tc>
      </w:tr>
      <w:tr w:rsidR="002A1BAB" w:rsidRPr="004F1EB2" w14:paraId="1B2113BE"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08115D85"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1D3D7A6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WY-4</w:t>
            </w:r>
          </w:p>
        </w:tc>
        <w:tc>
          <w:tcPr>
            <w:tcW w:w="3252" w:type="dxa"/>
            <w:tcBorders>
              <w:top w:val="single" w:sz="4" w:space="0" w:color="auto"/>
              <w:left w:val="single" w:sz="4" w:space="0" w:color="auto"/>
              <w:bottom w:val="single" w:sz="4" w:space="0" w:color="auto"/>
              <w:right w:val="single" w:sz="4" w:space="0" w:color="auto"/>
            </w:tcBorders>
            <w:hideMark/>
          </w:tcPr>
          <w:p w14:paraId="5A8CA48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Żądania podpowiedzi danych adresowych: nazw województw miejscowość, ulic, itp.</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0904E84"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5F598E92"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5EFF282E"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CRP KEP</w:t>
            </w:r>
          </w:p>
          <w:p w14:paraId="7DB54379"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2DEA8633"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WE-5</w:t>
            </w:r>
          </w:p>
        </w:tc>
        <w:tc>
          <w:tcPr>
            <w:tcW w:w="3252" w:type="dxa"/>
            <w:tcBorders>
              <w:top w:val="single" w:sz="4" w:space="0" w:color="auto"/>
              <w:left w:val="single" w:sz="4" w:space="0" w:color="auto"/>
              <w:bottom w:val="single" w:sz="4" w:space="0" w:color="auto"/>
              <w:right w:val="single" w:sz="4" w:space="0" w:color="auto"/>
            </w:tcBorders>
            <w:hideMark/>
          </w:tcPr>
          <w:p w14:paraId="192B152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Odbiór danych o podatniku (NIP)</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24D6CBEA"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wysyłająca odpis aktualny do rejestru CRP KEP niezależnie czy dany wpis jest wpisem pierwszym czy też kolejnym zmianowym.</w:t>
            </w:r>
          </w:p>
        </w:tc>
      </w:tr>
      <w:tr w:rsidR="002A1BAB" w:rsidRPr="004F1EB2" w14:paraId="15306CF5"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09BF6A95"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0F688D0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WY-5</w:t>
            </w:r>
          </w:p>
        </w:tc>
        <w:tc>
          <w:tcPr>
            <w:tcW w:w="3252" w:type="dxa"/>
            <w:tcBorders>
              <w:top w:val="single" w:sz="4" w:space="0" w:color="auto"/>
              <w:left w:val="single" w:sz="4" w:space="0" w:color="auto"/>
              <w:bottom w:val="single" w:sz="4" w:space="0" w:color="auto"/>
              <w:right w:val="single" w:sz="4" w:space="0" w:color="auto"/>
            </w:tcBorders>
            <w:hideMark/>
          </w:tcPr>
          <w:p w14:paraId="38F80B08" w14:textId="278BF7A6"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Żądanie przekazania danych o</w:t>
            </w:r>
            <w:r w:rsidR="00197B4C">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podatniku (NIP)</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1ECC0D8C"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58454B4D"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7DD0B636"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Podpis kwalifikowany</w:t>
            </w:r>
          </w:p>
          <w:p w14:paraId="4AEB3332"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3C17EF7D"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WE-6</w:t>
            </w:r>
          </w:p>
        </w:tc>
        <w:tc>
          <w:tcPr>
            <w:tcW w:w="3252" w:type="dxa"/>
            <w:tcBorders>
              <w:top w:val="single" w:sz="4" w:space="0" w:color="auto"/>
              <w:left w:val="single" w:sz="4" w:space="0" w:color="auto"/>
              <w:bottom w:val="single" w:sz="4" w:space="0" w:color="auto"/>
              <w:right w:val="single" w:sz="4" w:space="0" w:color="auto"/>
            </w:tcBorders>
            <w:hideMark/>
          </w:tcPr>
          <w:p w14:paraId="7D4B5E9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uwierzytelnienia użytkownika</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4F78619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umożliwiająca podpisanie przez użytkownika systemu wskazanego dokumentu.</w:t>
            </w:r>
          </w:p>
        </w:tc>
      </w:tr>
      <w:tr w:rsidR="002A1BAB" w:rsidRPr="004F1EB2" w14:paraId="2A120FD7"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7566BA90"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01100E3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WY-6</w:t>
            </w:r>
          </w:p>
        </w:tc>
        <w:tc>
          <w:tcPr>
            <w:tcW w:w="3252" w:type="dxa"/>
            <w:tcBorders>
              <w:top w:val="single" w:sz="4" w:space="0" w:color="auto"/>
              <w:left w:val="single" w:sz="4" w:space="0" w:color="auto"/>
              <w:bottom w:val="single" w:sz="4" w:space="0" w:color="auto"/>
              <w:right w:val="single" w:sz="4" w:space="0" w:color="auto"/>
            </w:tcBorders>
            <w:hideMark/>
          </w:tcPr>
          <w:p w14:paraId="5FFF119A"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Żądania uwierzytelnienia użytkownika</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575319CF"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7E207686"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11F6655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PESEL</w:t>
            </w:r>
          </w:p>
          <w:p w14:paraId="349A002A"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13050B06"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WE-7</w:t>
            </w:r>
          </w:p>
        </w:tc>
        <w:tc>
          <w:tcPr>
            <w:tcW w:w="3252" w:type="dxa"/>
            <w:tcBorders>
              <w:top w:val="single" w:sz="4" w:space="0" w:color="auto"/>
              <w:left w:val="single" w:sz="4" w:space="0" w:color="auto"/>
              <w:bottom w:val="single" w:sz="4" w:space="0" w:color="auto"/>
              <w:right w:val="single" w:sz="4" w:space="0" w:color="auto"/>
            </w:tcBorders>
            <w:hideMark/>
          </w:tcPr>
          <w:p w14:paraId="4384AEC2"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Dane osoby o żądanym numerze PESEL lub wynik weryfikacji</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5431308D" w14:textId="3B528D3F"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Weryfikuje pełne dane o osobie z</w:t>
            </w:r>
            <w:r w:rsidR="0039084F">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rejestru pesel, adres zamieszkania, dane o współmałżonku, dane o</w:t>
            </w:r>
            <w:r w:rsidR="003F5E3B">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rodzicach, dane o akcie urodzenia.</w:t>
            </w:r>
          </w:p>
        </w:tc>
      </w:tr>
      <w:tr w:rsidR="002A1BAB" w:rsidRPr="004F1EB2" w14:paraId="0D491FB5"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E6FE2B3"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6558B5C8"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WY-7</w:t>
            </w:r>
          </w:p>
        </w:tc>
        <w:tc>
          <w:tcPr>
            <w:tcW w:w="3252" w:type="dxa"/>
            <w:tcBorders>
              <w:top w:val="single" w:sz="4" w:space="0" w:color="auto"/>
              <w:left w:val="single" w:sz="4" w:space="0" w:color="auto"/>
              <w:bottom w:val="single" w:sz="4" w:space="0" w:color="auto"/>
              <w:right w:val="single" w:sz="4" w:space="0" w:color="auto"/>
            </w:tcBorders>
            <w:hideMark/>
          </w:tcPr>
          <w:p w14:paraId="1742A1C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Żądanie danych osoby o zadanym numerze PESEL lub żądanie weryfikacji</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7246481B"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7F198C91"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49522BCF"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ZSRK</w:t>
            </w:r>
          </w:p>
          <w:p w14:paraId="706781DB"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4DEDB0B5"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WE-8</w:t>
            </w:r>
          </w:p>
        </w:tc>
        <w:tc>
          <w:tcPr>
            <w:tcW w:w="3252" w:type="dxa"/>
            <w:tcBorders>
              <w:top w:val="single" w:sz="4" w:space="0" w:color="auto"/>
              <w:left w:val="single" w:sz="4" w:space="0" w:color="auto"/>
              <w:bottom w:val="single" w:sz="4" w:space="0" w:color="auto"/>
              <w:right w:val="single" w:sz="4" w:space="0" w:color="auto"/>
            </w:tcBorders>
            <w:hideMark/>
          </w:tcPr>
          <w:p w14:paraId="32A0FD3A"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Potwierdzenia realizacji płatności</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651F5C0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Wymiana informacji dotyczących uiszczonych opłat oraz przypisanie ich do konkretnych spraw w systemie SOW KRS.</w:t>
            </w:r>
          </w:p>
        </w:tc>
      </w:tr>
      <w:tr w:rsidR="002A1BAB" w:rsidRPr="004F1EB2" w14:paraId="25DCD923"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1232A0B2"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3B4B969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WY-8</w:t>
            </w:r>
          </w:p>
        </w:tc>
        <w:tc>
          <w:tcPr>
            <w:tcW w:w="3252" w:type="dxa"/>
            <w:tcBorders>
              <w:top w:val="single" w:sz="4" w:space="0" w:color="auto"/>
              <w:left w:val="single" w:sz="4" w:space="0" w:color="auto"/>
              <w:bottom w:val="single" w:sz="4" w:space="0" w:color="auto"/>
              <w:right w:val="single" w:sz="4" w:space="0" w:color="auto"/>
            </w:tcBorders>
            <w:hideMark/>
          </w:tcPr>
          <w:p w14:paraId="5DDE0FF3"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Zlecenie realizacji płatności</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2B16D457"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1AC95372"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2482CACA"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KRK</w:t>
            </w:r>
          </w:p>
          <w:p w14:paraId="48AA6E4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4D54FA19"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WE-9</w:t>
            </w:r>
          </w:p>
        </w:tc>
        <w:tc>
          <w:tcPr>
            <w:tcW w:w="3252" w:type="dxa"/>
            <w:tcBorders>
              <w:top w:val="single" w:sz="4" w:space="0" w:color="auto"/>
              <w:left w:val="single" w:sz="4" w:space="0" w:color="auto"/>
              <w:bottom w:val="single" w:sz="4" w:space="0" w:color="auto"/>
              <w:right w:val="single" w:sz="4" w:space="0" w:color="auto"/>
            </w:tcBorders>
            <w:hideMark/>
          </w:tcPr>
          <w:p w14:paraId="500B714A"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Otrzymanie informacji o statusie osoby</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62060669" w14:textId="690172B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odbierająca komunikat protokołu nieufności, który określa czy dana osoba figuruje w rejestrze. Usługa umożliwia również przyjęcie zawiadomienia o</w:t>
            </w:r>
            <w:r w:rsidR="00147605">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wszczęcie postępowania wobec numeru KRS do którego dana osoba została zweryfikowana.</w:t>
            </w:r>
          </w:p>
          <w:p w14:paraId="1C30E4E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weryfikująca czy dana osoba widnieje w rejestrze karnym.</w:t>
            </w:r>
          </w:p>
        </w:tc>
      </w:tr>
      <w:tr w:rsidR="002A1BAB" w:rsidRPr="004F1EB2" w14:paraId="3E5A2F67"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8930FBC"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CCF7888"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WY-9</w:t>
            </w:r>
          </w:p>
        </w:tc>
        <w:tc>
          <w:tcPr>
            <w:tcW w:w="3252" w:type="dxa"/>
            <w:tcBorders>
              <w:top w:val="single" w:sz="4" w:space="0" w:color="auto"/>
              <w:left w:val="single" w:sz="4" w:space="0" w:color="auto"/>
              <w:bottom w:val="single" w:sz="4" w:space="0" w:color="auto"/>
              <w:right w:val="single" w:sz="4" w:space="0" w:color="auto"/>
            </w:tcBorders>
            <w:hideMark/>
          </w:tcPr>
          <w:p w14:paraId="3E50066C"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Żądania weryfikacji statusu osoby</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1F133162"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2060F88E"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24D9621A" w14:textId="62DE1A2B"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CR</w:t>
            </w:r>
            <w:r w:rsidR="00F857E1">
              <w:rPr>
                <w:rFonts w:asciiTheme="minorHAnsi" w:eastAsiaTheme="minorHAnsi" w:hAnsiTheme="minorHAnsi" w:cstheme="minorHAnsi"/>
                <w:b/>
                <w:sz w:val="22"/>
              </w:rPr>
              <w:t>E</w:t>
            </w:r>
            <w:r w:rsidRPr="004F1EB2">
              <w:rPr>
                <w:rFonts w:asciiTheme="minorHAnsi" w:eastAsiaTheme="minorHAnsi" w:hAnsiTheme="minorHAnsi" w:cstheme="minorHAnsi"/>
                <w:b/>
                <w:sz w:val="22"/>
              </w:rPr>
              <w:t>WAN</w:t>
            </w:r>
          </w:p>
          <w:p w14:paraId="42955790"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764CFA2A"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WE-10</w:t>
            </w:r>
          </w:p>
        </w:tc>
        <w:tc>
          <w:tcPr>
            <w:tcW w:w="3252" w:type="dxa"/>
            <w:tcBorders>
              <w:top w:val="single" w:sz="4" w:space="0" w:color="auto"/>
              <w:left w:val="single" w:sz="4" w:space="0" w:color="auto"/>
              <w:bottom w:val="single" w:sz="4" w:space="0" w:color="auto"/>
              <w:right w:val="single" w:sz="4" w:space="0" w:color="auto"/>
            </w:tcBorders>
            <w:hideMark/>
          </w:tcPr>
          <w:p w14:paraId="022608B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Otrzymanie wypisów aktów notarialnych w formie elektronicznej</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0828CD8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pobierająca dane z Centralnego Repozytorium Elektronicznych Wypisów Aktów Notarialnych.</w:t>
            </w:r>
          </w:p>
        </w:tc>
      </w:tr>
      <w:tr w:rsidR="002A1BAB" w:rsidRPr="004F1EB2" w14:paraId="54AFE722"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432C2183"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0F0E898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WY-10</w:t>
            </w:r>
          </w:p>
        </w:tc>
        <w:tc>
          <w:tcPr>
            <w:tcW w:w="3252" w:type="dxa"/>
            <w:tcBorders>
              <w:top w:val="single" w:sz="4" w:space="0" w:color="auto"/>
              <w:left w:val="single" w:sz="4" w:space="0" w:color="auto"/>
              <w:bottom w:val="single" w:sz="4" w:space="0" w:color="auto"/>
              <w:right w:val="single" w:sz="4" w:space="0" w:color="auto"/>
            </w:tcBorders>
            <w:hideMark/>
          </w:tcPr>
          <w:p w14:paraId="3BBFB80C"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Żądanie pobrania wypisów aktów notarialnych w formie elektronicznej</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45046552"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526C021E"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7B42F637"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CRRU/KRZ</w:t>
            </w:r>
          </w:p>
          <w:p w14:paraId="52EC8747"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570E8CD4"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WE-11</w:t>
            </w:r>
          </w:p>
        </w:tc>
        <w:tc>
          <w:tcPr>
            <w:tcW w:w="3252" w:type="dxa"/>
            <w:tcBorders>
              <w:top w:val="single" w:sz="4" w:space="0" w:color="auto"/>
              <w:left w:val="single" w:sz="4" w:space="0" w:color="auto"/>
              <w:bottom w:val="single" w:sz="4" w:space="0" w:color="auto"/>
              <w:right w:val="single" w:sz="4" w:space="0" w:color="auto"/>
            </w:tcBorders>
            <w:hideMark/>
          </w:tcPr>
          <w:p w14:paraId="643D7947"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Pobrania danych/informacji nt. podmiotów</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256297F3" w14:textId="779AC599"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weryfikująca czy dana osoba widnieje w Krajowym Rejestrze Zadłużonych (inna nazwa CRRU – Centralny Rejestr Restrukturyzacji i</w:t>
            </w:r>
            <w:r w:rsidR="00055598">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upadłości). Docelowo po oddaniu etapu III zastąpi RDN.</w:t>
            </w:r>
          </w:p>
        </w:tc>
      </w:tr>
      <w:tr w:rsidR="002A1BAB" w:rsidRPr="004F1EB2" w14:paraId="641E86EE"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149A259F"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8A20DBD"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WY-11</w:t>
            </w:r>
          </w:p>
        </w:tc>
        <w:tc>
          <w:tcPr>
            <w:tcW w:w="3252" w:type="dxa"/>
            <w:tcBorders>
              <w:top w:val="single" w:sz="4" w:space="0" w:color="auto"/>
              <w:left w:val="single" w:sz="4" w:space="0" w:color="auto"/>
              <w:bottom w:val="single" w:sz="4" w:space="0" w:color="auto"/>
              <w:right w:val="single" w:sz="4" w:space="0" w:color="auto"/>
            </w:tcBorders>
            <w:hideMark/>
          </w:tcPr>
          <w:p w14:paraId="7BF608B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Żądanie pobierania danych/informacji nt. podmiotów</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28B93477"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65F7686A"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022B402A"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RDF</w:t>
            </w:r>
          </w:p>
          <w:p w14:paraId="50494DB8"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27376A1C"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WE-12</w:t>
            </w:r>
          </w:p>
        </w:tc>
        <w:tc>
          <w:tcPr>
            <w:tcW w:w="3252" w:type="dxa"/>
            <w:tcBorders>
              <w:top w:val="single" w:sz="4" w:space="0" w:color="auto"/>
              <w:left w:val="single" w:sz="4" w:space="0" w:color="auto"/>
              <w:bottom w:val="single" w:sz="4" w:space="0" w:color="auto"/>
              <w:right w:val="single" w:sz="4" w:space="0" w:color="auto"/>
            </w:tcBorders>
            <w:hideMark/>
          </w:tcPr>
          <w:p w14:paraId="13EE6B9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Pobrania dokumentów finansowych</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3CA3761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Integracja z systemem została zakwalifikowana jako zmiana.</w:t>
            </w:r>
          </w:p>
        </w:tc>
      </w:tr>
      <w:tr w:rsidR="002A1BAB" w:rsidRPr="004F1EB2" w14:paraId="01B9B51A"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5F6D8C96"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08B74DC8"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WY-12</w:t>
            </w:r>
          </w:p>
        </w:tc>
        <w:tc>
          <w:tcPr>
            <w:tcW w:w="3252" w:type="dxa"/>
            <w:tcBorders>
              <w:top w:val="single" w:sz="4" w:space="0" w:color="auto"/>
              <w:left w:val="single" w:sz="4" w:space="0" w:color="auto"/>
              <w:bottom w:val="single" w:sz="4" w:space="0" w:color="auto"/>
              <w:right w:val="single" w:sz="4" w:space="0" w:color="auto"/>
            </w:tcBorders>
            <w:hideMark/>
          </w:tcPr>
          <w:p w14:paraId="7B2FABB9"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Żądania pobrania dokumentów finansowych</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EDBCFA4"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342B3E7B"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4C6556EC"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REGON</w:t>
            </w:r>
          </w:p>
          <w:p w14:paraId="66C4899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1CDEEE8D" w14:textId="5F011D31"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w:t>
            </w:r>
            <w:r w:rsidR="003D2D1F">
              <w:rPr>
                <w:rFonts w:asciiTheme="minorHAnsi" w:eastAsiaTheme="minorHAnsi" w:hAnsiTheme="minorHAnsi" w:cstheme="minorHAnsi"/>
                <w:color w:val="000000"/>
                <w:sz w:val="20"/>
                <w:szCs w:val="20"/>
                <w:lang w:eastAsia="en-US"/>
              </w:rPr>
              <w:t>E</w:t>
            </w:r>
            <w:r w:rsidRPr="004F1EB2">
              <w:rPr>
                <w:rFonts w:asciiTheme="minorHAnsi" w:eastAsiaTheme="minorHAnsi" w:hAnsiTheme="minorHAnsi" w:cstheme="minorHAnsi"/>
                <w:color w:val="000000"/>
                <w:sz w:val="20"/>
                <w:szCs w:val="20"/>
                <w:lang w:eastAsia="en-US"/>
              </w:rPr>
              <w:t>-13</w:t>
            </w:r>
          </w:p>
        </w:tc>
        <w:tc>
          <w:tcPr>
            <w:tcW w:w="3252" w:type="dxa"/>
            <w:tcBorders>
              <w:top w:val="single" w:sz="4" w:space="0" w:color="auto"/>
              <w:left w:val="single" w:sz="4" w:space="0" w:color="auto"/>
              <w:bottom w:val="single" w:sz="4" w:space="0" w:color="auto"/>
              <w:right w:val="single" w:sz="4" w:space="0" w:color="auto"/>
            </w:tcBorders>
            <w:hideMark/>
          </w:tcPr>
          <w:p w14:paraId="2F724D6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Dane o podmiocie o żądanym numerze REGON</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4F10020B" w14:textId="079B66BC"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System REGON przekazał informację o</w:t>
            </w:r>
            <w:r w:rsidR="008A286F">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numerze statystycznym do SI KRS, poprzez wywołanie usługi ‘</w:t>
            </w:r>
            <w:proofErr w:type="spellStart"/>
            <w:r w:rsidRPr="004F1EB2">
              <w:rPr>
                <w:rFonts w:asciiTheme="minorHAnsi" w:eastAsiaTheme="minorHAnsi" w:hAnsiTheme="minorHAnsi" w:cstheme="minorHAnsi"/>
                <w:color w:val="000000"/>
                <w:sz w:val="20"/>
                <w:szCs w:val="20"/>
                <w:lang w:eastAsia="en-US"/>
              </w:rPr>
              <w:t>SetRegon</w:t>
            </w:r>
            <w:proofErr w:type="spellEnd"/>
            <w:r w:rsidRPr="004F1EB2">
              <w:rPr>
                <w:rFonts w:asciiTheme="minorHAnsi" w:eastAsiaTheme="minorHAnsi" w:hAnsiTheme="minorHAnsi" w:cstheme="minorHAnsi"/>
                <w:color w:val="000000"/>
                <w:sz w:val="20"/>
                <w:szCs w:val="20"/>
                <w:lang w:eastAsia="en-US"/>
              </w:rPr>
              <w:t>’ umożliwiającej odesłanie komunikatu zwrotnego z nadanym wnioskodawcy numerem REGON.</w:t>
            </w:r>
          </w:p>
        </w:tc>
      </w:tr>
      <w:tr w:rsidR="002A1BAB" w:rsidRPr="004F1EB2" w14:paraId="04584637"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7A08D065"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3F2F991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WY-13</w:t>
            </w:r>
          </w:p>
        </w:tc>
        <w:tc>
          <w:tcPr>
            <w:tcW w:w="3252" w:type="dxa"/>
            <w:tcBorders>
              <w:top w:val="single" w:sz="4" w:space="0" w:color="auto"/>
              <w:left w:val="single" w:sz="4" w:space="0" w:color="auto"/>
              <w:bottom w:val="single" w:sz="4" w:space="0" w:color="auto"/>
              <w:right w:val="single" w:sz="4" w:space="0" w:color="auto"/>
            </w:tcBorders>
            <w:hideMark/>
          </w:tcPr>
          <w:p w14:paraId="2011F96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Żądanie danych o podmiocie o zadanym numerze REGON</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C9AA928"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64A00BA8"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498A67FF"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 xml:space="preserve">SOP </w:t>
            </w:r>
          </w:p>
          <w:p w14:paraId="5DC48E6E"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58990846"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WE-14</w:t>
            </w:r>
          </w:p>
        </w:tc>
        <w:tc>
          <w:tcPr>
            <w:tcW w:w="3252" w:type="dxa"/>
            <w:tcBorders>
              <w:top w:val="single" w:sz="4" w:space="0" w:color="auto"/>
              <w:left w:val="single" w:sz="4" w:space="0" w:color="auto"/>
              <w:bottom w:val="single" w:sz="4" w:space="0" w:color="auto"/>
              <w:right w:val="single" w:sz="4" w:space="0" w:color="auto"/>
            </w:tcBorders>
            <w:hideMark/>
          </w:tcPr>
          <w:p w14:paraId="01DF380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6B743848"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Przekazywanie list nadawczych zawierających korespondencje w formie papierowej.</w:t>
            </w:r>
          </w:p>
        </w:tc>
      </w:tr>
      <w:tr w:rsidR="002A1BAB" w:rsidRPr="004F1EB2" w14:paraId="7A68F4D3"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6AEC135B"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DAF7667"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WY-14</w:t>
            </w:r>
          </w:p>
        </w:tc>
        <w:tc>
          <w:tcPr>
            <w:tcW w:w="3252" w:type="dxa"/>
            <w:tcBorders>
              <w:top w:val="single" w:sz="4" w:space="0" w:color="auto"/>
              <w:left w:val="single" w:sz="4" w:space="0" w:color="auto"/>
              <w:bottom w:val="single" w:sz="4" w:space="0" w:color="auto"/>
              <w:right w:val="single" w:sz="4" w:space="0" w:color="auto"/>
            </w:tcBorders>
            <w:hideMark/>
          </w:tcPr>
          <w:p w14:paraId="4F5E406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Ręczne przekazanie danych w jednym kierunku</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DDAB544"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49BDCB1B"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27853E10"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SAP</w:t>
            </w:r>
          </w:p>
          <w:p w14:paraId="3DAAA595"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569F20B1"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WE-15</w:t>
            </w:r>
          </w:p>
        </w:tc>
        <w:tc>
          <w:tcPr>
            <w:tcW w:w="3252" w:type="dxa"/>
            <w:tcBorders>
              <w:top w:val="single" w:sz="4" w:space="0" w:color="auto"/>
              <w:left w:val="single" w:sz="4" w:space="0" w:color="auto"/>
              <w:bottom w:val="single" w:sz="4" w:space="0" w:color="auto"/>
              <w:right w:val="single" w:sz="4" w:space="0" w:color="auto"/>
            </w:tcBorders>
            <w:hideMark/>
          </w:tcPr>
          <w:p w14:paraId="31B5FEC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Ręczne przekazanie danych w jednym kierunku</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2DFC791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Wymiana informacji niezbędnych do generowania zestawień statystycznych.</w:t>
            </w:r>
          </w:p>
        </w:tc>
      </w:tr>
      <w:tr w:rsidR="002A1BAB" w:rsidRPr="004F1EB2" w14:paraId="26CF23BF"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1125B8A8"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6F29C372"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WY-15</w:t>
            </w:r>
          </w:p>
        </w:tc>
        <w:tc>
          <w:tcPr>
            <w:tcW w:w="3252" w:type="dxa"/>
            <w:tcBorders>
              <w:top w:val="single" w:sz="4" w:space="0" w:color="auto"/>
              <w:left w:val="single" w:sz="4" w:space="0" w:color="auto"/>
              <w:bottom w:val="single" w:sz="4" w:space="0" w:color="auto"/>
              <w:right w:val="single" w:sz="4" w:space="0" w:color="auto"/>
            </w:tcBorders>
            <w:hideMark/>
          </w:tcPr>
          <w:p w14:paraId="303BD205"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01F4C8FC"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3EA21492"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739B12B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lastRenderedPageBreak/>
              <w:t>BRIS</w:t>
            </w:r>
          </w:p>
          <w:p w14:paraId="1F297CB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15A1BBDE"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WE-16</w:t>
            </w:r>
          </w:p>
        </w:tc>
        <w:tc>
          <w:tcPr>
            <w:tcW w:w="3252" w:type="dxa"/>
            <w:tcBorders>
              <w:top w:val="single" w:sz="4" w:space="0" w:color="auto"/>
              <w:left w:val="single" w:sz="4" w:space="0" w:color="auto"/>
              <w:bottom w:val="single" w:sz="4" w:space="0" w:color="auto"/>
              <w:right w:val="single" w:sz="4" w:space="0" w:color="auto"/>
            </w:tcBorders>
            <w:hideMark/>
          </w:tcPr>
          <w:p w14:paraId="78B0E925"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Odbiór komunikatów</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35ED24CE" w14:textId="6FC1005A"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odbierająca komunikat typu „ZPS” (żądanie przydziału sygnatury) z</w:t>
            </w:r>
            <w:r w:rsidR="002A3D87">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BRIS APP.</w:t>
            </w:r>
          </w:p>
          <w:p w14:paraId="65A9D01F" w14:textId="3541EDD9"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Komunikat: nagłówek, treść, typ, id komunikatu, wersja</w:t>
            </w:r>
            <w:r w:rsidR="008A286F">
              <w:rPr>
                <w:rFonts w:asciiTheme="minorHAnsi" w:eastAsiaTheme="minorHAnsi" w:hAnsiTheme="minorHAnsi" w:cstheme="minorHAnsi"/>
                <w:color w:val="000000"/>
                <w:sz w:val="20"/>
                <w:szCs w:val="20"/>
                <w:lang w:eastAsia="en-US"/>
              </w:rPr>
              <w:t>.</w:t>
            </w:r>
          </w:p>
        </w:tc>
      </w:tr>
      <w:tr w:rsidR="002A1BAB" w:rsidRPr="004F1EB2" w14:paraId="3BDCF007"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6AFC00AD"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60B2CC4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WY-16</w:t>
            </w:r>
          </w:p>
        </w:tc>
        <w:tc>
          <w:tcPr>
            <w:tcW w:w="3252" w:type="dxa"/>
            <w:tcBorders>
              <w:top w:val="single" w:sz="4" w:space="0" w:color="auto"/>
              <w:left w:val="single" w:sz="4" w:space="0" w:color="auto"/>
              <w:bottom w:val="single" w:sz="4" w:space="0" w:color="auto"/>
              <w:right w:val="single" w:sz="4" w:space="0" w:color="auto"/>
            </w:tcBorders>
            <w:hideMark/>
          </w:tcPr>
          <w:p w14:paraId="4654B60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Wysyłanie komunikatów</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3AD9429A"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7B136BCF"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25F10D78"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S24</w:t>
            </w:r>
          </w:p>
          <w:p w14:paraId="2B9E6EAA"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780840D4"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WE-17</w:t>
            </w:r>
          </w:p>
        </w:tc>
        <w:tc>
          <w:tcPr>
            <w:tcW w:w="3252" w:type="dxa"/>
            <w:tcBorders>
              <w:top w:val="single" w:sz="4" w:space="0" w:color="auto"/>
              <w:left w:val="single" w:sz="4" w:space="0" w:color="auto"/>
              <w:bottom w:val="single" w:sz="4" w:space="0" w:color="auto"/>
              <w:right w:val="single" w:sz="4" w:space="0" w:color="auto"/>
            </w:tcBorders>
            <w:hideMark/>
          </w:tcPr>
          <w:p w14:paraId="6FABF362" w14:textId="5A37768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Otrzymywanie Wniosków o Wpis i</w:t>
            </w:r>
            <w:r w:rsidR="002A3D87">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załączników</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32A4E5D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Docelowo po oddaniu etapu III Portal S24 zostanie  zastąpiony portalem </w:t>
            </w:r>
            <w:proofErr w:type="spellStart"/>
            <w:r w:rsidRPr="004F1EB2">
              <w:rPr>
                <w:rFonts w:asciiTheme="minorHAnsi" w:eastAsiaTheme="minorHAnsi" w:hAnsiTheme="minorHAnsi" w:cstheme="minorHAnsi"/>
                <w:color w:val="000000"/>
                <w:sz w:val="20"/>
                <w:szCs w:val="20"/>
                <w:lang w:eastAsia="en-US"/>
              </w:rPr>
              <w:t>eKRS</w:t>
            </w:r>
            <w:proofErr w:type="spellEnd"/>
            <w:r w:rsidRPr="004F1EB2">
              <w:rPr>
                <w:rFonts w:asciiTheme="minorHAnsi" w:eastAsiaTheme="minorHAnsi" w:hAnsiTheme="minorHAnsi" w:cstheme="minorHAnsi"/>
                <w:color w:val="000000"/>
                <w:sz w:val="20"/>
                <w:szCs w:val="20"/>
                <w:lang w:eastAsia="en-US"/>
              </w:rPr>
              <w:t xml:space="preserve">. </w:t>
            </w:r>
          </w:p>
        </w:tc>
      </w:tr>
      <w:tr w:rsidR="002A1BAB" w:rsidRPr="004F1EB2" w14:paraId="2791225D"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31BCF33"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4CE899B0"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WY-17</w:t>
            </w:r>
          </w:p>
        </w:tc>
        <w:tc>
          <w:tcPr>
            <w:tcW w:w="3252" w:type="dxa"/>
            <w:tcBorders>
              <w:top w:val="single" w:sz="4" w:space="0" w:color="auto"/>
              <w:left w:val="single" w:sz="4" w:space="0" w:color="auto"/>
              <w:bottom w:val="single" w:sz="4" w:space="0" w:color="auto"/>
              <w:right w:val="single" w:sz="4" w:space="0" w:color="auto"/>
            </w:tcBorders>
            <w:hideMark/>
          </w:tcPr>
          <w:p w14:paraId="125CDDB1"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odebrania komunikatu wraz z sygnaturą sprawy z systemu SOW KRS. Przekazywanie korespondencji w formie elektronicznej.</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0FB1803B"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36FE258F"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05E015D7" w14:textId="77777777" w:rsidR="002A1BAB" w:rsidRPr="004F1EB2" w:rsidRDefault="002A1BAB" w:rsidP="002A1BAB">
            <w:pPr>
              <w:spacing w:after="200" w:line="276" w:lineRule="auto"/>
              <w:rPr>
                <w:rFonts w:asciiTheme="minorHAnsi" w:eastAsiaTheme="minorHAnsi" w:hAnsiTheme="minorHAnsi" w:cstheme="minorHAnsi"/>
                <w:b/>
                <w:sz w:val="22"/>
              </w:rPr>
            </w:pPr>
            <w:proofErr w:type="spellStart"/>
            <w:r w:rsidRPr="004F1EB2">
              <w:rPr>
                <w:rFonts w:asciiTheme="minorHAnsi" w:eastAsiaTheme="minorHAnsi" w:hAnsiTheme="minorHAnsi" w:cstheme="minorHAnsi"/>
                <w:b/>
                <w:sz w:val="22"/>
              </w:rPr>
              <w:t>eKRS</w:t>
            </w:r>
            <w:proofErr w:type="spellEnd"/>
          </w:p>
          <w:p w14:paraId="00B29A99"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5EE1899E"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WE-18</w:t>
            </w:r>
          </w:p>
        </w:tc>
        <w:tc>
          <w:tcPr>
            <w:tcW w:w="3252" w:type="dxa"/>
            <w:tcBorders>
              <w:top w:val="single" w:sz="4" w:space="0" w:color="auto"/>
              <w:left w:val="single" w:sz="4" w:space="0" w:color="auto"/>
              <w:bottom w:val="single" w:sz="4" w:space="0" w:color="auto"/>
              <w:right w:val="single" w:sz="4" w:space="0" w:color="auto"/>
            </w:tcBorders>
            <w:hideMark/>
          </w:tcPr>
          <w:p w14:paraId="0D69486C" w14:textId="1CCB005F"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Otrzymywanie Wniosków o Wpis, Przekazywanie pism odwoławczych i</w:t>
            </w:r>
            <w:r w:rsidR="002A3D87">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załączników</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1B0C03E5" w14:textId="32DA027F"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przyjmująca sprawy z systemów zewnętrznych. W chwili obecnej są to systemy S24 i PDI. Docelowo w ujęciu faktu, iż sprawy będą prowadzone w</w:t>
            </w:r>
            <w:r w:rsidR="00214F72">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 xml:space="preserve">pełni elektronicznie usługa będzie przyjmowała wnioski oraz korespondencje z systemu </w:t>
            </w:r>
            <w:proofErr w:type="spellStart"/>
            <w:r w:rsidRPr="004F1EB2">
              <w:rPr>
                <w:rFonts w:asciiTheme="minorHAnsi" w:eastAsiaTheme="minorHAnsi" w:hAnsiTheme="minorHAnsi" w:cstheme="minorHAnsi"/>
                <w:color w:val="000000"/>
                <w:sz w:val="20"/>
                <w:szCs w:val="20"/>
                <w:lang w:eastAsia="en-US"/>
              </w:rPr>
              <w:t>eKRS</w:t>
            </w:r>
            <w:proofErr w:type="spellEnd"/>
            <w:r w:rsidRPr="004F1EB2">
              <w:rPr>
                <w:rFonts w:asciiTheme="minorHAnsi" w:eastAsiaTheme="minorHAnsi" w:hAnsiTheme="minorHAnsi" w:cstheme="minorHAnsi"/>
                <w:color w:val="000000"/>
                <w:sz w:val="20"/>
                <w:szCs w:val="20"/>
                <w:lang w:eastAsia="en-US"/>
              </w:rPr>
              <w:t>.</w:t>
            </w:r>
          </w:p>
        </w:tc>
      </w:tr>
      <w:tr w:rsidR="002A1BAB" w:rsidRPr="004F1EB2" w14:paraId="70E1A609"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4EF3AFB9"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5A91EB3"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WY-18</w:t>
            </w:r>
          </w:p>
        </w:tc>
        <w:tc>
          <w:tcPr>
            <w:tcW w:w="3252" w:type="dxa"/>
            <w:tcBorders>
              <w:top w:val="single" w:sz="4" w:space="0" w:color="auto"/>
              <w:left w:val="single" w:sz="4" w:space="0" w:color="auto"/>
              <w:bottom w:val="single" w:sz="4" w:space="0" w:color="auto"/>
              <w:right w:val="single" w:sz="4" w:space="0" w:color="auto"/>
            </w:tcBorders>
            <w:hideMark/>
          </w:tcPr>
          <w:p w14:paraId="740BB8B4"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odebrania komunikatu wraz z sygnaturą sprawy z systemu SOW KRS. Przekazywanie korespondencji w formie elektronicznej.</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00B9BF04"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302D23AC"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1BABA035"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RDN</w:t>
            </w:r>
          </w:p>
          <w:p w14:paraId="222DD6B7"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5392EC91"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WE-19</w:t>
            </w:r>
          </w:p>
        </w:tc>
        <w:tc>
          <w:tcPr>
            <w:tcW w:w="3252" w:type="dxa"/>
            <w:tcBorders>
              <w:top w:val="single" w:sz="4" w:space="0" w:color="auto"/>
              <w:left w:val="single" w:sz="4" w:space="0" w:color="auto"/>
              <w:bottom w:val="single" w:sz="4" w:space="0" w:color="auto"/>
              <w:right w:val="single" w:sz="4" w:space="0" w:color="auto"/>
            </w:tcBorders>
            <w:hideMark/>
          </w:tcPr>
          <w:p w14:paraId="468A5875"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Pobrania danych/informacji czy osoba widnieje w rejestrze.</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44705BEB" w14:textId="77777777" w:rsidR="002A1BAB" w:rsidRPr="004F1EB2" w:rsidRDefault="002A1BAB" w:rsidP="002A1BAB">
            <w:pPr>
              <w:spacing w:after="200" w:line="276" w:lineRule="auto"/>
              <w:rPr>
                <w:rFonts w:asciiTheme="minorHAnsi" w:eastAsiaTheme="minorHAnsi" w:hAnsiTheme="minorHAnsi" w:cstheme="minorHAnsi"/>
                <w:color w:val="000000"/>
                <w:sz w:val="20"/>
                <w:szCs w:val="22"/>
              </w:rPr>
            </w:pPr>
            <w:r w:rsidRPr="004F1EB2">
              <w:rPr>
                <w:rFonts w:asciiTheme="minorHAnsi" w:eastAsiaTheme="minorHAnsi" w:hAnsiTheme="minorHAnsi" w:cstheme="minorHAnsi"/>
                <w:color w:val="000000"/>
                <w:sz w:val="20"/>
                <w:szCs w:val="22"/>
              </w:rPr>
              <w:t>Usługa weryfikująca czy dana osoba widnieje w rejestrze dłużników, niewypłacanych.</w:t>
            </w:r>
          </w:p>
          <w:p w14:paraId="258310ED"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Docelowo po oddaniu etapu III RDN zastąpiony zostanie CRRU/KRZ.</w:t>
            </w:r>
          </w:p>
        </w:tc>
      </w:tr>
      <w:tr w:rsidR="002A1BAB" w:rsidRPr="004F1EB2" w14:paraId="0F54CDF5"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4EBE5394"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699234A"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WY-19</w:t>
            </w:r>
          </w:p>
        </w:tc>
        <w:tc>
          <w:tcPr>
            <w:tcW w:w="3252" w:type="dxa"/>
            <w:tcBorders>
              <w:top w:val="single" w:sz="4" w:space="0" w:color="auto"/>
              <w:left w:val="single" w:sz="4" w:space="0" w:color="auto"/>
              <w:bottom w:val="single" w:sz="4" w:space="0" w:color="auto"/>
              <w:right w:val="single" w:sz="4" w:space="0" w:color="auto"/>
            </w:tcBorders>
            <w:hideMark/>
          </w:tcPr>
          <w:p w14:paraId="6BEBB582" w14:textId="709E8EA3"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Informacja czy dana osoba widnieje w</w:t>
            </w:r>
            <w:r w:rsidR="001963C7">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rejestrze i posiada aktywny status.</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4C9F1E28"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21FDEFA8"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436DF949"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PDI</w:t>
            </w:r>
          </w:p>
          <w:p w14:paraId="6D0131B8"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61DD55A1"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WE-20</w:t>
            </w:r>
          </w:p>
        </w:tc>
        <w:tc>
          <w:tcPr>
            <w:tcW w:w="3252" w:type="dxa"/>
            <w:tcBorders>
              <w:top w:val="single" w:sz="4" w:space="0" w:color="auto"/>
              <w:left w:val="single" w:sz="4" w:space="0" w:color="auto"/>
              <w:bottom w:val="single" w:sz="4" w:space="0" w:color="auto"/>
              <w:right w:val="single" w:sz="4" w:space="0" w:color="auto"/>
            </w:tcBorders>
            <w:hideMark/>
          </w:tcPr>
          <w:p w14:paraId="032AF003" w14:textId="0D127736" w:rsidR="002A1BAB" w:rsidRPr="004F1EB2" w:rsidRDefault="006040FB" w:rsidP="002A1BAB">
            <w:pPr>
              <w:spacing w:before="120" w:after="120"/>
              <w:rPr>
                <w:rFonts w:asciiTheme="minorHAnsi" w:eastAsiaTheme="minorHAnsi" w:hAnsiTheme="minorHAnsi" w:cstheme="minorHAnsi"/>
                <w:color w:val="000000"/>
                <w:sz w:val="20"/>
                <w:szCs w:val="20"/>
                <w:lang w:eastAsia="en-US"/>
              </w:rPr>
            </w:pPr>
            <w:r w:rsidRPr="00830778">
              <w:rPr>
                <w:rFonts w:asciiTheme="minorHAnsi" w:eastAsiaTheme="minorHAnsi" w:hAnsiTheme="minorHAnsi" w:cstheme="minorHAnsi"/>
                <w:color w:val="000000"/>
                <w:sz w:val="20"/>
                <w:szCs w:val="20"/>
                <w:lang w:eastAsia="en-US"/>
              </w:rPr>
              <w:t>Ręczne przekazanie danych</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1A9FAE37" w14:textId="6E37D896" w:rsidR="00830778" w:rsidRDefault="00830778" w:rsidP="00830778">
            <w:pPr>
              <w:pStyle w:val="TeksttabeliMS"/>
              <w:rPr>
                <w:rFonts w:asciiTheme="minorHAnsi" w:eastAsiaTheme="minorHAnsi" w:hAnsiTheme="minorHAnsi" w:cstheme="minorHAnsi"/>
                <w:lang w:eastAsia="en-US"/>
              </w:rPr>
            </w:pPr>
            <w:r w:rsidRPr="00830778">
              <w:rPr>
                <w:rFonts w:asciiTheme="minorHAnsi" w:eastAsiaTheme="minorHAnsi" w:hAnsiTheme="minorHAnsi" w:cstheme="minorHAnsi"/>
                <w:lang w:eastAsia="en-US"/>
              </w:rPr>
              <w:t>Przyjmowanie odpłatnych wniosków o</w:t>
            </w:r>
            <w:r w:rsidR="004A1F85">
              <w:rPr>
                <w:rFonts w:asciiTheme="minorHAnsi" w:eastAsiaTheme="minorHAnsi" w:hAnsiTheme="minorHAnsi" w:cstheme="minorHAnsi"/>
                <w:lang w:eastAsia="en-US"/>
              </w:rPr>
              <w:t> </w:t>
            </w:r>
            <w:r w:rsidRPr="00830778">
              <w:rPr>
                <w:rFonts w:asciiTheme="minorHAnsi" w:eastAsiaTheme="minorHAnsi" w:hAnsiTheme="minorHAnsi" w:cstheme="minorHAnsi"/>
                <w:lang w:eastAsia="en-US"/>
              </w:rPr>
              <w:t>rejestrację sprawy,</w:t>
            </w:r>
            <w:r w:rsidR="004A1F85">
              <w:rPr>
                <w:rFonts w:asciiTheme="minorHAnsi" w:eastAsiaTheme="minorHAnsi" w:hAnsiTheme="minorHAnsi" w:cstheme="minorHAnsi"/>
                <w:lang w:eastAsia="en-US"/>
              </w:rPr>
              <w:t xml:space="preserve"> </w:t>
            </w:r>
            <w:r w:rsidRPr="00830778">
              <w:rPr>
                <w:rFonts w:asciiTheme="minorHAnsi" w:eastAsiaTheme="minorHAnsi" w:hAnsiTheme="minorHAnsi" w:cstheme="minorHAnsi"/>
                <w:lang w:eastAsia="en-US"/>
              </w:rPr>
              <w:t>skanowanie dokumentu na wniosek oraz pism niezwiązanych ze sprawą</w:t>
            </w:r>
          </w:p>
          <w:p w14:paraId="2146537F" w14:textId="36634D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Docelowo po oddaniu etapu III Portal PDI zostanie  zastąpiony portalem </w:t>
            </w:r>
            <w:proofErr w:type="spellStart"/>
            <w:r w:rsidRPr="004F1EB2">
              <w:rPr>
                <w:rFonts w:asciiTheme="minorHAnsi" w:eastAsiaTheme="minorHAnsi" w:hAnsiTheme="minorHAnsi" w:cstheme="minorHAnsi"/>
                <w:color w:val="000000"/>
                <w:sz w:val="20"/>
                <w:szCs w:val="20"/>
                <w:lang w:eastAsia="en-US"/>
              </w:rPr>
              <w:t>eKRS</w:t>
            </w:r>
            <w:proofErr w:type="spellEnd"/>
            <w:r w:rsidRPr="004F1EB2">
              <w:rPr>
                <w:rFonts w:asciiTheme="minorHAnsi" w:eastAsiaTheme="minorHAnsi" w:hAnsiTheme="minorHAnsi" w:cstheme="minorHAnsi"/>
                <w:color w:val="000000"/>
                <w:sz w:val="20"/>
                <w:szCs w:val="20"/>
                <w:lang w:eastAsia="en-US"/>
              </w:rPr>
              <w:t>.</w:t>
            </w:r>
          </w:p>
        </w:tc>
      </w:tr>
      <w:tr w:rsidR="002A1BAB" w:rsidRPr="004F1EB2" w14:paraId="53EBCC5B"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25DFB336"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11EAD46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WY-20</w:t>
            </w:r>
          </w:p>
        </w:tc>
        <w:tc>
          <w:tcPr>
            <w:tcW w:w="3252" w:type="dxa"/>
            <w:tcBorders>
              <w:top w:val="single" w:sz="4" w:space="0" w:color="auto"/>
              <w:left w:val="single" w:sz="4" w:space="0" w:color="auto"/>
              <w:bottom w:val="single" w:sz="4" w:space="0" w:color="auto"/>
              <w:right w:val="single" w:sz="4" w:space="0" w:color="auto"/>
            </w:tcBorders>
            <w:hideMark/>
          </w:tcPr>
          <w:p w14:paraId="78E3D061" w14:textId="06CD17F6" w:rsidR="002A1BAB" w:rsidRPr="004F1EB2" w:rsidRDefault="006040FB" w:rsidP="002A1BAB">
            <w:pPr>
              <w:spacing w:before="120" w:after="120"/>
              <w:rPr>
                <w:rFonts w:asciiTheme="minorHAnsi" w:eastAsiaTheme="minorHAnsi" w:hAnsiTheme="minorHAnsi" w:cstheme="minorHAnsi"/>
                <w:color w:val="000000"/>
                <w:sz w:val="20"/>
                <w:szCs w:val="20"/>
                <w:lang w:eastAsia="en-US"/>
              </w:rPr>
            </w:pPr>
            <w:r w:rsidRPr="00830778">
              <w:rPr>
                <w:rFonts w:asciiTheme="minorHAnsi" w:eastAsiaTheme="minorHAnsi" w:hAnsiTheme="minorHAnsi" w:cstheme="minorHAnsi"/>
                <w:color w:val="000000"/>
                <w:sz w:val="20"/>
                <w:szCs w:val="20"/>
                <w:lang w:eastAsia="en-US"/>
              </w:rPr>
              <w:t>Ręczne przekazanie danych</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56BE0C54" w14:textId="77777777" w:rsidR="002A1BAB" w:rsidRPr="004F1EB2" w:rsidRDefault="002A1BAB" w:rsidP="002A1BAB">
            <w:pPr>
              <w:jc w:val="left"/>
              <w:rPr>
                <w:rFonts w:asciiTheme="minorHAnsi" w:eastAsiaTheme="minorHAnsi" w:hAnsiTheme="minorHAnsi" w:cstheme="minorHAnsi"/>
                <w:color w:val="000000"/>
                <w:sz w:val="20"/>
                <w:szCs w:val="20"/>
                <w:lang w:eastAsia="en-US"/>
              </w:rPr>
            </w:pPr>
          </w:p>
        </w:tc>
      </w:tr>
      <w:tr w:rsidR="002A1BAB" w:rsidRPr="004F1EB2" w14:paraId="40D805DF"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180B90BC"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NIP</w:t>
            </w:r>
          </w:p>
          <w:p w14:paraId="0EBC2F5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64705160"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WE-21</w:t>
            </w:r>
          </w:p>
        </w:tc>
        <w:tc>
          <w:tcPr>
            <w:tcW w:w="3252" w:type="dxa"/>
            <w:tcBorders>
              <w:top w:val="single" w:sz="4" w:space="0" w:color="auto"/>
              <w:left w:val="single" w:sz="4" w:space="0" w:color="auto"/>
              <w:bottom w:val="single" w:sz="4" w:space="0" w:color="auto"/>
              <w:right w:val="single" w:sz="4" w:space="0" w:color="auto"/>
            </w:tcBorders>
            <w:hideMark/>
          </w:tcPr>
          <w:p w14:paraId="43EEC1FE"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System CRP KEP przekazał informację o NIP do SI KRS, poprzez wywołanie usługi ‘</w:t>
            </w:r>
            <w:proofErr w:type="spellStart"/>
            <w:r w:rsidRPr="004F1EB2">
              <w:rPr>
                <w:rFonts w:asciiTheme="minorHAnsi" w:eastAsiaTheme="minorHAnsi" w:hAnsiTheme="minorHAnsi" w:cstheme="minorHAnsi"/>
                <w:color w:val="000000"/>
                <w:sz w:val="20"/>
                <w:szCs w:val="20"/>
                <w:lang w:eastAsia="en-US"/>
              </w:rPr>
              <w:t>PowiadamianieKRS</w:t>
            </w:r>
            <w:proofErr w:type="spellEnd"/>
            <w:r w:rsidRPr="004F1EB2">
              <w:rPr>
                <w:rFonts w:asciiTheme="minorHAnsi" w:eastAsiaTheme="minorHAnsi" w:hAnsiTheme="minorHAnsi" w:cstheme="minorHAnsi"/>
                <w:color w:val="000000"/>
                <w:sz w:val="20"/>
                <w:szCs w:val="20"/>
                <w:lang w:eastAsia="en-US"/>
              </w:rPr>
              <w:t>’.</w:t>
            </w:r>
          </w:p>
          <w:p w14:paraId="3994F940"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Powiadomienie może dotyczyć: wprowadzenia do rejestru CRP KEP danych z wpisu KRS, odrzucenia wpisu,  uchylenia NIP, przywrócenia uchylonego NIP, unieważnienia NIP, przywrócenia unieważnionego NIP.</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232AED22" w14:textId="6F7CEDD2"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System zapewnia automatyczne odebranie informacji o NIP przekazanej z</w:t>
            </w:r>
            <w:r w:rsidR="00D91563">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systemu CRP KEP.</w:t>
            </w:r>
          </w:p>
        </w:tc>
      </w:tr>
      <w:tr w:rsidR="002A1BAB" w:rsidRPr="004F1EB2" w14:paraId="058A9EF6"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A6611A8"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8C0251B"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WY-21</w:t>
            </w:r>
          </w:p>
        </w:tc>
        <w:tc>
          <w:tcPr>
            <w:tcW w:w="3252" w:type="dxa"/>
            <w:tcBorders>
              <w:top w:val="single" w:sz="4" w:space="0" w:color="auto"/>
              <w:left w:val="single" w:sz="4" w:space="0" w:color="auto"/>
              <w:bottom w:val="single" w:sz="4" w:space="0" w:color="auto"/>
              <w:right w:val="single" w:sz="4" w:space="0" w:color="auto"/>
            </w:tcBorders>
            <w:hideMark/>
          </w:tcPr>
          <w:p w14:paraId="7E5C7D28"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odebrania komunikatu</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3D3A6D94"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430652D0"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3200EED4"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lastRenderedPageBreak/>
              <w:t>RAR</w:t>
            </w:r>
          </w:p>
          <w:p w14:paraId="68D6FBFA"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(system zewnętrzny)</w:t>
            </w:r>
          </w:p>
        </w:tc>
        <w:tc>
          <w:tcPr>
            <w:tcW w:w="918" w:type="dxa"/>
            <w:tcBorders>
              <w:top w:val="single" w:sz="4" w:space="0" w:color="auto"/>
              <w:left w:val="single" w:sz="4" w:space="0" w:color="auto"/>
              <w:bottom w:val="single" w:sz="4" w:space="0" w:color="auto"/>
              <w:right w:val="single" w:sz="4" w:space="0" w:color="auto"/>
            </w:tcBorders>
            <w:vAlign w:val="center"/>
            <w:hideMark/>
          </w:tcPr>
          <w:p w14:paraId="1A8D922B" w14:textId="77777777" w:rsidR="002A1BAB" w:rsidRPr="004F1EB2" w:rsidRDefault="002A1BAB" w:rsidP="002A1BAB">
            <w:pPr>
              <w:spacing w:before="120" w:after="120"/>
              <w:rPr>
                <w:rFonts w:asciiTheme="minorHAnsi" w:eastAsiaTheme="minorHAnsi" w:hAnsiTheme="minorHAnsi" w:cstheme="minorHAnsi"/>
                <w:color w:val="000000"/>
                <w:sz w:val="20"/>
                <w:szCs w:val="20"/>
              </w:rPr>
            </w:pPr>
            <w:r w:rsidRPr="004F1EB2">
              <w:rPr>
                <w:rFonts w:asciiTheme="minorHAnsi" w:eastAsiaTheme="minorHAnsi" w:hAnsiTheme="minorHAnsi" w:cstheme="minorHAnsi"/>
                <w:color w:val="000000"/>
                <w:sz w:val="20"/>
                <w:szCs w:val="20"/>
                <w:lang w:eastAsia="en-US"/>
              </w:rPr>
              <w:t>WE-22</w:t>
            </w:r>
          </w:p>
        </w:tc>
        <w:tc>
          <w:tcPr>
            <w:tcW w:w="3252" w:type="dxa"/>
            <w:tcBorders>
              <w:top w:val="single" w:sz="4" w:space="0" w:color="auto"/>
              <w:left w:val="single" w:sz="4" w:space="0" w:color="auto"/>
              <w:bottom w:val="single" w:sz="4" w:space="0" w:color="auto"/>
              <w:right w:val="single" w:sz="4" w:space="0" w:color="auto"/>
            </w:tcBorders>
            <w:hideMark/>
          </w:tcPr>
          <w:p w14:paraId="442D481F" w14:textId="59D9EEC5"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Dane dokumentu (metryka: format, nazwa, czas wprowadzenia) wraz z postacią binarną.</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1834B890" w14:textId="77777777" w:rsidR="002A1BAB" w:rsidRPr="004F1EB2" w:rsidRDefault="002A1BAB" w:rsidP="002A1BAB">
            <w:pPr>
              <w:spacing w:before="120" w:after="120"/>
              <w:rPr>
                <w:rFonts w:asciiTheme="minorHAnsi" w:eastAsiaTheme="minorHAnsi" w:hAnsiTheme="minorHAnsi" w:cstheme="minorHAnsi"/>
                <w:color w:val="000000"/>
                <w:sz w:val="22"/>
                <w:lang w:eastAsia="en-US"/>
              </w:rPr>
            </w:pPr>
            <w:r w:rsidRPr="004F1EB2">
              <w:rPr>
                <w:rFonts w:asciiTheme="minorHAnsi" w:eastAsiaTheme="minorHAnsi" w:hAnsiTheme="minorHAnsi" w:cstheme="minorHAnsi"/>
                <w:color w:val="000000"/>
                <w:sz w:val="20"/>
                <w:szCs w:val="20"/>
                <w:lang w:eastAsia="en-US"/>
              </w:rPr>
              <w:t>Przekazywanie  do repozytorium akt elektronicznych wszystkich dokumentów z chwilą wpłynięcia ich do sądu lub, w przypadku dokumentów wytarzanych przez sąd, z chwilą wydania takiego dokumentu.</w:t>
            </w:r>
            <w:r w:rsidRPr="004F1EB2">
              <w:rPr>
                <w:rFonts w:asciiTheme="minorHAnsi" w:eastAsiaTheme="minorHAnsi" w:hAnsiTheme="minorHAnsi" w:cstheme="minorHAnsi"/>
                <w:color w:val="000000"/>
                <w:sz w:val="22"/>
                <w:lang w:eastAsia="en-US"/>
              </w:rPr>
              <w:t xml:space="preserve"> </w:t>
            </w:r>
          </w:p>
          <w:p w14:paraId="399923FC"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 xml:space="preserve">Integracja z RAR docelowo odbędzie się po oddaniu etapu III. </w:t>
            </w:r>
          </w:p>
        </w:tc>
      </w:tr>
      <w:tr w:rsidR="002A1BAB" w:rsidRPr="004F1EB2" w14:paraId="1E1A2B7F"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64A3CE5A" w14:textId="77777777" w:rsidR="002A1BAB" w:rsidRPr="004F1EB2" w:rsidRDefault="002A1BAB" w:rsidP="002A1BAB">
            <w:pPr>
              <w:jc w:val="left"/>
              <w:rPr>
                <w:rFonts w:asciiTheme="minorHAnsi" w:eastAsiaTheme="minorHAnsi" w:hAnsiTheme="minorHAnsi" w:cstheme="minorHAnsi"/>
                <w:b/>
                <w:sz w:val="22"/>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7B3035E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WY-22</w:t>
            </w:r>
          </w:p>
        </w:tc>
        <w:tc>
          <w:tcPr>
            <w:tcW w:w="3252" w:type="dxa"/>
            <w:tcBorders>
              <w:top w:val="single" w:sz="4" w:space="0" w:color="auto"/>
              <w:left w:val="single" w:sz="4" w:space="0" w:color="auto"/>
              <w:bottom w:val="single" w:sz="4" w:space="0" w:color="auto"/>
              <w:right w:val="single" w:sz="4" w:space="0" w:color="auto"/>
            </w:tcBorders>
            <w:hideMark/>
          </w:tcPr>
          <w:p w14:paraId="0390A548" w14:textId="26BC90E5"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opublikowania w</w:t>
            </w:r>
            <w:r w:rsidR="00D91563">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rejestrze</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5F215DD9" w14:textId="77777777" w:rsidR="002A1BAB" w:rsidRPr="004F1EB2" w:rsidRDefault="002A1BAB" w:rsidP="002A1BAB">
            <w:pPr>
              <w:jc w:val="left"/>
              <w:rPr>
                <w:rFonts w:asciiTheme="minorHAnsi" w:eastAsiaTheme="minorHAnsi" w:hAnsiTheme="minorHAnsi" w:cstheme="minorHAnsi"/>
                <w:color w:val="000000"/>
                <w:sz w:val="20"/>
                <w:szCs w:val="20"/>
              </w:rPr>
            </w:pPr>
          </w:p>
        </w:tc>
      </w:tr>
      <w:tr w:rsidR="002A1BAB" w:rsidRPr="004F1EB2" w14:paraId="0E1AF000" w14:textId="77777777" w:rsidTr="005961B7">
        <w:trPr>
          <w:cantSplit/>
          <w:trHeight w:val="303"/>
        </w:trPr>
        <w:tc>
          <w:tcPr>
            <w:tcW w:w="1487" w:type="dxa"/>
            <w:vMerge w:val="restart"/>
            <w:tcBorders>
              <w:top w:val="single" w:sz="4" w:space="0" w:color="auto"/>
              <w:left w:val="single" w:sz="4" w:space="0" w:color="auto"/>
              <w:bottom w:val="single" w:sz="4" w:space="0" w:color="auto"/>
              <w:right w:val="single" w:sz="4" w:space="0" w:color="auto"/>
            </w:tcBorders>
            <w:vAlign w:val="center"/>
            <w:hideMark/>
          </w:tcPr>
          <w:p w14:paraId="6D035C8F" w14:textId="77777777" w:rsidR="002A1BAB" w:rsidRPr="004F1EB2" w:rsidRDefault="002A1BAB" w:rsidP="002A1BAB">
            <w:pPr>
              <w:spacing w:after="200" w:line="276" w:lineRule="auto"/>
              <w:rPr>
                <w:rFonts w:asciiTheme="minorHAnsi" w:eastAsiaTheme="minorHAnsi" w:hAnsiTheme="minorHAnsi" w:cstheme="minorHAnsi"/>
                <w:b/>
                <w:sz w:val="22"/>
              </w:rPr>
            </w:pPr>
            <w:r w:rsidRPr="004F1EB2">
              <w:rPr>
                <w:rFonts w:asciiTheme="minorHAnsi" w:eastAsiaTheme="minorHAnsi" w:hAnsiTheme="minorHAnsi" w:cstheme="minorHAnsi"/>
                <w:b/>
                <w:sz w:val="22"/>
              </w:rPr>
              <w:t>CZD</w:t>
            </w:r>
          </w:p>
          <w:p w14:paraId="3502C758" w14:textId="77777777" w:rsidR="002A1BAB" w:rsidRPr="004F1EB2" w:rsidRDefault="002A1BAB" w:rsidP="002A1BAB">
            <w:pPr>
              <w:spacing w:before="120" w:after="120"/>
              <w:rPr>
                <w:rFonts w:asciiTheme="minorHAnsi" w:eastAsiaTheme="minorHAnsi" w:hAnsiTheme="minorHAnsi" w:cstheme="minorHAnsi"/>
                <w:b/>
                <w:bCs/>
                <w:color w:val="000000"/>
                <w:sz w:val="20"/>
                <w:szCs w:val="20"/>
              </w:rPr>
            </w:pPr>
            <w:r w:rsidRPr="004F1EB2">
              <w:rPr>
                <w:rFonts w:asciiTheme="minorHAnsi" w:eastAsiaTheme="minorHAnsi" w:hAnsiTheme="minorHAnsi" w:cstheme="minorHAnsi"/>
                <w:b/>
                <w:bCs/>
                <w:color w:val="000000"/>
                <w:sz w:val="22"/>
              </w:rPr>
              <w:t>(system wew. MS)</w:t>
            </w:r>
          </w:p>
        </w:tc>
        <w:tc>
          <w:tcPr>
            <w:tcW w:w="918" w:type="dxa"/>
            <w:tcBorders>
              <w:top w:val="single" w:sz="4" w:space="0" w:color="auto"/>
              <w:left w:val="single" w:sz="4" w:space="0" w:color="auto"/>
              <w:bottom w:val="single" w:sz="4" w:space="0" w:color="auto"/>
              <w:right w:val="single" w:sz="4" w:space="0" w:color="auto"/>
            </w:tcBorders>
            <w:vAlign w:val="center"/>
            <w:hideMark/>
          </w:tcPr>
          <w:p w14:paraId="46A65C4D"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WE-23</w:t>
            </w:r>
          </w:p>
        </w:tc>
        <w:tc>
          <w:tcPr>
            <w:tcW w:w="3252" w:type="dxa"/>
            <w:tcBorders>
              <w:top w:val="single" w:sz="4" w:space="0" w:color="auto"/>
              <w:left w:val="single" w:sz="4" w:space="0" w:color="auto"/>
              <w:bottom w:val="single" w:sz="4" w:space="0" w:color="auto"/>
              <w:right w:val="single" w:sz="4" w:space="0" w:color="auto"/>
            </w:tcBorders>
            <w:hideMark/>
          </w:tcPr>
          <w:p w14:paraId="772FCDEF"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Dane dokumentu (metryka: format, nazwa, czas wprowadzenia, przyczyna korekty) wraz z postacią binarną.</w:t>
            </w:r>
          </w:p>
        </w:tc>
        <w:tc>
          <w:tcPr>
            <w:tcW w:w="3425" w:type="dxa"/>
            <w:vMerge w:val="restart"/>
            <w:tcBorders>
              <w:top w:val="single" w:sz="4" w:space="0" w:color="auto"/>
              <w:left w:val="single" w:sz="4" w:space="0" w:color="auto"/>
              <w:bottom w:val="single" w:sz="4" w:space="0" w:color="auto"/>
              <w:right w:val="single" w:sz="4" w:space="0" w:color="auto"/>
            </w:tcBorders>
            <w:hideMark/>
          </w:tcPr>
          <w:p w14:paraId="7FFC5377" w14:textId="2A583760"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Usługa publikuje dokument w</w:t>
            </w:r>
            <w:r w:rsidR="00D91563">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centralnym rejestrze dokumentów, który znajdują się na komputerze centralnym (CBD).</w:t>
            </w:r>
          </w:p>
        </w:tc>
      </w:tr>
      <w:tr w:rsidR="002A1BAB" w:rsidRPr="004F1EB2" w14:paraId="147CA0AB" w14:textId="77777777" w:rsidTr="005961B7">
        <w:trPr>
          <w:cantSplit/>
          <w:trHeight w:val="303"/>
        </w:trPr>
        <w:tc>
          <w:tcPr>
            <w:tcW w:w="1487" w:type="dxa"/>
            <w:vMerge/>
            <w:tcBorders>
              <w:top w:val="single" w:sz="4" w:space="0" w:color="auto"/>
              <w:left w:val="single" w:sz="4" w:space="0" w:color="auto"/>
              <w:bottom w:val="single" w:sz="4" w:space="0" w:color="auto"/>
              <w:right w:val="single" w:sz="4" w:space="0" w:color="auto"/>
            </w:tcBorders>
            <w:vAlign w:val="center"/>
            <w:hideMark/>
          </w:tcPr>
          <w:p w14:paraId="3A75D58A" w14:textId="77777777" w:rsidR="002A1BAB" w:rsidRPr="004F1EB2" w:rsidRDefault="002A1BAB" w:rsidP="002A1BAB">
            <w:pPr>
              <w:jc w:val="left"/>
              <w:rPr>
                <w:rFonts w:asciiTheme="minorHAnsi" w:eastAsiaTheme="minorHAnsi" w:hAnsiTheme="minorHAnsi" w:cstheme="minorHAnsi"/>
                <w:b/>
                <w:bCs/>
                <w:color w:val="000000"/>
                <w:sz w:val="20"/>
                <w:szCs w:val="20"/>
              </w:rPr>
            </w:pPr>
          </w:p>
        </w:tc>
        <w:tc>
          <w:tcPr>
            <w:tcW w:w="918" w:type="dxa"/>
            <w:tcBorders>
              <w:top w:val="single" w:sz="4" w:space="0" w:color="auto"/>
              <w:left w:val="single" w:sz="4" w:space="0" w:color="auto"/>
              <w:bottom w:val="single" w:sz="4" w:space="0" w:color="auto"/>
              <w:right w:val="single" w:sz="4" w:space="0" w:color="auto"/>
            </w:tcBorders>
            <w:vAlign w:val="center"/>
            <w:hideMark/>
          </w:tcPr>
          <w:p w14:paraId="558DE90C"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WY-23</w:t>
            </w:r>
          </w:p>
        </w:tc>
        <w:tc>
          <w:tcPr>
            <w:tcW w:w="3252" w:type="dxa"/>
            <w:tcBorders>
              <w:top w:val="single" w:sz="4" w:space="0" w:color="auto"/>
              <w:left w:val="single" w:sz="4" w:space="0" w:color="auto"/>
              <w:bottom w:val="single" w:sz="4" w:space="0" w:color="auto"/>
              <w:right w:val="single" w:sz="4" w:space="0" w:color="auto"/>
            </w:tcBorders>
            <w:hideMark/>
          </w:tcPr>
          <w:p w14:paraId="40324A00" w14:textId="15513911"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Potwierdzenie opublikowania w</w:t>
            </w:r>
            <w:r w:rsidR="00D91563">
              <w:rPr>
                <w:rFonts w:asciiTheme="minorHAnsi" w:eastAsiaTheme="minorHAnsi" w:hAnsiTheme="minorHAnsi" w:cstheme="minorHAnsi"/>
                <w:color w:val="000000"/>
                <w:sz w:val="20"/>
                <w:szCs w:val="20"/>
                <w:lang w:eastAsia="en-US"/>
              </w:rPr>
              <w:t> </w:t>
            </w:r>
            <w:r w:rsidRPr="004F1EB2">
              <w:rPr>
                <w:rFonts w:asciiTheme="minorHAnsi" w:eastAsiaTheme="minorHAnsi" w:hAnsiTheme="minorHAnsi" w:cstheme="minorHAnsi"/>
                <w:color w:val="000000"/>
                <w:sz w:val="20"/>
                <w:szCs w:val="20"/>
                <w:lang w:eastAsia="en-US"/>
              </w:rPr>
              <w:t>rejestrze</w:t>
            </w:r>
          </w:p>
        </w:tc>
        <w:tc>
          <w:tcPr>
            <w:tcW w:w="3425" w:type="dxa"/>
            <w:vMerge/>
            <w:tcBorders>
              <w:top w:val="single" w:sz="4" w:space="0" w:color="auto"/>
              <w:left w:val="single" w:sz="4" w:space="0" w:color="auto"/>
              <w:bottom w:val="single" w:sz="4" w:space="0" w:color="auto"/>
              <w:right w:val="single" w:sz="4" w:space="0" w:color="auto"/>
            </w:tcBorders>
            <w:vAlign w:val="center"/>
            <w:hideMark/>
          </w:tcPr>
          <w:p w14:paraId="644DB744" w14:textId="77777777" w:rsidR="002A1BAB" w:rsidRPr="004F1EB2" w:rsidRDefault="002A1BAB" w:rsidP="002A1BAB">
            <w:pPr>
              <w:jc w:val="left"/>
              <w:rPr>
                <w:rFonts w:asciiTheme="minorHAnsi" w:eastAsiaTheme="minorHAnsi" w:hAnsiTheme="minorHAnsi" w:cstheme="minorHAnsi"/>
                <w:color w:val="000000"/>
                <w:sz w:val="20"/>
                <w:szCs w:val="20"/>
              </w:rPr>
            </w:pPr>
          </w:p>
        </w:tc>
      </w:tr>
    </w:tbl>
    <w:p w14:paraId="0C2C885B" w14:textId="77777777" w:rsidR="002A1BAB" w:rsidRPr="004F1EB2" w:rsidRDefault="002A1BAB" w:rsidP="002A1BAB">
      <w:pPr>
        <w:spacing w:after="200" w:line="276" w:lineRule="auto"/>
        <w:rPr>
          <w:rFonts w:asciiTheme="minorHAnsi" w:eastAsiaTheme="minorHAnsi" w:hAnsiTheme="minorHAnsi" w:cstheme="minorHAnsi"/>
          <w:sz w:val="22"/>
        </w:rPr>
      </w:pPr>
    </w:p>
    <w:p w14:paraId="4EC8F054" w14:textId="2BC034C6" w:rsidR="002A1BAB" w:rsidRPr="004F1EB2" w:rsidRDefault="00283396" w:rsidP="00C048A2">
      <w:pPr>
        <w:jc w:val="left"/>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br w:type="page"/>
      </w:r>
    </w:p>
    <w:p w14:paraId="446AD8B7" w14:textId="2AF0CE5C" w:rsidR="002A1BAB" w:rsidRPr="004F1EB2" w:rsidRDefault="002A1BAB" w:rsidP="007D705D">
      <w:pPr>
        <w:pStyle w:val="Nagwek1"/>
        <w:rPr>
          <w:lang w:eastAsia="en-US"/>
        </w:rPr>
      </w:pPr>
      <w:bookmarkStart w:id="32" w:name="_Toc23925404"/>
      <w:bookmarkStart w:id="33" w:name="_Toc23950597"/>
      <w:bookmarkStart w:id="34" w:name="_Toc24466787"/>
      <w:r w:rsidRPr="004F1EB2">
        <w:rPr>
          <w:lang w:eastAsia="en-US"/>
        </w:rPr>
        <w:lastRenderedPageBreak/>
        <w:t>Przebieg procesu biznesowego</w:t>
      </w:r>
      <w:bookmarkEnd w:id="32"/>
      <w:bookmarkEnd w:id="33"/>
      <w:bookmarkEnd w:id="34"/>
    </w:p>
    <w:p w14:paraId="28B5ABA8" w14:textId="5C870700" w:rsidR="003C5126" w:rsidRPr="003C5126" w:rsidRDefault="003C5126" w:rsidP="002376D6">
      <w:pPr>
        <w:spacing w:after="200" w:line="276" w:lineRule="auto"/>
        <w:ind w:firstLine="360"/>
        <w:rPr>
          <w:rFonts w:asciiTheme="minorHAnsi" w:eastAsiaTheme="minorHAnsi" w:hAnsiTheme="minorHAnsi" w:cstheme="minorHAnsi"/>
          <w:bCs/>
          <w:sz w:val="22"/>
        </w:rPr>
      </w:pPr>
      <w:r w:rsidRPr="003C5126">
        <w:rPr>
          <w:rFonts w:asciiTheme="minorHAnsi" w:eastAsiaTheme="minorHAnsi" w:hAnsiTheme="minorHAnsi" w:cstheme="minorHAnsi"/>
          <w:bCs/>
          <w:sz w:val="22"/>
        </w:rPr>
        <w:t>W poniższym rozdziale został zaprezentowany główny proces realizowany w Systemie Obsługi Wydziałów Krajowego Rejestru Sądowego jakim jest Wpis do rejestru.</w:t>
      </w:r>
    </w:p>
    <w:p w14:paraId="73295BF6" w14:textId="77777777" w:rsidR="002A1BAB" w:rsidRPr="004F1EB2" w:rsidRDefault="002A1BAB" w:rsidP="002A1BAB">
      <w:pPr>
        <w:rPr>
          <w:rFonts w:asciiTheme="minorHAnsi" w:hAnsiTheme="minorHAnsi" w:cstheme="minorHAnsi"/>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17"/>
        <w:gridCol w:w="4404"/>
        <w:gridCol w:w="3641"/>
      </w:tblGrid>
      <w:tr w:rsidR="002A1BAB" w:rsidRPr="004F1EB2" w14:paraId="22078CF9" w14:textId="77777777" w:rsidTr="005961B7">
        <w:trPr>
          <w:cantSplit/>
          <w:trHeight w:val="303"/>
          <w:tblHeader/>
        </w:trPr>
        <w:tc>
          <w:tcPr>
            <w:tcW w:w="561" w:type="pct"/>
            <w:shd w:val="clear" w:color="auto" w:fill="C0C0C0"/>
            <w:vAlign w:val="center"/>
          </w:tcPr>
          <w:p w14:paraId="5208CDC1"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ID procesu</w:t>
            </w:r>
          </w:p>
        </w:tc>
        <w:tc>
          <w:tcPr>
            <w:tcW w:w="2430" w:type="pct"/>
            <w:shd w:val="clear" w:color="auto" w:fill="C0C0C0"/>
            <w:vAlign w:val="center"/>
          </w:tcPr>
          <w:p w14:paraId="36CA46D2"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Nazwa procesu</w:t>
            </w:r>
          </w:p>
        </w:tc>
        <w:tc>
          <w:tcPr>
            <w:tcW w:w="2009" w:type="pct"/>
            <w:shd w:val="clear" w:color="auto" w:fill="C0C0C0"/>
            <w:vAlign w:val="center"/>
          </w:tcPr>
          <w:p w14:paraId="090BBABD"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Opis procesu</w:t>
            </w:r>
          </w:p>
        </w:tc>
      </w:tr>
      <w:tr w:rsidR="002A1BAB" w:rsidRPr="004F1EB2" w14:paraId="79003E4A" w14:textId="77777777" w:rsidTr="005961B7">
        <w:trPr>
          <w:cantSplit/>
          <w:trHeight w:val="303"/>
        </w:trPr>
        <w:tc>
          <w:tcPr>
            <w:tcW w:w="561" w:type="pct"/>
            <w:vAlign w:val="center"/>
          </w:tcPr>
          <w:p w14:paraId="16B7FBA9" w14:textId="77777777" w:rsidR="002A1BAB" w:rsidRPr="004F1EB2" w:rsidRDefault="002A1BAB" w:rsidP="002A1BAB">
            <w:pPr>
              <w:spacing w:before="120" w:after="120"/>
              <w:rPr>
                <w:rFonts w:asciiTheme="minorHAnsi" w:eastAsiaTheme="minorHAnsi" w:hAnsiTheme="minorHAnsi" w:cstheme="minorHAnsi"/>
                <w:b/>
                <w:bCs/>
                <w:color w:val="000000"/>
                <w:sz w:val="20"/>
                <w:szCs w:val="20"/>
              </w:rPr>
            </w:pPr>
            <w:r w:rsidRPr="004F1EB2">
              <w:rPr>
                <w:rFonts w:asciiTheme="minorHAnsi" w:eastAsiaTheme="minorHAnsi" w:hAnsiTheme="minorHAnsi" w:cstheme="minorHAnsi"/>
                <w:b/>
                <w:bCs/>
                <w:color w:val="000000"/>
                <w:sz w:val="20"/>
                <w:szCs w:val="20"/>
              </w:rPr>
              <w:t>PR.01</w:t>
            </w:r>
          </w:p>
        </w:tc>
        <w:tc>
          <w:tcPr>
            <w:tcW w:w="2430" w:type="pct"/>
            <w:vAlign w:val="center"/>
          </w:tcPr>
          <w:p w14:paraId="2B3E35A6" w14:textId="77777777"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WPIS DO KRS</w:t>
            </w:r>
          </w:p>
        </w:tc>
        <w:tc>
          <w:tcPr>
            <w:tcW w:w="2009" w:type="pct"/>
            <w:vAlign w:val="center"/>
          </w:tcPr>
          <w:p w14:paraId="0C9CDE13" w14:textId="21E5964B" w:rsidR="002A1BAB" w:rsidRPr="004F1EB2" w:rsidRDefault="002A1BAB" w:rsidP="002A1BAB">
            <w:pPr>
              <w:spacing w:before="120" w:after="120"/>
              <w:rPr>
                <w:rFonts w:asciiTheme="minorHAnsi" w:eastAsiaTheme="minorHAnsi" w:hAnsiTheme="minorHAnsi" w:cstheme="minorHAnsi"/>
                <w:color w:val="000000"/>
                <w:sz w:val="20"/>
                <w:szCs w:val="20"/>
                <w:lang w:eastAsia="en-US"/>
              </w:rPr>
            </w:pPr>
            <w:r w:rsidRPr="004F1EB2">
              <w:rPr>
                <w:rFonts w:asciiTheme="minorHAnsi" w:eastAsiaTheme="minorHAnsi" w:hAnsiTheme="minorHAnsi" w:cstheme="minorHAnsi"/>
                <w:color w:val="000000"/>
                <w:sz w:val="20"/>
                <w:szCs w:val="20"/>
                <w:lang w:eastAsia="en-US"/>
              </w:rPr>
              <w:t>Proces mający na celu wprowadzenie danych do Krajowego Rejestru Sądowego oraz innych elementów procesu</w:t>
            </w:r>
            <w:r w:rsidR="006F3923">
              <w:rPr>
                <w:rFonts w:asciiTheme="minorHAnsi" w:eastAsiaTheme="minorHAnsi" w:hAnsiTheme="minorHAnsi" w:cstheme="minorHAnsi"/>
                <w:color w:val="000000"/>
                <w:sz w:val="20"/>
                <w:szCs w:val="20"/>
                <w:lang w:eastAsia="en-US"/>
              </w:rPr>
              <w:t>.</w:t>
            </w:r>
            <w:r w:rsidRPr="004F1EB2">
              <w:rPr>
                <w:rFonts w:asciiTheme="minorHAnsi" w:eastAsiaTheme="minorHAnsi" w:hAnsiTheme="minorHAnsi" w:cstheme="minorHAnsi"/>
                <w:color w:val="000000"/>
                <w:sz w:val="20"/>
                <w:szCs w:val="20"/>
                <w:lang w:eastAsia="en-US"/>
              </w:rPr>
              <w:t xml:space="preserve"> </w:t>
            </w:r>
          </w:p>
        </w:tc>
      </w:tr>
    </w:tbl>
    <w:p w14:paraId="61F6F6A1" w14:textId="0301D221" w:rsidR="004645A7" w:rsidRPr="004F1EB2" w:rsidRDefault="002A1BAB" w:rsidP="007D705D">
      <w:pPr>
        <w:pStyle w:val="Nagwek2"/>
        <w:rPr>
          <w:lang w:eastAsia="en-US"/>
        </w:rPr>
      </w:pPr>
      <w:bookmarkStart w:id="35" w:name="_Toc23925405"/>
      <w:bookmarkStart w:id="36" w:name="_Toc24466788"/>
      <w:r>
        <w:rPr>
          <w:lang w:eastAsia="en-US"/>
        </w:rPr>
        <w:lastRenderedPageBreak/>
        <w:t>Wpis do Krajowego Rejestru Sądowego</w:t>
      </w:r>
      <w:bookmarkEnd w:id="35"/>
      <w:bookmarkEnd w:id="36"/>
    </w:p>
    <w:p w14:paraId="563F6C12" w14:textId="160C5269" w:rsidR="00D43940" w:rsidRDefault="002A1BAB" w:rsidP="00D67DCB">
      <w:pPr>
        <w:ind w:firstLine="709"/>
        <w:jc w:val="center"/>
        <w:rPr>
          <w:rFonts w:eastAsiaTheme="minorHAnsi" w:cstheme="minorHAnsi"/>
          <w:i/>
          <w:color w:val="1F497D" w:themeColor="text2"/>
          <w:sz w:val="18"/>
          <w:szCs w:val="18"/>
          <w:lang w:eastAsia="en-US"/>
        </w:rPr>
      </w:pPr>
      <w:r w:rsidRPr="004F1EB2">
        <w:rPr>
          <w:noProof/>
        </w:rPr>
        <w:drawing>
          <wp:inline distT="0" distB="0" distL="0" distR="0" wp14:anchorId="6C854CB7" wp14:editId="36A41B37">
            <wp:extent cx="4572000" cy="7632950"/>
            <wp:effectExtent l="0" t="0" r="0" b="6350"/>
            <wp:docPr id="1954" name="Obraz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9910" cy="7813105"/>
                    </a:xfrm>
                    <a:prstGeom prst="rect">
                      <a:avLst/>
                    </a:prstGeom>
                    <a:noFill/>
                    <a:ln>
                      <a:noFill/>
                    </a:ln>
                  </pic:spPr>
                </pic:pic>
              </a:graphicData>
            </a:graphic>
          </wp:inline>
        </w:drawing>
      </w:r>
      <w:bookmarkStart w:id="37" w:name="_Toc513039545"/>
    </w:p>
    <w:p w14:paraId="1E8EA474" w14:textId="435DEF17" w:rsidR="002A1BAB" w:rsidRPr="00D43940" w:rsidRDefault="002A1BAB" w:rsidP="00D67DCB">
      <w:pPr>
        <w:jc w:val="center"/>
        <w:rPr>
          <w:rFonts w:eastAsiaTheme="minorHAnsi" w:cstheme="minorHAnsi"/>
          <w:i/>
          <w:color w:val="1F497D" w:themeColor="text2"/>
          <w:sz w:val="18"/>
          <w:szCs w:val="18"/>
          <w:lang w:eastAsia="en-US"/>
        </w:rPr>
      </w:pPr>
      <w:bookmarkStart w:id="38" w:name="_Toc24466718"/>
      <w:r w:rsidRPr="00283396">
        <w:rPr>
          <w:rFonts w:eastAsiaTheme="minorHAnsi" w:cstheme="minorHAnsi"/>
          <w:i/>
          <w:color w:val="1F497D" w:themeColor="text2"/>
          <w:sz w:val="18"/>
          <w:szCs w:val="18"/>
          <w:lang w:eastAsia="en-US"/>
        </w:rPr>
        <w:t xml:space="preserve">Diagram </w:t>
      </w:r>
      <w:r w:rsidRPr="00283396">
        <w:rPr>
          <w:rFonts w:eastAsiaTheme="minorHAnsi" w:cstheme="minorHAnsi"/>
          <w:i/>
          <w:color w:val="1F497D" w:themeColor="text2"/>
          <w:sz w:val="18"/>
          <w:szCs w:val="18"/>
          <w:lang w:eastAsia="en-US"/>
        </w:rPr>
        <w:fldChar w:fldCharType="begin"/>
      </w:r>
      <w:r w:rsidRPr="00283396">
        <w:rPr>
          <w:rFonts w:eastAsiaTheme="minorHAnsi" w:cstheme="minorHAnsi"/>
          <w:i/>
          <w:color w:val="1F497D" w:themeColor="text2"/>
          <w:sz w:val="18"/>
          <w:szCs w:val="18"/>
          <w:lang w:eastAsia="en-US"/>
        </w:rPr>
        <w:instrText xml:space="preserve"> SEQ Diagram \* ARABIC </w:instrText>
      </w:r>
      <w:r w:rsidRPr="00283396">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1</w:t>
      </w:r>
      <w:r w:rsidRPr="00283396">
        <w:rPr>
          <w:rFonts w:eastAsiaTheme="minorHAnsi" w:cstheme="minorHAnsi"/>
          <w:i/>
          <w:color w:val="1F497D" w:themeColor="text2"/>
          <w:sz w:val="18"/>
          <w:szCs w:val="18"/>
          <w:lang w:eastAsia="en-US"/>
        </w:rPr>
        <w:fldChar w:fldCharType="end"/>
      </w:r>
      <w:r w:rsidRPr="00283396">
        <w:rPr>
          <w:rFonts w:eastAsiaTheme="minorHAnsi" w:cstheme="minorHAnsi"/>
          <w:i/>
          <w:color w:val="1F497D" w:themeColor="text2"/>
          <w:sz w:val="18"/>
          <w:szCs w:val="18"/>
          <w:lang w:eastAsia="en-US"/>
        </w:rPr>
        <w:t>: Diagram procesu Wpis do KRS</w:t>
      </w:r>
      <w:bookmarkEnd w:id="37"/>
      <w:bookmarkEnd w:id="38"/>
    </w:p>
    <w:p w14:paraId="6147B335" w14:textId="77777777" w:rsidR="002A1BAB" w:rsidRPr="004F1EB2" w:rsidRDefault="002A1BAB" w:rsidP="002A1BAB">
      <w:pPr>
        <w:jc w:val="center"/>
        <w:rPr>
          <w:rFonts w:asciiTheme="minorHAnsi" w:eastAsia="Times New Roman" w:hAnsiTheme="minorHAnsi" w:cstheme="minorHAnsi"/>
          <w:b/>
          <w:bCs/>
          <w:sz w:val="22"/>
          <w:szCs w:val="20"/>
        </w:rPr>
        <w:sectPr w:rsidR="002A1BAB" w:rsidRPr="004F1EB2" w:rsidSect="005961B7">
          <w:headerReference w:type="even" r:id="rId13"/>
          <w:headerReference w:type="default" r:id="rId14"/>
          <w:footerReference w:type="even" r:id="rId15"/>
          <w:footerReference w:type="default" r:id="rId16"/>
          <w:headerReference w:type="first" r:id="rId17"/>
          <w:footerReference w:type="first" r:id="rId18"/>
          <w:pgSz w:w="11906" w:h="16838" w:code="9"/>
          <w:pgMar w:top="1417" w:right="1417" w:bottom="1417" w:left="1417" w:header="425" w:footer="476" w:gutter="0"/>
          <w:cols w:space="708"/>
          <w:titlePg/>
          <w:docGrid w:linePitch="360"/>
        </w:sectPr>
      </w:pPr>
    </w:p>
    <w:p w14:paraId="16B2D385" w14:textId="3577BC03" w:rsidR="002A1BAB" w:rsidRPr="004F1EB2" w:rsidRDefault="002A1BAB" w:rsidP="007D705D">
      <w:pPr>
        <w:pStyle w:val="Nagwek2"/>
        <w:rPr>
          <w:lang w:eastAsia="en-US"/>
        </w:rPr>
      </w:pPr>
      <w:bookmarkStart w:id="39" w:name="_Toc513039460"/>
      <w:bookmarkStart w:id="40" w:name="_Toc23925406"/>
      <w:r w:rsidRPr="004F1EB2">
        <w:rPr>
          <w:lang w:eastAsia="en-US"/>
        </w:rPr>
        <w:lastRenderedPageBreak/>
        <w:t xml:space="preserve"> </w:t>
      </w:r>
      <w:bookmarkStart w:id="41" w:name="_Toc23950599"/>
      <w:bookmarkStart w:id="42" w:name="_Toc24466789"/>
      <w:r w:rsidRPr="004F1EB2">
        <w:rPr>
          <w:lang w:eastAsia="en-US"/>
        </w:rPr>
        <w:t>Cel procesu</w:t>
      </w:r>
      <w:bookmarkEnd w:id="39"/>
      <w:bookmarkEnd w:id="40"/>
      <w:bookmarkEnd w:id="41"/>
      <w:bookmarkEnd w:id="42"/>
    </w:p>
    <w:p w14:paraId="656951EE" w14:textId="6611F438" w:rsidR="002A1BAB" w:rsidRPr="004F1EB2" w:rsidRDefault="002A1BAB" w:rsidP="00222824">
      <w:pPr>
        <w:spacing w:after="200" w:line="360"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Zaprezentowany proces ma na celu wprowadzenie danych do Krajowego Rejestru Sądowego zgodnie z</w:t>
      </w:r>
      <w:r w:rsidR="0021670E">
        <w:rPr>
          <w:rFonts w:asciiTheme="minorHAnsi" w:eastAsiaTheme="minorHAnsi" w:hAnsiTheme="minorHAnsi" w:cstheme="minorHAnsi"/>
          <w:bCs/>
          <w:sz w:val="22"/>
        </w:rPr>
        <w:t> </w:t>
      </w:r>
      <w:r w:rsidRPr="004F1EB2">
        <w:rPr>
          <w:rFonts w:asciiTheme="minorHAnsi" w:eastAsiaTheme="minorHAnsi" w:hAnsiTheme="minorHAnsi" w:cstheme="minorHAnsi"/>
          <w:bCs/>
          <w:sz w:val="22"/>
        </w:rPr>
        <w:t>obowiązującymi procedurami. System Obsługi Wydziałów opierający się na powyższym procesie będzie systemem informatycznym zapewniającym prowadzenie sekretariatu oraz pracę orzeczników w Krajowym Rejestrze Sądowym.</w:t>
      </w:r>
    </w:p>
    <w:p w14:paraId="147915A5" w14:textId="4D748BD1" w:rsidR="002A1BAB" w:rsidRPr="004F1EB2" w:rsidRDefault="002A1BAB" w:rsidP="007D705D">
      <w:pPr>
        <w:pStyle w:val="Nagwek2"/>
        <w:rPr>
          <w:lang w:eastAsia="en-US"/>
        </w:rPr>
      </w:pPr>
      <w:bookmarkStart w:id="43" w:name="_Toc513039461"/>
      <w:bookmarkStart w:id="44" w:name="_Toc23925407"/>
      <w:r w:rsidRPr="004F1EB2">
        <w:rPr>
          <w:lang w:eastAsia="en-US"/>
        </w:rPr>
        <w:t xml:space="preserve"> </w:t>
      </w:r>
      <w:bookmarkStart w:id="45" w:name="_Toc23950600"/>
      <w:bookmarkStart w:id="46" w:name="_Toc24466790"/>
      <w:r w:rsidRPr="004F1EB2">
        <w:rPr>
          <w:lang w:eastAsia="en-US"/>
        </w:rPr>
        <w:t>Opis czynności</w:t>
      </w:r>
      <w:bookmarkEnd w:id="43"/>
      <w:bookmarkEnd w:id="44"/>
      <w:bookmarkEnd w:id="45"/>
      <w:bookmarkEnd w:id="46"/>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3025"/>
        <w:gridCol w:w="1709"/>
        <w:gridCol w:w="2804"/>
      </w:tblGrid>
      <w:tr w:rsidR="002A1BAB" w:rsidRPr="004F1EB2" w14:paraId="5B9AA6EA" w14:textId="77777777" w:rsidTr="0021670E">
        <w:trPr>
          <w:jc w:val="center"/>
        </w:trPr>
        <w:tc>
          <w:tcPr>
            <w:tcW w:w="806" w:type="pct"/>
            <w:shd w:val="clear" w:color="auto" w:fill="BFBFBF"/>
          </w:tcPr>
          <w:p w14:paraId="044009ED" w14:textId="77777777" w:rsidR="002A1BAB" w:rsidRPr="004F1EB2" w:rsidRDefault="002A1BAB" w:rsidP="008120C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ID</w:t>
            </w:r>
          </w:p>
        </w:tc>
        <w:tc>
          <w:tcPr>
            <w:tcW w:w="1683" w:type="pct"/>
            <w:shd w:val="clear" w:color="auto" w:fill="BFBFBF"/>
          </w:tcPr>
          <w:p w14:paraId="27C9784E"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 xml:space="preserve">Nazwa </w:t>
            </w:r>
          </w:p>
        </w:tc>
        <w:tc>
          <w:tcPr>
            <w:tcW w:w="951" w:type="pct"/>
            <w:shd w:val="clear" w:color="auto" w:fill="BFBFBF"/>
          </w:tcPr>
          <w:p w14:paraId="77190C71"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Wykonawca czynności</w:t>
            </w:r>
          </w:p>
        </w:tc>
        <w:tc>
          <w:tcPr>
            <w:tcW w:w="1560" w:type="pct"/>
            <w:shd w:val="clear" w:color="auto" w:fill="BFBFBF"/>
          </w:tcPr>
          <w:p w14:paraId="16FF4F87"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Opis</w:t>
            </w:r>
          </w:p>
        </w:tc>
      </w:tr>
      <w:tr w:rsidR="002A1BAB" w:rsidRPr="004F1EB2" w14:paraId="2449FA66" w14:textId="77777777" w:rsidTr="0021670E">
        <w:trPr>
          <w:trHeight w:val="360"/>
          <w:jc w:val="center"/>
        </w:trPr>
        <w:tc>
          <w:tcPr>
            <w:tcW w:w="806" w:type="pct"/>
            <w:shd w:val="clear" w:color="auto" w:fill="auto"/>
          </w:tcPr>
          <w:p w14:paraId="570233AD" w14:textId="77777777" w:rsidR="002A1BAB" w:rsidRPr="004F1EB2" w:rsidRDefault="002A1BAB" w:rsidP="008120CB">
            <w:pPr>
              <w:spacing w:after="200" w:line="276" w:lineRule="auto"/>
              <w:ind w:hanging="114"/>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 xml:space="preserve">CZ.01.001 </w:t>
            </w:r>
          </w:p>
        </w:tc>
        <w:tc>
          <w:tcPr>
            <w:tcW w:w="1683" w:type="pct"/>
            <w:shd w:val="clear" w:color="auto" w:fill="auto"/>
          </w:tcPr>
          <w:p w14:paraId="0A85576E"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Złożenie wniosku</w:t>
            </w:r>
          </w:p>
        </w:tc>
        <w:tc>
          <w:tcPr>
            <w:tcW w:w="951" w:type="pct"/>
          </w:tcPr>
          <w:p w14:paraId="3877D9CC"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zewnętrzny</w:t>
            </w:r>
          </w:p>
        </w:tc>
        <w:tc>
          <w:tcPr>
            <w:tcW w:w="1560" w:type="pct"/>
            <w:shd w:val="clear" w:color="auto" w:fill="auto"/>
          </w:tcPr>
          <w:p w14:paraId="68EB41D8" w14:textId="3EBFFF70"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składa pismo lub wniosek wraz z załącznikami. Wniosek składany jest w</w:t>
            </w:r>
            <w:r w:rsidR="005755DF">
              <w:rPr>
                <w:rFonts w:asciiTheme="minorHAnsi" w:eastAsiaTheme="minorHAnsi" w:hAnsiTheme="minorHAnsi" w:cstheme="minorHAnsi"/>
                <w:bCs/>
                <w:sz w:val="22"/>
              </w:rPr>
              <w:t> </w:t>
            </w:r>
            <w:r w:rsidRPr="004F1EB2">
              <w:rPr>
                <w:rFonts w:asciiTheme="minorHAnsi" w:eastAsiaTheme="minorHAnsi" w:hAnsiTheme="minorHAnsi" w:cstheme="minorHAnsi"/>
                <w:bCs/>
                <w:sz w:val="22"/>
              </w:rPr>
              <w:t>formie papierowej bądź elektronicznej na formularzu, którego rodzaj uzależniony jest od formy prowadzonej działalności.</w:t>
            </w:r>
          </w:p>
        </w:tc>
      </w:tr>
      <w:tr w:rsidR="002A1BAB" w:rsidRPr="004F1EB2" w14:paraId="36C9D1D5" w14:textId="77777777" w:rsidTr="0021670E">
        <w:trPr>
          <w:trHeight w:val="360"/>
          <w:jc w:val="center"/>
        </w:trPr>
        <w:tc>
          <w:tcPr>
            <w:tcW w:w="806" w:type="pct"/>
            <w:shd w:val="clear" w:color="auto" w:fill="auto"/>
          </w:tcPr>
          <w:p w14:paraId="4517E95B"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CZ.01.002</w:t>
            </w:r>
          </w:p>
        </w:tc>
        <w:tc>
          <w:tcPr>
            <w:tcW w:w="1683" w:type="pct"/>
            <w:shd w:val="clear" w:color="auto" w:fill="auto"/>
          </w:tcPr>
          <w:p w14:paraId="41601AC8"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Uruchomienie sprawy z urzędu</w:t>
            </w:r>
          </w:p>
        </w:tc>
        <w:tc>
          <w:tcPr>
            <w:tcW w:w="951" w:type="pct"/>
          </w:tcPr>
          <w:p w14:paraId="1EF03284"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7FCEACD8" w14:textId="065B896D"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zarządza wszczęcie sprawy z urzędu</w:t>
            </w:r>
            <w:r w:rsidR="00B91688">
              <w:rPr>
                <w:rFonts w:asciiTheme="minorHAnsi" w:eastAsiaTheme="minorHAnsi" w:hAnsiTheme="minorHAnsi" w:cstheme="minorHAnsi"/>
                <w:bCs/>
                <w:sz w:val="22"/>
              </w:rPr>
              <w:t>.</w:t>
            </w:r>
          </w:p>
        </w:tc>
      </w:tr>
      <w:tr w:rsidR="002A1BAB" w:rsidRPr="004F1EB2" w14:paraId="4737B6A6" w14:textId="77777777" w:rsidTr="0021670E">
        <w:trPr>
          <w:jc w:val="center"/>
        </w:trPr>
        <w:tc>
          <w:tcPr>
            <w:tcW w:w="806" w:type="pct"/>
            <w:shd w:val="clear" w:color="auto" w:fill="auto"/>
          </w:tcPr>
          <w:p w14:paraId="7783997D"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CZ.01.003</w:t>
            </w:r>
          </w:p>
        </w:tc>
        <w:tc>
          <w:tcPr>
            <w:tcW w:w="1683" w:type="pct"/>
            <w:shd w:val="clear" w:color="auto" w:fill="auto"/>
          </w:tcPr>
          <w:p w14:paraId="0EA44AB2"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w:t>
            </w:r>
          </w:p>
        </w:tc>
        <w:tc>
          <w:tcPr>
            <w:tcW w:w="951" w:type="pct"/>
          </w:tcPr>
          <w:p w14:paraId="4FD252EC" w14:textId="77777777" w:rsidR="002A1BAB" w:rsidRPr="004F1EB2" w:rsidRDefault="002A1BAB" w:rsidP="002A1BAB">
            <w:pPr>
              <w:spacing w:before="100" w:beforeAutospacing="1" w:after="100" w:afterAutospacing="1"/>
              <w:rPr>
                <w:rFonts w:asciiTheme="minorHAnsi" w:eastAsiaTheme="minorHAnsi" w:hAnsiTheme="minorHAnsi" w:cstheme="minorHAnsi"/>
                <w:bCs/>
                <w:sz w:val="22"/>
              </w:rPr>
            </w:pPr>
            <w:r w:rsidRPr="004F1EB2">
              <w:rPr>
                <w:rFonts w:asciiTheme="minorHAnsi" w:eastAsiaTheme="minorHAnsi" w:hAnsiTheme="minorHAnsi" w:cstheme="minorHAnsi"/>
                <w:bCs/>
              </w:rPr>
              <w:t>Pracownik Sądu/ System SOW</w:t>
            </w:r>
          </w:p>
        </w:tc>
        <w:tc>
          <w:tcPr>
            <w:tcW w:w="1560" w:type="pct"/>
            <w:shd w:val="clear" w:color="auto" w:fill="auto"/>
          </w:tcPr>
          <w:p w14:paraId="52C413C8" w14:textId="62E705CF" w:rsidR="002A1BAB" w:rsidRPr="004F1EB2" w:rsidRDefault="002A1BAB" w:rsidP="002A1BAB">
            <w:pPr>
              <w:spacing w:before="100" w:beforeAutospacing="1" w:after="100" w:afterAutospacing="1"/>
              <w:rPr>
                <w:rFonts w:asciiTheme="minorHAnsi" w:eastAsiaTheme="minorHAnsi" w:hAnsiTheme="minorHAnsi" w:cstheme="minorHAnsi"/>
                <w:bCs/>
              </w:rPr>
            </w:pPr>
            <w:r w:rsidRPr="004F1EB2">
              <w:rPr>
                <w:rFonts w:asciiTheme="minorHAnsi" w:eastAsiaTheme="minorHAnsi" w:hAnsiTheme="minorHAnsi" w:cstheme="minorHAnsi"/>
                <w:bCs/>
                <w:sz w:val="22"/>
              </w:rPr>
              <w:t>Rejestracja pisma do sprawy lub wniosku oraz przekazanie informacji o automatycznie nadanej sygnaturze (Komunikat zawierający informacje o sygnaturze i</w:t>
            </w:r>
            <w:r w:rsidR="005755DF">
              <w:rPr>
                <w:rFonts w:asciiTheme="minorHAnsi" w:eastAsiaTheme="minorHAnsi" w:hAnsiTheme="minorHAnsi" w:cstheme="minorHAnsi"/>
                <w:bCs/>
                <w:sz w:val="22"/>
              </w:rPr>
              <w:t> </w:t>
            </w:r>
            <w:r w:rsidRPr="004F1EB2">
              <w:rPr>
                <w:rFonts w:asciiTheme="minorHAnsi" w:eastAsiaTheme="minorHAnsi" w:hAnsiTheme="minorHAnsi" w:cstheme="minorHAnsi"/>
                <w:bCs/>
                <w:sz w:val="22"/>
              </w:rPr>
              <w:t xml:space="preserve">dacie rejestracji). </w:t>
            </w:r>
          </w:p>
        </w:tc>
      </w:tr>
      <w:tr w:rsidR="002A1BAB" w:rsidRPr="004F1EB2" w14:paraId="4C500522" w14:textId="77777777" w:rsidTr="0021670E">
        <w:trPr>
          <w:jc w:val="center"/>
        </w:trPr>
        <w:tc>
          <w:tcPr>
            <w:tcW w:w="806" w:type="pct"/>
            <w:shd w:val="clear" w:color="auto" w:fill="auto"/>
          </w:tcPr>
          <w:p w14:paraId="3F66D3B9"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CZ.01.004</w:t>
            </w:r>
          </w:p>
        </w:tc>
        <w:tc>
          <w:tcPr>
            <w:tcW w:w="1683" w:type="pct"/>
            <w:shd w:val="clear" w:color="auto" w:fill="auto"/>
          </w:tcPr>
          <w:p w14:paraId="66D53CBE"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Dekretacja ręczna/automatyczna</w:t>
            </w:r>
          </w:p>
        </w:tc>
        <w:tc>
          <w:tcPr>
            <w:tcW w:w="951" w:type="pct"/>
          </w:tcPr>
          <w:p w14:paraId="1D882B61"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 System SOW</w:t>
            </w:r>
          </w:p>
        </w:tc>
        <w:tc>
          <w:tcPr>
            <w:tcW w:w="1560" w:type="pct"/>
            <w:shd w:val="clear" w:color="auto" w:fill="auto"/>
          </w:tcPr>
          <w:p w14:paraId="0BF4E05D" w14:textId="33EAE63B"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Następuje automatyczny lub ręczny przydział sprawy do Orzecznika</w:t>
            </w:r>
            <w:r w:rsidR="00445389">
              <w:rPr>
                <w:rFonts w:asciiTheme="minorHAnsi" w:eastAsiaTheme="minorHAnsi" w:hAnsiTheme="minorHAnsi" w:cstheme="minorHAnsi"/>
                <w:bCs/>
                <w:sz w:val="22"/>
              </w:rPr>
              <w:t>.</w:t>
            </w:r>
          </w:p>
        </w:tc>
      </w:tr>
      <w:tr w:rsidR="002A1BAB" w:rsidRPr="004F1EB2" w14:paraId="3D1F8DA7" w14:textId="77777777" w:rsidTr="0021670E">
        <w:trPr>
          <w:jc w:val="center"/>
        </w:trPr>
        <w:tc>
          <w:tcPr>
            <w:tcW w:w="806" w:type="pct"/>
            <w:shd w:val="clear" w:color="auto" w:fill="auto"/>
          </w:tcPr>
          <w:p w14:paraId="34E1CFC8"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CZ.01.005</w:t>
            </w:r>
          </w:p>
        </w:tc>
        <w:tc>
          <w:tcPr>
            <w:tcW w:w="1683" w:type="pct"/>
            <w:shd w:val="clear" w:color="auto" w:fill="auto"/>
          </w:tcPr>
          <w:p w14:paraId="55ECEAB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Podział po dekretacji</w:t>
            </w:r>
          </w:p>
          <w:p w14:paraId="7CF678F9" w14:textId="77777777" w:rsidR="002A1BAB" w:rsidRPr="004F1EB2" w:rsidRDefault="002A1BAB" w:rsidP="002A1BAB">
            <w:pPr>
              <w:spacing w:after="200" w:line="276" w:lineRule="auto"/>
              <w:rPr>
                <w:rFonts w:asciiTheme="minorHAnsi" w:eastAsiaTheme="minorHAnsi" w:hAnsiTheme="minorHAnsi" w:cstheme="minorHAnsi"/>
                <w:bCs/>
                <w:sz w:val="22"/>
              </w:rPr>
            </w:pPr>
          </w:p>
        </w:tc>
        <w:tc>
          <w:tcPr>
            <w:tcW w:w="951" w:type="pct"/>
          </w:tcPr>
          <w:p w14:paraId="168BF5A0"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 System SOW</w:t>
            </w:r>
          </w:p>
        </w:tc>
        <w:tc>
          <w:tcPr>
            <w:tcW w:w="1560" w:type="pct"/>
            <w:shd w:val="clear" w:color="auto" w:fill="auto"/>
          </w:tcPr>
          <w:p w14:paraId="125AB6B2" w14:textId="558F2DD0"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Dokonanie podziału po dekretacji – czynność polegająca na przekazaniu sprawy do Orzecznika</w:t>
            </w:r>
            <w:r w:rsidR="00445389">
              <w:rPr>
                <w:rFonts w:asciiTheme="minorHAnsi" w:eastAsiaTheme="minorHAnsi" w:hAnsiTheme="minorHAnsi" w:cstheme="minorHAnsi"/>
                <w:bCs/>
                <w:sz w:val="22"/>
              </w:rPr>
              <w:t>.</w:t>
            </w:r>
          </w:p>
        </w:tc>
      </w:tr>
      <w:tr w:rsidR="002A1BAB" w:rsidRPr="004F1EB2" w14:paraId="7F4E461D" w14:textId="77777777" w:rsidTr="0021670E">
        <w:trPr>
          <w:jc w:val="center"/>
        </w:trPr>
        <w:tc>
          <w:tcPr>
            <w:tcW w:w="806" w:type="pct"/>
            <w:shd w:val="clear" w:color="auto" w:fill="auto"/>
          </w:tcPr>
          <w:p w14:paraId="7E8A01FA"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CZ.01.006</w:t>
            </w:r>
          </w:p>
        </w:tc>
        <w:tc>
          <w:tcPr>
            <w:tcW w:w="1683" w:type="pct"/>
            <w:shd w:val="clear" w:color="auto" w:fill="auto"/>
          </w:tcPr>
          <w:p w14:paraId="0F7ACA83"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Orzecznictwo</w:t>
            </w:r>
          </w:p>
        </w:tc>
        <w:tc>
          <w:tcPr>
            <w:tcW w:w="951" w:type="pct"/>
          </w:tcPr>
          <w:p w14:paraId="74B7AC46"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 System SOW</w:t>
            </w:r>
          </w:p>
        </w:tc>
        <w:tc>
          <w:tcPr>
            <w:tcW w:w="1560" w:type="pct"/>
            <w:shd w:val="clear" w:color="auto" w:fill="auto"/>
          </w:tcPr>
          <w:p w14:paraId="4558EB78" w14:textId="6E7F9D8D"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Obsługa sprawy - weryfikacja pod względem formalnym i</w:t>
            </w:r>
            <w:r w:rsidR="005755DF">
              <w:rPr>
                <w:rFonts w:asciiTheme="minorHAnsi" w:eastAsiaTheme="minorHAnsi" w:hAnsiTheme="minorHAnsi" w:cstheme="minorHAnsi"/>
                <w:bCs/>
                <w:sz w:val="22"/>
              </w:rPr>
              <w:t> </w:t>
            </w:r>
            <w:r w:rsidRPr="004F1EB2">
              <w:rPr>
                <w:rFonts w:asciiTheme="minorHAnsi" w:eastAsiaTheme="minorHAnsi" w:hAnsiTheme="minorHAnsi" w:cstheme="minorHAnsi"/>
                <w:bCs/>
                <w:sz w:val="22"/>
              </w:rPr>
              <w:t>merytorycznym wniosków i</w:t>
            </w:r>
            <w:r w:rsidR="005755DF">
              <w:rPr>
                <w:rFonts w:asciiTheme="minorHAnsi" w:eastAsiaTheme="minorHAnsi" w:hAnsiTheme="minorHAnsi" w:cstheme="minorHAnsi"/>
                <w:bCs/>
                <w:sz w:val="22"/>
              </w:rPr>
              <w:t> </w:t>
            </w:r>
            <w:r w:rsidRPr="004F1EB2">
              <w:rPr>
                <w:rFonts w:asciiTheme="minorHAnsi" w:eastAsiaTheme="minorHAnsi" w:hAnsiTheme="minorHAnsi" w:cstheme="minorHAnsi"/>
                <w:bCs/>
                <w:sz w:val="22"/>
              </w:rPr>
              <w:t xml:space="preserve">dokumentów oraz inne czynności niekończące się </w:t>
            </w:r>
            <w:r w:rsidRPr="004F1EB2">
              <w:rPr>
                <w:rFonts w:asciiTheme="minorHAnsi" w:eastAsiaTheme="minorHAnsi" w:hAnsiTheme="minorHAnsi" w:cstheme="minorHAnsi"/>
                <w:bCs/>
                <w:sz w:val="22"/>
              </w:rPr>
              <w:lastRenderedPageBreak/>
              <w:t>wpisem, sprawdzenie kompletności złożonych dokumentów, poprawności danych, projektów wpisów oraz prawidłowości opłat dot. złożonych dokumentów – w celu wydania decyzji. Wskazanie ewentualnych braków.</w:t>
            </w:r>
          </w:p>
        </w:tc>
      </w:tr>
      <w:tr w:rsidR="002A1BAB" w:rsidRPr="004F1EB2" w14:paraId="2CDD9BDB" w14:textId="77777777" w:rsidTr="0021670E">
        <w:trPr>
          <w:trHeight w:val="46"/>
          <w:jc w:val="center"/>
        </w:trPr>
        <w:tc>
          <w:tcPr>
            <w:tcW w:w="806" w:type="pct"/>
            <w:shd w:val="clear" w:color="auto" w:fill="auto"/>
          </w:tcPr>
          <w:p w14:paraId="78E4B979"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lastRenderedPageBreak/>
              <w:t>CZ.01.006A</w:t>
            </w:r>
          </w:p>
        </w:tc>
        <w:tc>
          <w:tcPr>
            <w:tcW w:w="1683" w:type="pct"/>
            <w:shd w:val="clear" w:color="auto" w:fill="auto"/>
          </w:tcPr>
          <w:p w14:paraId="79AC495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Wydanie decyzji kończącej (pozytywna, negatywna)</w:t>
            </w:r>
          </w:p>
        </w:tc>
        <w:tc>
          <w:tcPr>
            <w:tcW w:w="951" w:type="pct"/>
          </w:tcPr>
          <w:p w14:paraId="6187A96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 xml:space="preserve">Pracownik Sądu </w:t>
            </w:r>
          </w:p>
        </w:tc>
        <w:tc>
          <w:tcPr>
            <w:tcW w:w="1560" w:type="pct"/>
            <w:shd w:val="clear" w:color="auto" w:fill="auto"/>
          </w:tcPr>
          <w:p w14:paraId="2C7C0521" w14:textId="70DD703B"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Wydanie decyzji kończącej</w:t>
            </w:r>
            <w:r w:rsidR="00445389">
              <w:rPr>
                <w:rFonts w:asciiTheme="minorHAnsi" w:eastAsiaTheme="minorHAnsi" w:hAnsiTheme="minorHAnsi" w:cstheme="minorHAnsi"/>
                <w:bCs/>
                <w:sz w:val="22"/>
              </w:rPr>
              <w:t>.</w:t>
            </w:r>
            <w:r w:rsidRPr="004F1EB2">
              <w:rPr>
                <w:rFonts w:asciiTheme="minorHAnsi" w:eastAsiaTheme="minorHAnsi" w:hAnsiTheme="minorHAnsi" w:cstheme="minorHAnsi"/>
                <w:bCs/>
                <w:sz w:val="22"/>
              </w:rPr>
              <w:t xml:space="preserve"> </w:t>
            </w:r>
          </w:p>
        </w:tc>
      </w:tr>
      <w:tr w:rsidR="002A1BAB" w:rsidRPr="004F1EB2" w14:paraId="64986F7C" w14:textId="77777777" w:rsidTr="0021670E">
        <w:trPr>
          <w:trHeight w:val="46"/>
          <w:jc w:val="center"/>
        </w:trPr>
        <w:tc>
          <w:tcPr>
            <w:tcW w:w="806" w:type="pct"/>
            <w:shd w:val="clear" w:color="auto" w:fill="auto"/>
          </w:tcPr>
          <w:p w14:paraId="4CB0E45E"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CZ.01.007</w:t>
            </w:r>
          </w:p>
        </w:tc>
        <w:tc>
          <w:tcPr>
            <w:tcW w:w="1683" w:type="pct"/>
            <w:shd w:val="clear" w:color="auto" w:fill="auto"/>
          </w:tcPr>
          <w:p w14:paraId="3935D2C0"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Korespondencja dotycząca decyzji</w:t>
            </w:r>
          </w:p>
        </w:tc>
        <w:tc>
          <w:tcPr>
            <w:tcW w:w="951" w:type="pct"/>
          </w:tcPr>
          <w:p w14:paraId="60E2D91A"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 System SOW</w:t>
            </w:r>
          </w:p>
        </w:tc>
        <w:tc>
          <w:tcPr>
            <w:tcW w:w="1560" w:type="pct"/>
            <w:shd w:val="clear" w:color="auto" w:fill="auto"/>
          </w:tcPr>
          <w:p w14:paraId="79AFB3FA" w14:textId="30CC258E"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Doręczenie wnioskodawcy odpisów postanowień o</w:t>
            </w:r>
            <w:r w:rsidR="00395D70">
              <w:rPr>
                <w:rFonts w:asciiTheme="minorHAnsi" w:eastAsiaTheme="minorHAnsi" w:hAnsiTheme="minorHAnsi" w:cstheme="minorHAnsi"/>
                <w:bCs/>
                <w:sz w:val="22"/>
              </w:rPr>
              <w:t> </w:t>
            </w:r>
            <w:r w:rsidRPr="004F1EB2">
              <w:rPr>
                <w:rFonts w:asciiTheme="minorHAnsi" w:eastAsiaTheme="minorHAnsi" w:hAnsiTheme="minorHAnsi" w:cstheme="minorHAnsi"/>
                <w:bCs/>
                <w:sz w:val="22"/>
              </w:rPr>
              <w:t>wpisie, zaświadczeń bądź innej wymaganej korespondencji w formie tradycyjnej bądź elektronicznej</w:t>
            </w:r>
            <w:r w:rsidR="00445389">
              <w:rPr>
                <w:rFonts w:asciiTheme="minorHAnsi" w:eastAsiaTheme="minorHAnsi" w:hAnsiTheme="minorHAnsi" w:cstheme="minorHAnsi"/>
                <w:bCs/>
                <w:sz w:val="22"/>
              </w:rPr>
              <w:t>.</w:t>
            </w:r>
          </w:p>
        </w:tc>
      </w:tr>
      <w:tr w:rsidR="002A1BAB" w:rsidRPr="004F1EB2" w14:paraId="524E0BF3" w14:textId="77777777" w:rsidTr="0021670E">
        <w:trPr>
          <w:trHeight w:val="46"/>
          <w:jc w:val="center"/>
        </w:trPr>
        <w:tc>
          <w:tcPr>
            <w:tcW w:w="806" w:type="pct"/>
            <w:shd w:val="clear" w:color="auto" w:fill="auto"/>
          </w:tcPr>
          <w:p w14:paraId="46F9D704"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CZ.01.007A</w:t>
            </w:r>
          </w:p>
        </w:tc>
        <w:tc>
          <w:tcPr>
            <w:tcW w:w="1683" w:type="pct"/>
            <w:shd w:val="clear" w:color="auto" w:fill="auto"/>
          </w:tcPr>
          <w:p w14:paraId="79BA8EAA"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Korespondencja  o brakach</w:t>
            </w:r>
          </w:p>
        </w:tc>
        <w:tc>
          <w:tcPr>
            <w:tcW w:w="951" w:type="pct"/>
          </w:tcPr>
          <w:p w14:paraId="05000446"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 / System SOW</w:t>
            </w:r>
          </w:p>
        </w:tc>
        <w:tc>
          <w:tcPr>
            <w:tcW w:w="1560" w:type="pct"/>
            <w:shd w:val="clear" w:color="auto" w:fill="auto"/>
          </w:tcPr>
          <w:p w14:paraId="6CB0B649" w14:textId="58C3B5A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Doręczenie użytkownikowi wezwania do uzupełnienia braków</w:t>
            </w:r>
            <w:r w:rsidR="0065470F">
              <w:rPr>
                <w:rFonts w:asciiTheme="minorHAnsi" w:eastAsiaTheme="minorHAnsi" w:hAnsiTheme="minorHAnsi" w:cstheme="minorHAnsi"/>
                <w:bCs/>
                <w:sz w:val="22"/>
              </w:rPr>
              <w:t>.</w:t>
            </w:r>
          </w:p>
        </w:tc>
      </w:tr>
      <w:tr w:rsidR="002A1BAB" w:rsidRPr="004F1EB2" w14:paraId="73A77579" w14:textId="77777777" w:rsidTr="0021670E">
        <w:trPr>
          <w:trHeight w:val="46"/>
          <w:jc w:val="center"/>
        </w:trPr>
        <w:tc>
          <w:tcPr>
            <w:tcW w:w="806" w:type="pct"/>
            <w:shd w:val="clear" w:color="auto" w:fill="auto"/>
          </w:tcPr>
          <w:p w14:paraId="172D45D1"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CZ.01.006B</w:t>
            </w:r>
          </w:p>
        </w:tc>
        <w:tc>
          <w:tcPr>
            <w:tcW w:w="1683" w:type="pct"/>
            <w:shd w:val="clear" w:color="auto" w:fill="auto"/>
          </w:tcPr>
          <w:p w14:paraId="3EDC22EA"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Inna decyzja</w:t>
            </w:r>
          </w:p>
        </w:tc>
        <w:tc>
          <w:tcPr>
            <w:tcW w:w="951" w:type="pct"/>
          </w:tcPr>
          <w:p w14:paraId="1E34497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56F4427C" w14:textId="671CA6D3"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Wydanie decyzji nie skutkującej wpisem do rejestru</w:t>
            </w:r>
            <w:r w:rsidR="0065470F">
              <w:rPr>
                <w:rFonts w:asciiTheme="minorHAnsi" w:eastAsiaTheme="minorHAnsi" w:hAnsiTheme="minorHAnsi" w:cstheme="minorHAnsi"/>
                <w:bCs/>
                <w:sz w:val="22"/>
              </w:rPr>
              <w:t>.</w:t>
            </w:r>
          </w:p>
        </w:tc>
      </w:tr>
      <w:tr w:rsidR="002A1BAB" w:rsidRPr="004F1EB2" w14:paraId="45A3B5BC" w14:textId="77777777" w:rsidTr="0021670E">
        <w:trPr>
          <w:trHeight w:val="46"/>
          <w:jc w:val="center"/>
        </w:trPr>
        <w:tc>
          <w:tcPr>
            <w:tcW w:w="806" w:type="pct"/>
            <w:shd w:val="clear" w:color="auto" w:fill="auto"/>
          </w:tcPr>
          <w:p w14:paraId="7A528868"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CZ.01.006C</w:t>
            </w:r>
          </w:p>
        </w:tc>
        <w:tc>
          <w:tcPr>
            <w:tcW w:w="1683" w:type="pct"/>
            <w:shd w:val="clear" w:color="auto" w:fill="auto"/>
          </w:tcPr>
          <w:p w14:paraId="4B47FBE3"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Wpis do rejestru</w:t>
            </w:r>
          </w:p>
        </w:tc>
        <w:tc>
          <w:tcPr>
            <w:tcW w:w="951" w:type="pct"/>
          </w:tcPr>
          <w:p w14:paraId="239701EB"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System SOW</w:t>
            </w:r>
          </w:p>
        </w:tc>
        <w:tc>
          <w:tcPr>
            <w:tcW w:w="1560" w:type="pct"/>
            <w:shd w:val="clear" w:color="auto" w:fill="auto"/>
          </w:tcPr>
          <w:p w14:paraId="73314EAA" w14:textId="5138E0B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Następuje wpis do rejestru, wygenerowanie odpisu  postanowienia oraz zaświadczenia o dokonaniu wpisu</w:t>
            </w:r>
            <w:r w:rsidR="0065470F">
              <w:rPr>
                <w:rFonts w:asciiTheme="minorHAnsi" w:eastAsiaTheme="minorHAnsi" w:hAnsiTheme="minorHAnsi" w:cstheme="minorHAnsi"/>
                <w:bCs/>
                <w:sz w:val="22"/>
              </w:rPr>
              <w:t>.</w:t>
            </w:r>
          </w:p>
        </w:tc>
      </w:tr>
      <w:tr w:rsidR="002A1BAB" w:rsidRPr="004F1EB2" w14:paraId="269FC41E" w14:textId="77777777" w:rsidTr="0021670E">
        <w:trPr>
          <w:trHeight w:val="46"/>
          <w:jc w:val="center"/>
        </w:trPr>
        <w:tc>
          <w:tcPr>
            <w:tcW w:w="806" w:type="pct"/>
            <w:shd w:val="clear" w:color="auto" w:fill="auto"/>
          </w:tcPr>
          <w:p w14:paraId="347FCF61"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CZ.01.008</w:t>
            </w:r>
          </w:p>
        </w:tc>
        <w:tc>
          <w:tcPr>
            <w:tcW w:w="1683" w:type="pct"/>
            <w:shd w:val="clear" w:color="auto" w:fill="auto"/>
          </w:tcPr>
          <w:p w14:paraId="26438D2A"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 pisma</w:t>
            </w:r>
          </w:p>
        </w:tc>
        <w:tc>
          <w:tcPr>
            <w:tcW w:w="951" w:type="pct"/>
          </w:tcPr>
          <w:p w14:paraId="088B3E55"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p w14:paraId="60E2ED96"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System SOW</w:t>
            </w:r>
          </w:p>
        </w:tc>
        <w:tc>
          <w:tcPr>
            <w:tcW w:w="1560" w:type="pct"/>
            <w:shd w:val="clear" w:color="auto" w:fill="auto"/>
          </w:tcPr>
          <w:p w14:paraId="7CC181DC" w14:textId="0E11B42F"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 pisma związanego z decyzją  do sprawy w toku</w:t>
            </w:r>
            <w:r w:rsidR="0065470F">
              <w:rPr>
                <w:rFonts w:asciiTheme="minorHAnsi" w:eastAsiaTheme="minorHAnsi" w:hAnsiTheme="minorHAnsi" w:cstheme="minorHAnsi"/>
                <w:bCs/>
                <w:sz w:val="22"/>
              </w:rPr>
              <w:t>.</w:t>
            </w:r>
          </w:p>
        </w:tc>
      </w:tr>
      <w:tr w:rsidR="002A1BAB" w:rsidRPr="004F1EB2" w14:paraId="64D2754F" w14:textId="77777777" w:rsidTr="0021670E">
        <w:trPr>
          <w:trHeight w:val="46"/>
          <w:jc w:val="center"/>
        </w:trPr>
        <w:tc>
          <w:tcPr>
            <w:tcW w:w="806" w:type="pct"/>
            <w:shd w:val="clear" w:color="auto" w:fill="auto"/>
          </w:tcPr>
          <w:p w14:paraId="5A337BA7"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CZ.01.008A</w:t>
            </w:r>
          </w:p>
        </w:tc>
        <w:tc>
          <w:tcPr>
            <w:tcW w:w="1683" w:type="pct"/>
            <w:shd w:val="clear" w:color="auto" w:fill="auto"/>
          </w:tcPr>
          <w:p w14:paraId="041B9DD3"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 pisma</w:t>
            </w:r>
          </w:p>
        </w:tc>
        <w:tc>
          <w:tcPr>
            <w:tcW w:w="951" w:type="pct"/>
          </w:tcPr>
          <w:p w14:paraId="32824733"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p w14:paraId="4AF2350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System SOW</w:t>
            </w:r>
          </w:p>
        </w:tc>
        <w:tc>
          <w:tcPr>
            <w:tcW w:w="1560" w:type="pct"/>
            <w:shd w:val="clear" w:color="auto" w:fill="auto"/>
          </w:tcPr>
          <w:p w14:paraId="48EA6FDE" w14:textId="2AEC7FD6"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 pisma oraz sklasyfikowanie pisma  w</w:t>
            </w:r>
            <w:r w:rsidR="0065470F">
              <w:rPr>
                <w:rFonts w:asciiTheme="minorHAnsi" w:eastAsiaTheme="minorHAnsi" w:hAnsiTheme="minorHAnsi" w:cstheme="minorHAnsi"/>
                <w:bCs/>
                <w:sz w:val="22"/>
              </w:rPr>
              <w:t> </w:t>
            </w:r>
            <w:r w:rsidRPr="004F1EB2">
              <w:rPr>
                <w:rFonts w:asciiTheme="minorHAnsi" w:eastAsiaTheme="minorHAnsi" w:hAnsiTheme="minorHAnsi" w:cstheme="minorHAnsi"/>
                <w:bCs/>
                <w:sz w:val="22"/>
              </w:rPr>
              <w:t>zależności od jego rodzaju następnie przekazanie do odpowiedniej osoby (orzecznik, przewodniczący wydziału bądź Sędzia)</w:t>
            </w:r>
            <w:r w:rsidR="0065470F">
              <w:rPr>
                <w:rFonts w:asciiTheme="minorHAnsi" w:eastAsiaTheme="minorHAnsi" w:hAnsiTheme="minorHAnsi" w:cstheme="minorHAnsi"/>
                <w:bCs/>
                <w:sz w:val="22"/>
              </w:rPr>
              <w:t>.</w:t>
            </w:r>
          </w:p>
        </w:tc>
      </w:tr>
      <w:tr w:rsidR="002A1BAB" w:rsidRPr="004F1EB2" w14:paraId="0BDF05D4" w14:textId="77777777" w:rsidTr="0021670E">
        <w:trPr>
          <w:trHeight w:val="46"/>
          <w:jc w:val="center"/>
        </w:trPr>
        <w:tc>
          <w:tcPr>
            <w:tcW w:w="806" w:type="pct"/>
            <w:shd w:val="clear" w:color="auto" w:fill="auto"/>
          </w:tcPr>
          <w:p w14:paraId="78EB337C"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lastRenderedPageBreak/>
              <w:t>CZ.01.009</w:t>
            </w:r>
          </w:p>
        </w:tc>
        <w:tc>
          <w:tcPr>
            <w:tcW w:w="1683" w:type="pct"/>
            <w:shd w:val="clear" w:color="auto" w:fill="auto"/>
          </w:tcPr>
          <w:p w14:paraId="72230970"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Złożenie pisma</w:t>
            </w:r>
          </w:p>
        </w:tc>
        <w:tc>
          <w:tcPr>
            <w:tcW w:w="951" w:type="pct"/>
          </w:tcPr>
          <w:p w14:paraId="452E1562"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zewnętrzny</w:t>
            </w:r>
          </w:p>
        </w:tc>
        <w:tc>
          <w:tcPr>
            <w:tcW w:w="1560" w:type="pct"/>
            <w:shd w:val="clear" w:color="auto" w:fill="auto"/>
          </w:tcPr>
          <w:p w14:paraId="13F728A5" w14:textId="363180B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przesyła pismo</w:t>
            </w:r>
            <w:r w:rsidR="0065470F">
              <w:rPr>
                <w:rFonts w:asciiTheme="minorHAnsi" w:eastAsiaTheme="minorHAnsi" w:hAnsiTheme="minorHAnsi" w:cstheme="minorHAnsi"/>
                <w:bCs/>
                <w:sz w:val="22"/>
              </w:rPr>
              <w:t>.</w:t>
            </w:r>
          </w:p>
        </w:tc>
      </w:tr>
      <w:tr w:rsidR="002A1BAB" w:rsidRPr="004F1EB2" w14:paraId="0034F994" w14:textId="77777777" w:rsidTr="0021670E">
        <w:trPr>
          <w:trHeight w:val="46"/>
          <w:jc w:val="center"/>
        </w:trPr>
        <w:tc>
          <w:tcPr>
            <w:tcW w:w="806" w:type="pct"/>
            <w:shd w:val="clear" w:color="auto" w:fill="auto"/>
          </w:tcPr>
          <w:p w14:paraId="05EF5F39"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CZ.01.009A</w:t>
            </w:r>
          </w:p>
        </w:tc>
        <w:tc>
          <w:tcPr>
            <w:tcW w:w="1683" w:type="pct"/>
            <w:shd w:val="clear" w:color="auto" w:fill="auto"/>
          </w:tcPr>
          <w:p w14:paraId="4B24D2F1"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Złożenie pisma w tym skarga, zażalenie, apelacja</w:t>
            </w:r>
          </w:p>
        </w:tc>
        <w:tc>
          <w:tcPr>
            <w:tcW w:w="951" w:type="pct"/>
          </w:tcPr>
          <w:p w14:paraId="5EBD3B18"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zewnętrzny</w:t>
            </w:r>
          </w:p>
        </w:tc>
        <w:tc>
          <w:tcPr>
            <w:tcW w:w="1560" w:type="pct"/>
            <w:shd w:val="clear" w:color="auto" w:fill="auto"/>
          </w:tcPr>
          <w:p w14:paraId="1C90F5DE" w14:textId="2423B8E9"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Użytkownik przesyła pismo procesowe</w:t>
            </w:r>
            <w:r w:rsidR="0065470F">
              <w:rPr>
                <w:rFonts w:asciiTheme="minorHAnsi" w:eastAsiaTheme="minorHAnsi" w:hAnsiTheme="minorHAnsi" w:cstheme="minorHAnsi"/>
                <w:bCs/>
                <w:sz w:val="22"/>
              </w:rPr>
              <w:t>.</w:t>
            </w:r>
          </w:p>
        </w:tc>
      </w:tr>
      <w:tr w:rsidR="002A1BAB" w:rsidRPr="004F1EB2" w14:paraId="4286A2D3" w14:textId="77777777" w:rsidTr="0021670E">
        <w:trPr>
          <w:trHeight w:val="46"/>
          <w:jc w:val="center"/>
        </w:trPr>
        <w:tc>
          <w:tcPr>
            <w:tcW w:w="806" w:type="pct"/>
            <w:shd w:val="clear" w:color="auto" w:fill="auto"/>
          </w:tcPr>
          <w:p w14:paraId="0B575186"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CZ.01.010</w:t>
            </w:r>
          </w:p>
        </w:tc>
        <w:tc>
          <w:tcPr>
            <w:tcW w:w="1683" w:type="pct"/>
            <w:shd w:val="clear" w:color="auto" w:fill="auto"/>
          </w:tcPr>
          <w:p w14:paraId="2FDF4258"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 xml:space="preserve">Przypisanie  do referendarza </w:t>
            </w:r>
          </w:p>
        </w:tc>
        <w:tc>
          <w:tcPr>
            <w:tcW w:w="951" w:type="pct"/>
          </w:tcPr>
          <w:p w14:paraId="230108D2"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79BC293B" w14:textId="0979809D"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Następuje przekazanie do referendarza</w:t>
            </w:r>
            <w:r w:rsidR="0065470F">
              <w:rPr>
                <w:rFonts w:asciiTheme="minorHAnsi" w:eastAsiaTheme="minorHAnsi" w:hAnsiTheme="minorHAnsi" w:cstheme="minorHAnsi"/>
                <w:bCs/>
                <w:sz w:val="22"/>
              </w:rPr>
              <w:t>.</w:t>
            </w:r>
          </w:p>
        </w:tc>
      </w:tr>
      <w:tr w:rsidR="002A1BAB" w:rsidRPr="004F1EB2" w14:paraId="1CBE85D8" w14:textId="77777777" w:rsidTr="0021670E">
        <w:trPr>
          <w:trHeight w:val="46"/>
          <w:jc w:val="center"/>
        </w:trPr>
        <w:tc>
          <w:tcPr>
            <w:tcW w:w="806" w:type="pct"/>
            <w:shd w:val="clear" w:color="auto" w:fill="auto"/>
          </w:tcPr>
          <w:p w14:paraId="4221478D"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CZ.01.011</w:t>
            </w:r>
          </w:p>
        </w:tc>
        <w:tc>
          <w:tcPr>
            <w:tcW w:w="1683" w:type="pct"/>
            <w:shd w:val="clear" w:color="auto" w:fill="auto"/>
          </w:tcPr>
          <w:p w14:paraId="11C2D054"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 xml:space="preserve">Rozpoznanie skargi przez Przewodniczącego Wydziału/Sędziego  i decyzja  </w:t>
            </w:r>
          </w:p>
        </w:tc>
        <w:tc>
          <w:tcPr>
            <w:tcW w:w="951" w:type="pct"/>
          </w:tcPr>
          <w:p w14:paraId="79BEF3C3"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2D9A8A75" w14:textId="1547C2D5"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Czynność polegająca na rozpoznaniu złożonej skargi przez przewodniczącego wydziału/Sędziego, który określa dalszą ścieżkę procesowania w tym wydaje decyzje</w:t>
            </w:r>
            <w:r w:rsidR="0065470F">
              <w:rPr>
                <w:rFonts w:asciiTheme="minorHAnsi" w:eastAsiaTheme="minorHAnsi" w:hAnsiTheme="minorHAnsi" w:cstheme="minorHAnsi"/>
                <w:bCs/>
                <w:sz w:val="22"/>
              </w:rPr>
              <w:t>.</w:t>
            </w:r>
          </w:p>
        </w:tc>
      </w:tr>
      <w:tr w:rsidR="002A1BAB" w:rsidRPr="004F1EB2" w14:paraId="56BA549A" w14:textId="77777777" w:rsidTr="0021670E">
        <w:trPr>
          <w:trHeight w:val="46"/>
          <w:jc w:val="center"/>
        </w:trPr>
        <w:tc>
          <w:tcPr>
            <w:tcW w:w="806" w:type="pct"/>
            <w:shd w:val="clear" w:color="auto" w:fill="auto"/>
          </w:tcPr>
          <w:p w14:paraId="5421730E"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CZ.01.012</w:t>
            </w:r>
          </w:p>
        </w:tc>
        <w:tc>
          <w:tcPr>
            <w:tcW w:w="1683" w:type="pct"/>
            <w:shd w:val="clear" w:color="auto" w:fill="auto"/>
          </w:tcPr>
          <w:p w14:paraId="2247B3C8"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Przypisanie do Pracownika Sądu</w:t>
            </w:r>
          </w:p>
        </w:tc>
        <w:tc>
          <w:tcPr>
            <w:tcW w:w="951" w:type="pct"/>
          </w:tcPr>
          <w:p w14:paraId="33C8D560"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3AAE95EC" w14:textId="7D0A16E7" w:rsidR="002A1BAB" w:rsidRPr="004F1EB2" w:rsidRDefault="002A1BAB" w:rsidP="002A1BAB">
            <w:pPr>
              <w:autoSpaceDE w:val="0"/>
              <w:autoSpaceDN w:val="0"/>
              <w:adjustRightInd w:val="0"/>
              <w:spacing w:after="1"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Zażalenie przypisywane jest do Orzecznika lub Przewodniczącego wydziału w przypadku gdy orzecznik nie jest dostępny</w:t>
            </w:r>
            <w:r w:rsidR="0065470F">
              <w:rPr>
                <w:rFonts w:asciiTheme="minorHAnsi" w:eastAsiaTheme="minorHAnsi" w:hAnsiTheme="minorHAnsi" w:cstheme="minorHAnsi"/>
                <w:bCs/>
                <w:sz w:val="22"/>
              </w:rPr>
              <w:t>.</w:t>
            </w:r>
          </w:p>
        </w:tc>
      </w:tr>
      <w:tr w:rsidR="002A1BAB" w:rsidRPr="004F1EB2" w14:paraId="0AAA0F0F" w14:textId="77777777" w:rsidTr="0021670E">
        <w:trPr>
          <w:trHeight w:val="46"/>
          <w:jc w:val="center"/>
        </w:trPr>
        <w:tc>
          <w:tcPr>
            <w:tcW w:w="806" w:type="pct"/>
            <w:shd w:val="clear" w:color="auto" w:fill="auto"/>
          </w:tcPr>
          <w:p w14:paraId="454C77EE"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CZ.01.013</w:t>
            </w:r>
          </w:p>
        </w:tc>
        <w:tc>
          <w:tcPr>
            <w:tcW w:w="1683" w:type="pct"/>
            <w:shd w:val="clear" w:color="auto" w:fill="auto"/>
          </w:tcPr>
          <w:p w14:paraId="21A1B317"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Rozpoznanie zażalenia przez Przewodniczącego Wydziału/ orzecznika i decyzja</w:t>
            </w:r>
          </w:p>
        </w:tc>
        <w:tc>
          <w:tcPr>
            <w:tcW w:w="951" w:type="pct"/>
          </w:tcPr>
          <w:p w14:paraId="536033B9"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2CAD2D27"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Czynność polegająca na rozpoznaniu złożonego zażalenia  przez przewodniczącego wydziału/orzecznika, który określa dalszą ścieżkę procesowania w tym wydaje decyzje, w określonych przypadkach przekazuje do II instancji.</w:t>
            </w:r>
          </w:p>
        </w:tc>
      </w:tr>
      <w:tr w:rsidR="002A1BAB" w:rsidRPr="004F1EB2" w14:paraId="5FCBBACD" w14:textId="77777777" w:rsidTr="0021670E">
        <w:trPr>
          <w:trHeight w:val="46"/>
          <w:jc w:val="center"/>
        </w:trPr>
        <w:tc>
          <w:tcPr>
            <w:tcW w:w="806" w:type="pct"/>
            <w:shd w:val="clear" w:color="auto" w:fill="auto"/>
          </w:tcPr>
          <w:p w14:paraId="3910566A"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CZ.01.014</w:t>
            </w:r>
          </w:p>
        </w:tc>
        <w:tc>
          <w:tcPr>
            <w:tcW w:w="1683" w:type="pct"/>
            <w:shd w:val="clear" w:color="auto" w:fill="auto"/>
          </w:tcPr>
          <w:p w14:paraId="42D0018A"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 xml:space="preserve"> Rozpoznanie apelacji przez Przewodniczącego Wydziału/ orzecznika i decyzja</w:t>
            </w:r>
          </w:p>
        </w:tc>
        <w:tc>
          <w:tcPr>
            <w:tcW w:w="951" w:type="pct"/>
          </w:tcPr>
          <w:p w14:paraId="40D7ED97"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36C28742" w14:textId="397613C4"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Czynność polegająca na formalnym rozpoznaniu złożonej apelacji przez przewodniczącego wydziału/orzecznika, który określa dalszą ścieżkę procesowania w tym wydaje decyzje o przekazaniu do II instancji</w:t>
            </w:r>
            <w:r w:rsidR="00C947A8">
              <w:rPr>
                <w:rFonts w:asciiTheme="minorHAnsi" w:eastAsiaTheme="minorHAnsi" w:hAnsiTheme="minorHAnsi" w:cstheme="minorHAnsi"/>
                <w:bCs/>
                <w:sz w:val="22"/>
              </w:rPr>
              <w:t>.</w:t>
            </w:r>
          </w:p>
        </w:tc>
      </w:tr>
      <w:tr w:rsidR="002A1BAB" w:rsidRPr="004F1EB2" w14:paraId="60D97AFD" w14:textId="77777777" w:rsidTr="0021670E">
        <w:trPr>
          <w:trHeight w:val="46"/>
          <w:jc w:val="center"/>
        </w:trPr>
        <w:tc>
          <w:tcPr>
            <w:tcW w:w="806" w:type="pct"/>
            <w:shd w:val="clear" w:color="auto" w:fill="auto"/>
          </w:tcPr>
          <w:p w14:paraId="25CA43C9"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CZ.01.015</w:t>
            </w:r>
          </w:p>
        </w:tc>
        <w:tc>
          <w:tcPr>
            <w:tcW w:w="1683" w:type="pct"/>
            <w:shd w:val="clear" w:color="auto" w:fill="auto"/>
          </w:tcPr>
          <w:p w14:paraId="5B972C6B"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Przekazanie do II instancji</w:t>
            </w:r>
          </w:p>
        </w:tc>
        <w:tc>
          <w:tcPr>
            <w:tcW w:w="951" w:type="pct"/>
          </w:tcPr>
          <w:p w14:paraId="518FD9C4"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16A20654" w14:textId="01E1236B"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 xml:space="preserve">Wysłanie sprawy do II instancji w celu wydania decyzji. Czynność skutkuje </w:t>
            </w:r>
            <w:r w:rsidRPr="004F1EB2">
              <w:rPr>
                <w:rFonts w:asciiTheme="minorHAnsi" w:eastAsiaTheme="minorHAnsi" w:hAnsiTheme="minorHAnsi" w:cstheme="minorHAnsi"/>
                <w:bCs/>
                <w:sz w:val="22"/>
              </w:rPr>
              <w:lastRenderedPageBreak/>
              <w:t>rozpoczęciem procesowania poza systemem SOW</w:t>
            </w:r>
            <w:r w:rsidR="00C947A8">
              <w:rPr>
                <w:rFonts w:asciiTheme="minorHAnsi" w:eastAsiaTheme="minorHAnsi" w:hAnsiTheme="minorHAnsi" w:cstheme="minorHAnsi"/>
                <w:bCs/>
                <w:sz w:val="22"/>
              </w:rPr>
              <w:t>.</w:t>
            </w:r>
          </w:p>
        </w:tc>
      </w:tr>
      <w:tr w:rsidR="002A1BAB" w:rsidRPr="004F1EB2" w14:paraId="176D077D" w14:textId="77777777" w:rsidTr="0021670E">
        <w:trPr>
          <w:trHeight w:val="46"/>
          <w:jc w:val="center"/>
        </w:trPr>
        <w:tc>
          <w:tcPr>
            <w:tcW w:w="806" w:type="pct"/>
            <w:shd w:val="clear" w:color="auto" w:fill="auto"/>
          </w:tcPr>
          <w:p w14:paraId="125017C6"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lastRenderedPageBreak/>
              <w:t>CZ.01.016</w:t>
            </w:r>
          </w:p>
        </w:tc>
        <w:tc>
          <w:tcPr>
            <w:tcW w:w="1683" w:type="pct"/>
            <w:shd w:val="clear" w:color="auto" w:fill="auto"/>
          </w:tcPr>
          <w:p w14:paraId="25ACD4E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Zwrot sprawy z II instancji</w:t>
            </w:r>
          </w:p>
        </w:tc>
        <w:tc>
          <w:tcPr>
            <w:tcW w:w="951" w:type="pct"/>
          </w:tcPr>
          <w:p w14:paraId="72718BAB"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09081DD4" w14:textId="351871D9"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II instancja przesyła sprawę po wydaniu decyzji</w:t>
            </w:r>
            <w:r w:rsidR="00C947A8">
              <w:rPr>
                <w:rFonts w:asciiTheme="minorHAnsi" w:eastAsiaTheme="minorHAnsi" w:hAnsiTheme="minorHAnsi" w:cstheme="minorHAnsi"/>
                <w:bCs/>
                <w:sz w:val="22"/>
              </w:rPr>
              <w:t>.</w:t>
            </w:r>
          </w:p>
        </w:tc>
      </w:tr>
      <w:tr w:rsidR="002A1BAB" w:rsidRPr="004F1EB2" w14:paraId="3BF7C72B" w14:textId="77777777" w:rsidTr="0021670E">
        <w:trPr>
          <w:trHeight w:val="46"/>
          <w:jc w:val="center"/>
        </w:trPr>
        <w:tc>
          <w:tcPr>
            <w:tcW w:w="806" w:type="pct"/>
            <w:shd w:val="clear" w:color="auto" w:fill="auto"/>
          </w:tcPr>
          <w:p w14:paraId="4CC50619"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CZ.01.017</w:t>
            </w:r>
          </w:p>
        </w:tc>
        <w:tc>
          <w:tcPr>
            <w:tcW w:w="1683" w:type="pct"/>
            <w:shd w:val="clear" w:color="auto" w:fill="auto"/>
          </w:tcPr>
          <w:p w14:paraId="3D87D60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Rejestracja/odnotowanie zwrotu akt i rodzaju decyzji z II instancji</w:t>
            </w:r>
          </w:p>
        </w:tc>
        <w:tc>
          <w:tcPr>
            <w:tcW w:w="951" w:type="pct"/>
          </w:tcPr>
          <w:p w14:paraId="1F2BC349"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Sąd/System SOW</w:t>
            </w:r>
          </w:p>
        </w:tc>
        <w:tc>
          <w:tcPr>
            <w:tcW w:w="1560" w:type="pct"/>
            <w:shd w:val="clear" w:color="auto" w:fill="auto"/>
          </w:tcPr>
          <w:p w14:paraId="6CEF8615" w14:textId="05D47199"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Odnotowanie zwrotu sprawy z II instancji</w:t>
            </w:r>
            <w:r w:rsidR="00C947A8">
              <w:rPr>
                <w:rFonts w:asciiTheme="minorHAnsi" w:eastAsiaTheme="minorHAnsi" w:hAnsiTheme="minorHAnsi" w:cstheme="minorHAnsi"/>
                <w:bCs/>
                <w:sz w:val="22"/>
              </w:rPr>
              <w:t>.</w:t>
            </w:r>
          </w:p>
        </w:tc>
      </w:tr>
      <w:tr w:rsidR="002A1BAB" w:rsidRPr="004F1EB2" w14:paraId="32E100BF" w14:textId="77777777" w:rsidTr="0021670E">
        <w:trPr>
          <w:trHeight w:val="46"/>
          <w:jc w:val="center"/>
        </w:trPr>
        <w:tc>
          <w:tcPr>
            <w:tcW w:w="806" w:type="pct"/>
            <w:shd w:val="clear" w:color="auto" w:fill="auto"/>
          </w:tcPr>
          <w:p w14:paraId="2BA09A0F"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CZ.01.018</w:t>
            </w:r>
          </w:p>
        </w:tc>
        <w:tc>
          <w:tcPr>
            <w:tcW w:w="1683" w:type="pct"/>
            <w:shd w:val="clear" w:color="auto" w:fill="auto"/>
          </w:tcPr>
          <w:p w14:paraId="4B42F855"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Podział sprawy po wniesieniu środka odwoławczego</w:t>
            </w:r>
          </w:p>
        </w:tc>
        <w:tc>
          <w:tcPr>
            <w:tcW w:w="951" w:type="pct"/>
          </w:tcPr>
          <w:p w14:paraId="633DA846" w14:textId="77777777" w:rsidR="002A1BAB" w:rsidRPr="004F1EB2" w:rsidRDefault="002A1BAB" w:rsidP="002A1BAB">
            <w:pPr>
              <w:spacing w:after="12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Sądu/System SOW</w:t>
            </w:r>
          </w:p>
        </w:tc>
        <w:tc>
          <w:tcPr>
            <w:tcW w:w="1560" w:type="pct"/>
            <w:shd w:val="clear" w:color="auto" w:fill="auto"/>
          </w:tcPr>
          <w:p w14:paraId="4F6D65A3" w14:textId="77777777" w:rsidR="002A1BAB" w:rsidRPr="004F1EB2" w:rsidRDefault="002A1BAB" w:rsidP="002A1BAB">
            <w:pPr>
              <w:spacing w:after="12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Dokonanie podziału sprawy w przypadku gdy dalsze procesowanie odbywa się  pod nową sygnaturą.</w:t>
            </w:r>
          </w:p>
        </w:tc>
      </w:tr>
      <w:tr w:rsidR="002A1BAB" w:rsidRPr="004F1EB2" w14:paraId="11EC9D02" w14:textId="77777777" w:rsidTr="0021670E">
        <w:trPr>
          <w:trHeight w:val="46"/>
          <w:jc w:val="center"/>
        </w:trPr>
        <w:tc>
          <w:tcPr>
            <w:tcW w:w="806" w:type="pct"/>
            <w:shd w:val="clear" w:color="auto" w:fill="auto"/>
          </w:tcPr>
          <w:p w14:paraId="7CE673C1"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CZ.01.006D</w:t>
            </w:r>
          </w:p>
        </w:tc>
        <w:tc>
          <w:tcPr>
            <w:tcW w:w="1683" w:type="pct"/>
            <w:shd w:val="clear" w:color="auto" w:fill="auto"/>
          </w:tcPr>
          <w:p w14:paraId="2FF3A12F"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Decyzja negatywna</w:t>
            </w:r>
          </w:p>
        </w:tc>
        <w:tc>
          <w:tcPr>
            <w:tcW w:w="951" w:type="pct"/>
          </w:tcPr>
          <w:p w14:paraId="307B5B78" w14:textId="77777777" w:rsidR="002A1BAB" w:rsidRPr="004F1EB2" w:rsidRDefault="002A1BAB" w:rsidP="002A1BAB">
            <w:pPr>
              <w:spacing w:after="12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0770EACE" w14:textId="4216A3F1" w:rsidR="002A1BAB" w:rsidRPr="004F1EB2" w:rsidRDefault="002A1BAB" w:rsidP="002A1BAB">
            <w:pPr>
              <w:spacing w:after="12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Odnotowanie decyzji negatywnej</w:t>
            </w:r>
            <w:r w:rsidR="00C947A8">
              <w:rPr>
                <w:rFonts w:asciiTheme="minorHAnsi" w:eastAsiaTheme="minorHAnsi" w:hAnsiTheme="minorHAnsi" w:cstheme="minorHAnsi"/>
                <w:bCs/>
                <w:sz w:val="22"/>
              </w:rPr>
              <w:t>.</w:t>
            </w:r>
          </w:p>
        </w:tc>
      </w:tr>
      <w:tr w:rsidR="002A1BAB" w:rsidRPr="004F1EB2" w14:paraId="3765A45D" w14:textId="77777777" w:rsidTr="0021670E">
        <w:trPr>
          <w:trHeight w:val="46"/>
          <w:jc w:val="center"/>
        </w:trPr>
        <w:tc>
          <w:tcPr>
            <w:tcW w:w="806" w:type="pct"/>
            <w:shd w:val="clear" w:color="auto" w:fill="auto"/>
          </w:tcPr>
          <w:p w14:paraId="3D5003BC"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CZ.01.007B</w:t>
            </w:r>
          </w:p>
        </w:tc>
        <w:tc>
          <w:tcPr>
            <w:tcW w:w="1683" w:type="pct"/>
            <w:shd w:val="clear" w:color="auto" w:fill="auto"/>
          </w:tcPr>
          <w:p w14:paraId="41AC0B01"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Korespondencja</w:t>
            </w:r>
          </w:p>
        </w:tc>
        <w:tc>
          <w:tcPr>
            <w:tcW w:w="951" w:type="pct"/>
          </w:tcPr>
          <w:p w14:paraId="002EF8B0"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Pracownik Sądu</w:t>
            </w:r>
          </w:p>
        </w:tc>
        <w:tc>
          <w:tcPr>
            <w:tcW w:w="1560" w:type="pct"/>
            <w:shd w:val="clear" w:color="auto" w:fill="auto"/>
          </w:tcPr>
          <w:p w14:paraId="25072AD1" w14:textId="799C3894"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Odnotowanie wysłania decyzji oraz potwierdzenia odbioru/zwrotu nieodebranej korespondencji</w:t>
            </w:r>
            <w:r w:rsidR="00C947A8">
              <w:rPr>
                <w:rFonts w:asciiTheme="minorHAnsi" w:eastAsiaTheme="minorHAnsi" w:hAnsiTheme="minorHAnsi" w:cstheme="minorHAnsi"/>
                <w:bCs/>
                <w:sz w:val="22"/>
              </w:rPr>
              <w:t>.</w:t>
            </w:r>
          </w:p>
          <w:p w14:paraId="1F025438" w14:textId="77777777" w:rsidR="002A1BAB" w:rsidRPr="004F1EB2" w:rsidRDefault="002A1BAB" w:rsidP="002A1BAB">
            <w:pPr>
              <w:spacing w:after="200" w:line="276" w:lineRule="auto"/>
              <w:rPr>
                <w:rFonts w:asciiTheme="minorHAnsi" w:eastAsiaTheme="minorHAnsi" w:hAnsiTheme="minorHAnsi" w:cstheme="minorHAnsi"/>
                <w:bCs/>
                <w:sz w:val="22"/>
              </w:rPr>
            </w:pPr>
          </w:p>
        </w:tc>
      </w:tr>
      <w:tr w:rsidR="002A1BAB" w:rsidRPr="004F1EB2" w14:paraId="3D2139C1" w14:textId="77777777" w:rsidTr="0021670E">
        <w:trPr>
          <w:trHeight w:val="534"/>
          <w:jc w:val="center"/>
        </w:trPr>
        <w:tc>
          <w:tcPr>
            <w:tcW w:w="806" w:type="pct"/>
            <w:shd w:val="clear" w:color="auto" w:fill="auto"/>
          </w:tcPr>
          <w:p w14:paraId="515F4A38"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b/>
                <w:sz w:val="22"/>
                <w:szCs w:val="22"/>
                <w:lang w:eastAsia="en-US"/>
              </w:rPr>
              <w:t>CZ.01.019</w:t>
            </w:r>
          </w:p>
        </w:tc>
        <w:tc>
          <w:tcPr>
            <w:tcW w:w="1683" w:type="pct"/>
            <w:shd w:val="clear" w:color="auto" w:fill="auto"/>
          </w:tcPr>
          <w:p w14:paraId="4FAF164B"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Uprawomocnienie</w:t>
            </w:r>
          </w:p>
        </w:tc>
        <w:tc>
          <w:tcPr>
            <w:tcW w:w="951" w:type="pct"/>
          </w:tcPr>
          <w:p w14:paraId="0AF70DD2"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System SOW</w:t>
            </w:r>
          </w:p>
        </w:tc>
        <w:tc>
          <w:tcPr>
            <w:tcW w:w="1560" w:type="pct"/>
            <w:shd w:val="clear" w:color="auto" w:fill="auto"/>
          </w:tcPr>
          <w:p w14:paraId="42D9EB35" w14:textId="4DF0F6C1"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Odnotowanie uprawomocnienia decyzji w</w:t>
            </w:r>
            <w:r w:rsidR="00C947A8">
              <w:rPr>
                <w:rFonts w:asciiTheme="minorHAnsi" w:eastAsiaTheme="minorHAnsi" w:hAnsiTheme="minorHAnsi" w:cstheme="minorHAnsi"/>
                <w:bCs/>
                <w:sz w:val="22"/>
              </w:rPr>
              <w:t> </w:t>
            </w:r>
            <w:r w:rsidRPr="004F1EB2">
              <w:rPr>
                <w:rFonts w:asciiTheme="minorHAnsi" w:eastAsiaTheme="minorHAnsi" w:hAnsiTheme="minorHAnsi" w:cstheme="minorHAnsi"/>
                <w:bCs/>
                <w:sz w:val="22"/>
              </w:rPr>
              <w:t>systemie</w:t>
            </w:r>
            <w:r w:rsidR="00C947A8">
              <w:rPr>
                <w:rFonts w:asciiTheme="minorHAnsi" w:eastAsiaTheme="minorHAnsi" w:hAnsiTheme="minorHAnsi" w:cstheme="minorHAnsi"/>
                <w:bCs/>
                <w:sz w:val="22"/>
              </w:rPr>
              <w:t>.</w:t>
            </w:r>
          </w:p>
        </w:tc>
      </w:tr>
      <w:tr w:rsidR="002A1BAB" w:rsidRPr="004F1EB2" w14:paraId="1FC62CAC" w14:textId="77777777" w:rsidTr="0021670E">
        <w:trPr>
          <w:trHeight w:val="46"/>
          <w:jc w:val="center"/>
        </w:trPr>
        <w:tc>
          <w:tcPr>
            <w:tcW w:w="806" w:type="pct"/>
            <w:shd w:val="clear" w:color="auto" w:fill="auto"/>
          </w:tcPr>
          <w:p w14:paraId="3EB1715D" w14:textId="77777777" w:rsidR="002A1BAB" w:rsidRPr="004F1EB2" w:rsidRDefault="002A1BAB" w:rsidP="008120CB">
            <w:pPr>
              <w:spacing w:after="200" w:line="276" w:lineRule="auto"/>
              <w:jc w:val="left"/>
              <w:rPr>
                <w:rFonts w:asciiTheme="minorHAnsi" w:eastAsiaTheme="minorHAnsi" w:hAnsiTheme="minorHAnsi" w:cstheme="minorHAnsi"/>
                <w:b/>
                <w:sz w:val="22"/>
                <w:szCs w:val="22"/>
                <w:lang w:eastAsia="en-US"/>
              </w:rPr>
            </w:pPr>
          </w:p>
        </w:tc>
        <w:tc>
          <w:tcPr>
            <w:tcW w:w="1683" w:type="pct"/>
            <w:shd w:val="clear" w:color="auto" w:fill="auto"/>
          </w:tcPr>
          <w:p w14:paraId="3856C4DE"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Składnica akt -Archiwum</w:t>
            </w:r>
          </w:p>
        </w:tc>
        <w:tc>
          <w:tcPr>
            <w:tcW w:w="951" w:type="pct"/>
          </w:tcPr>
          <w:p w14:paraId="73CB4872" w14:textId="77777777"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System SOW</w:t>
            </w:r>
          </w:p>
        </w:tc>
        <w:tc>
          <w:tcPr>
            <w:tcW w:w="1560" w:type="pct"/>
            <w:shd w:val="clear" w:color="auto" w:fill="auto"/>
          </w:tcPr>
          <w:p w14:paraId="58A72869" w14:textId="303724ED" w:rsidR="002A1BAB" w:rsidRPr="004F1EB2" w:rsidRDefault="002A1BAB" w:rsidP="002A1BAB">
            <w:pPr>
              <w:spacing w:after="200" w:line="276" w:lineRule="auto"/>
              <w:rPr>
                <w:rFonts w:asciiTheme="minorHAnsi" w:eastAsiaTheme="minorHAnsi" w:hAnsiTheme="minorHAnsi" w:cstheme="minorHAnsi"/>
                <w:bCs/>
                <w:sz w:val="22"/>
              </w:rPr>
            </w:pPr>
            <w:r w:rsidRPr="004F1EB2">
              <w:rPr>
                <w:rFonts w:asciiTheme="minorHAnsi" w:eastAsiaTheme="minorHAnsi" w:hAnsiTheme="minorHAnsi" w:cstheme="minorHAnsi"/>
                <w:bCs/>
                <w:sz w:val="22"/>
              </w:rPr>
              <w:t>Sprawy po zakończeniu  przechowywane są w</w:t>
            </w:r>
            <w:r w:rsidR="00C947A8">
              <w:rPr>
                <w:rFonts w:asciiTheme="minorHAnsi" w:eastAsiaTheme="minorHAnsi" w:hAnsiTheme="minorHAnsi" w:cstheme="minorHAnsi"/>
                <w:bCs/>
                <w:sz w:val="22"/>
              </w:rPr>
              <w:t> </w:t>
            </w:r>
            <w:r w:rsidRPr="004F1EB2">
              <w:rPr>
                <w:rFonts w:asciiTheme="minorHAnsi" w:eastAsiaTheme="minorHAnsi" w:hAnsiTheme="minorHAnsi" w:cstheme="minorHAnsi"/>
                <w:bCs/>
                <w:sz w:val="22"/>
              </w:rPr>
              <w:t>Składnicy Akt następnie do przekazywane są do Archiwum</w:t>
            </w:r>
            <w:r w:rsidR="00C947A8">
              <w:rPr>
                <w:rFonts w:asciiTheme="minorHAnsi" w:eastAsiaTheme="minorHAnsi" w:hAnsiTheme="minorHAnsi" w:cstheme="minorHAnsi"/>
                <w:bCs/>
                <w:sz w:val="22"/>
              </w:rPr>
              <w:t>.</w:t>
            </w:r>
          </w:p>
        </w:tc>
      </w:tr>
    </w:tbl>
    <w:p w14:paraId="10AC84E0" w14:textId="5347CC65" w:rsidR="002A1BAB" w:rsidRDefault="00A9538B" w:rsidP="007D705D">
      <w:pPr>
        <w:pStyle w:val="Nagwek1"/>
      </w:pPr>
      <w:bookmarkStart w:id="47" w:name="_Toc24466791"/>
      <w:r w:rsidRPr="00A9538B">
        <w:lastRenderedPageBreak/>
        <w:t>Model wymagań</w:t>
      </w:r>
      <w:bookmarkEnd w:id="47"/>
    </w:p>
    <w:p w14:paraId="7F43F018" w14:textId="67DF8BDD" w:rsidR="00D8200E" w:rsidRPr="00302E75" w:rsidRDefault="00D467F4" w:rsidP="002376D6">
      <w:pPr>
        <w:spacing w:after="200" w:line="276" w:lineRule="auto"/>
        <w:ind w:firstLine="360"/>
        <w:rPr>
          <w:rFonts w:asciiTheme="minorHAnsi" w:eastAsiaTheme="minorHAnsi" w:hAnsiTheme="minorHAnsi" w:cstheme="minorHAnsi"/>
          <w:bCs/>
          <w:sz w:val="22"/>
        </w:rPr>
      </w:pPr>
      <w:r w:rsidRPr="00302E75">
        <w:rPr>
          <w:rFonts w:asciiTheme="minorHAnsi" w:eastAsiaTheme="minorHAnsi" w:hAnsiTheme="minorHAnsi" w:cstheme="minorHAnsi"/>
          <w:bCs/>
          <w:sz w:val="22"/>
        </w:rPr>
        <w:t xml:space="preserve">Poniższy rozdział </w:t>
      </w:r>
      <w:r w:rsidR="00FE504D" w:rsidRPr="00302E75">
        <w:rPr>
          <w:rFonts w:asciiTheme="minorHAnsi" w:eastAsiaTheme="minorHAnsi" w:hAnsiTheme="minorHAnsi" w:cstheme="minorHAnsi"/>
          <w:bCs/>
          <w:sz w:val="22"/>
        </w:rPr>
        <w:t xml:space="preserve">prezentuje </w:t>
      </w:r>
      <w:r w:rsidR="00C70B41">
        <w:rPr>
          <w:rFonts w:asciiTheme="minorHAnsi" w:eastAsiaTheme="minorHAnsi" w:hAnsiTheme="minorHAnsi" w:cstheme="minorHAnsi"/>
          <w:bCs/>
          <w:sz w:val="22"/>
        </w:rPr>
        <w:t>ujednolicone</w:t>
      </w:r>
      <w:r w:rsidR="00FE504D" w:rsidRPr="00302E75">
        <w:rPr>
          <w:rFonts w:asciiTheme="minorHAnsi" w:eastAsiaTheme="minorHAnsi" w:hAnsiTheme="minorHAnsi" w:cstheme="minorHAnsi"/>
          <w:bCs/>
          <w:sz w:val="22"/>
        </w:rPr>
        <w:t xml:space="preserve"> wymagania funkcjonalnie oraz niefunkcjonalne</w:t>
      </w:r>
      <w:r w:rsidR="00302E75" w:rsidRPr="00302E75">
        <w:rPr>
          <w:rFonts w:asciiTheme="minorHAnsi" w:eastAsiaTheme="minorHAnsi" w:hAnsiTheme="minorHAnsi" w:cstheme="minorHAnsi"/>
          <w:bCs/>
          <w:sz w:val="22"/>
        </w:rPr>
        <w:t>, konieczne do spełnienia przez System Obsługi Wydziałów Krajowego Rejestru Sądowego.</w:t>
      </w:r>
    </w:p>
    <w:p w14:paraId="45A08609" w14:textId="77777777" w:rsidR="000604FC" w:rsidRDefault="000604FC" w:rsidP="007D705D">
      <w:pPr>
        <w:pStyle w:val="Nagwek2"/>
        <w:numPr>
          <w:ilvl w:val="1"/>
          <w:numId w:val="17"/>
        </w:numPr>
        <w:sectPr w:rsidR="000604FC" w:rsidSect="00232DB7">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417" w:left="1417" w:header="227" w:footer="708" w:gutter="0"/>
          <w:cols w:space="708"/>
          <w:titlePg/>
          <w:docGrid w:linePitch="360"/>
        </w:sectPr>
      </w:pPr>
      <w:bookmarkStart w:id="48" w:name="CC3B4634_4E7A_49cc_8B07_CE066338B6BB"/>
      <w:bookmarkStart w:id="49" w:name="_Hlk24125281"/>
    </w:p>
    <w:p w14:paraId="2A41D347" w14:textId="56C10318" w:rsidR="00423F11" w:rsidRPr="002669E8" w:rsidRDefault="00423F11" w:rsidP="00433266">
      <w:pPr>
        <w:pStyle w:val="Nagwek2"/>
        <w:rPr>
          <w:szCs w:val="24"/>
        </w:rPr>
      </w:pPr>
      <w:bookmarkStart w:id="50" w:name="_Toc24466792"/>
      <w:r w:rsidRPr="00433266">
        <w:lastRenderedPageBreak/>
        <w:t>Wymagania</w:t>
      </w:r>
      <w:r w:rsidRPr="002669E8">
        <w:t xml:space="preserve"> funkcjonalne</w:t>
      </w:r>
      <w:bookmarkEnd w:id="48"/>
      <w:bookmarkEnd w:id="50"/>
    </w:p>
    <w:p w14:paraId="3A530F47" w14:textId="77777777" w:rsidR="00D8200E" w:rsidRPr="002669E8" w:rsidRDefault="007427A2" w:rsidP="007427A2">
      <w:pPr>
        <w:jc w:val="center"/>
        <w:rPr>
          <w:rFonts w:asciiTheme="minorHAnsi" w:eastAsia="Times New Roman" w:hAnsiTheme="minorHAnsi" w:cstheme="minorHAnsi"/>
        </w:rPr>
      </w:pPr>
      <w:r w:rsidRPr="002669E8">
        <w:rPr>
          <w:rFonts w:asciiTheme="minorHAnsi" w:eastAsia="Times New Roman" w:hAnsiTheme="minorHAnsi" w:cstheme="minorHAnsi"/>
          <w:noProof/>
        </w:rPr>
        <w:drawing>
          <wp:inline distT="0" distB="0" distL="0" distR="0" wp14:anchorId="309B8AC1" wp14:editId="3BF4B46F">
            <wp:extent cx="9725025" cy="3941067"/>
            <wp:effectExtent l="0" t="0" r="0" b="2540"/>
            <wp:docPr id="2" name="4B262BE5_8404_4e6a_929E_4B25B7E201EC" descr="C:\temp\Krs\diagrams\diagram_EAID_4B262BE5_8404_4e6a_929E_4B25B7E201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B262BE5_8404_4e6a_929E_4B25B7E201EC" descr="C:\temp\Krs\diagrams\diagram_EAID_4B262BE5_8404_4e6a_929E_4B25B7E201EC.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83403" cy="3964725"/>
                    </a:xfrm>
                    <a:prstGeom prst="rect">
                      <a:avLst/>
                    </a:prstGeom>
                    <a:noFill/>
                    <a:ln>
                      <a:noFill/>
                    </a:ln>
                  </pic:spPr>
                </pic:pic>
              </a:graphicData>
            </a:graphic>
          </wp:inline>
        </w:drawing>
      </w:r>
    </w:p>
    <w:p w14:paraId="1F7DF162" w14:textId="7FCCF640" w:rsidR="007427A2" w:rsidRPr="00AF3236" w:rsidRDefault="00D8200E" w:rsidP="00AF3236">
      <w:pPr>
        <w:jc w:val="center"/>
        <w:rPr>
          <w:rFonts w:eastAsiaTheme="minorHAnsi" w:cstheme="minorHAnsi"/>
          <w:i/>
          <w:color w:val="1F497D" w:themeColor="text2"/>
          <w:sz w:val="18"/>
          <w:szCs w:val="18"/>
          <w:lang w:eastAsia="en-US"/>
        </w:rPr>
      </w:pPr>
      <w:bookmarkStart w:id="51" w:name="_Toc24466719"/>
      <w:r w:rsidRPr="00AF3236">
        <w:rPr>
          <w:rFonts w:eastAsiaTheme="minorHAnsi" w:cstheme="minorHAnsi"/>
          <w:i/>
          <w:color w:val="1F497D" w:themeColor="text2"/>
          <w:sz w:val="18"/>
          <w:szCs w:val="18"/>
          <w:lang w:eastAsia="en-US"/>
        </w:rPr>
        <w:t xml:space="preserve">Diagram </w:t>
      </w:r>
      <w:r w:rsidRPr="00AF3236">
        <w:rPr>
          <w:rFonts w:eastAsiaTheme="minorHAnsi" w:cstheme="minorHAnsi"/>
          <w:i/>
          <w:color w:val="1F497D" w:themeColor="text2"/>
          <w:sz w:val="18"/>
          <w:szCs w:val="18"/>
          <w:lang w:eastAsia="en-US"/>
        </w:rPr>
        <w:fldChar w:fldCharType="begin"/>
      </w:r>
      <w:r w:rsidRPr="00AF3236">
        <w:rPr>
          <w:rFonts w:eastAsiaTheme="minorHAnsi" w:cstheme="minorHAnsi"/>
          <w:i/>
          <w:color w:val="1F497D" w:themeColor="text2"/>
          <w:sz w:val="18"/>
          <w:szCs w:val="18"/>
          <w:lang w:eastAsia="en-US"/>
        </w:rPr>
        <w:instrText xml:space="preserve"> SEQ Diagram \* ARABIC </w:instrText>
      </w:r>
      <w:r w:rsidRPr="00AF3236">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2</w:t>
      </w:r>
      <w:r w:rsidRPr="00AF3236">
        <w:rPr>
          <w:rFonts w:eastAsiaTheme="minorHAnsi" w:cstheme="minorHAnsi"/>
          <w:i/>
          <w:color w:val="1F497D" w:themeColor="text2"/>
          <w:sz w:val="18"/>
          <w:szCs w:val="18"/>
          <w:lang w:eastAsia="en-US"/>
        </w:rPr>
        <w:fldChar w:fldCharType="end"/>
      </w:r>
      <w:r w:rsidR="007427A2" w:rsidRPr="00AF3236">
        <w:rPr>
          <w:rFonts w:eastAsiaTheme="minorHAnsi" w:cstheme="minorHAnsi"/>
          <w:i/>
          <w:color w:val="1F497D" w:themeColor="text2"/>
          <w:sz w:val="18"/>
          <w:szCs w:val="18"/>
          <w:lang w:eastAsia="en-US"/>
        </w:rPr>
        <w:t xml:space="preserve"> Funkcjonalności systemu Biurowość przeniesione do SOW KRS</w:t>
      </w:r>
      <w:bookmarkEnd w:id="51"/>
    </w:p>
    <w:p w14:paraId="3432B04B" w14:textId="77777777" w:rsidR="005D3C0B" w:rsidRDefault="005D3C0B" w:rsidP="007427A2">
      <w:pPr>
        <w:rPr>
          <w:rFonts w:asciiTheme="minorHAnsi" w:eastAsia="Times New Roman" w:hAnsiTheme="minorHAnsi" w:cstheme="minorHAnsi"/>
        </w:rPr>
        <w:sectPr w:rsidR="005D3C0B" w:rsidSect="005D3C0B">
          <w:headerReference w:type="default" r:id="rId26"/>
          <w:headerReference w:type="first" r:id="rId27"/>
          <w:pgSz w:w="16838" w:h="11906" w:orient="landscape"/>
          <w:pgMar w:top="1418" w:right="1418" w:bottom="1418" w:left="1418" w:header="227" w:footer="709" w:gutter="0"/>
          <w:cols w:space="708"/>
          <w:titlePg/>
          <w:docGrid w:linePitch="360"/>
        </w:sectPr>
      </w:pPr>
    </w:p>
    <w:p w14:paraId="3DA2073B" w14:textId="3A42EAB3" w:rsidR="007427A2" w:rsidRPr="002669E8" w:rsidRDefault="007427A2" w:rsidP="007427A2">
      <w:pPr>
        <w:rPr>
          <w:rFonts w:asciiTheme="minorHAnsi" w:eastAsia="Times New Roman" w:hAnsiTheme="minorHAnsi" w:cstheme="minorHAnsi"/>
        </w:rPr>
      </w:pPr>
      <w:r w:rsidRPr="002669E8">
        <w:rPr>
          <w:rFonts w:asciiTheme="minorHAnsi" w:eastAsia="Times New Roman" w:hAnsiTheme="minorHAnsi" w:cstheme="minorHAnsi"/>
        </w:rPr>
        <w:lastRenderedPageBreak/>
        <w:br/>
      </w:r>
      <w:bookmarkStart w:id="52" w:name="14088234_6C4C_4d64_BCE5_62E2D5FBF611"/>
      <w:bookmarkEnd w:id="52"/>
    </w:p>
    <w:p w14:paraId="0BFC38FB" w14:textId="77777777" w:rsidR="007427A2" w:rsidRPr="002669E8" w:rsidRDefault="007427A2" w:rsidP="007427A2">
      <w:pPr>
        <w:jc w:val="center"/>
        <w:rPr>
          <w:rFonts w:asciiTheme="minorHAnsi" w:eastAsia="Times New Roman" w:hAnsiTheme="minorHAnsi" w:cstheme="minorHAnsi"/>
        </w:rPr>
      </w:pPr>
      <w:r w:rsidRPr="002669E8">
        <w:rPr>
          <w:rFonts w:asciiTheme="minorHAnsi" w:eastAsia="Times New Roman" w:hAnsiTheme="minorHAnsi" w:cstheme="minorHAnsi"/>
          <w:noProof/>
        </w:rPr>
        <w:drawing>
          <wp:inline distT="0" distB="0" distL="0" distR="0" wp14:anchorId="20F694D1" wp14:editId="2EB7D1CB">
            <wp:extent cx="4858385" cy="3602990"/>
            <wp:effectExtent l="0" t="0" r="0" b="0"/>
            <wp:docPr id="6" name="14088234_6C4C_4d64_BCE5_62E2D5FBF611" descr="C:\temp\Krs\diagrams\diagram_EAID_14088234_6C4C_4d64_BCE5_62E2D5FBF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88234_6C4C_4d64_BCE5_62E2D5FBF611" descr="C:\temp\Krs\diagrams\diagram_EAID_14088234_6C4C_4d64_BCE5_62E2D5FBF61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8385" cy="3602990"/>
                    </a:xfrm>
                    <a:prstGeom prst="rect">
                      <a:avLst/>
                    </a:prstGeom>
                    <a:noFill/>
                    <a:ln>
                      <a:noFill/>
                    </a:ln>
                  </pic:spPr>
                </pic:pic>
              </a:graphicData>
            </a:graphic>
          </wp:inline>
        </w:drawing>
      </w:r>
    </w:p>
    <w:p w14:paraId="6622A0CA" w14:textId="7B960C2A" w:rsidR="007427A2" w:rsidRPr="00150837" w:rsidRDefault="007427A2" w:rsidP="00150837">
      <w:pPr>
        <w:jc w:val="center"/>
        <w:rPr>
          <w:rFonts w:eastAsiaTheme="minorHAnsi" w:cstheme="minorHAnsi"/>
          <w:i/>
          <w:color w:val="1F497D" w:themeColor="text2"/>
          <w:sz w:val="18"/>
          <w:szCs w:val="18"/>
          <w:lang w:eastAsia="en-US"/>
        </w:rPr>
      </w:pPr>
      <w:bookmarkStart w:id="53" w:name="_Toc24466720"/>
      <w:r w:rsidRPr="00150837">
        <w:rPr>
          <w:rFonts w:eastAsiaTheme="minorHAnsi" w:cstheme="minorHAnsi"/>
          <w:i/>
          <w:color w:val="1F497D" w:themeColor="text2"/>
          <w:sz w:val="18"/>
          <w:szCs w:val="18"/>
          <w:lang w:eastAsia="en-US"/>
        </w:rPr>
        <w:t xml:space="preserve">Diagram </w:t>
      </w:r>
      <w:r w:rsidRPr="00150837">
        <w:rPr>
          <w:rFonts w:eastAsiaTheme="minorHAnsi" w:cstheme="minorHAnsi"/>
          <w:i/>
          <w:color w:val="1F497D" w:themeColor="text2"/>
          <w:sz w:val="18"/>
          <w:szCs w:val="18"/>
          <w:lang w:eastAsia="en-US"/>
        </w:rPr>
        <w:fldChar w:fldCharType="begin"/>
      </w:r>
      <w:r w:rsidRPr="00BD1101">
        <w:rPr>
          <w:rFonts w:eastAsiaTheme="minorHAnsi" w:cstheme="minorHAnsi"/>
          <w:i/>
          <w:color w:val="1F497D" w:themeColor="text2"/>
          <w:sz w:val="18"/>
          <w:szCs w:val="18"/>
          <w:lang w:eastAsia="en-US"/>
        </w:rPr>
        <w:instrText xml:space="preserve"> SEQ Diagram \* ARABIC </w:instrText>
      </w:r>
      <w:r w:rsidRPr="00150837">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3</w:t>
      </w:r>
      <w:r w:rsidRPr="00150837">
        <w:rPr>
          <w:rFonts w:eastAsiaTheme="minorHAnsi" w:cstheme="minorHAnsi"/>
          <w:i/>
          <w:color w:val="1F497D" w:themeColor="text2"/>
          <w:sz w:val="18"/>
          <w:szCs w:val="18"/>
          <w:lang w:eastAsia="en-US"/>
        </w:rPr>
        <w:fldChar w:fldCharType="end"/>
      </w:r>
      <w:r w:rsidRPr="00150837">
        <w:rPr>
          <w:rFonts w:eastAsiaTheme="minorHAnsi" w:cstheme="minorHAnsi"/>
          <w:i/>
          <w:color w:val="1F497D" w:themeColor="text2"/>
          <w:sz w:val="18"/>
          <w:szCs w:val="18"/>
          <w:lang w:eastAsia="en-US"/>
        </w:rPr>
        <w:t xml:space="preserve"> Funkcjonalności Systemu Wpisów KRS przeniesione do SOW KRS</w:t>
      </w:r>
      <w:bookmarkEnd w:id="53"/>
    </w:p>
    <w:p w14:paraId="7D43CA80" w14:textId="77777777" w:rsidR="007B4617" w:rsidRDefault="007427A2" w:rsidP="007427A2">
      <w:pPr>
        <w:rPr>
          <w:rFonts w:asciiTheme="minorHAnsi" w:eastAsia="Times New Roman" w:hAnsiTheme="minorHAnsi" w:cstheme="minorHAnsi"/>
        </w:rPr>
        <w:sectPr w:rsidR="007B4617" w:rsidSect="00232DB7">
          <w:pgSz w:w="11906" w:h="16838"/>
          <w:pgMar w:top="1417" w:right="1417" w:bottom="1417" w:left="1417" w:header="227" w:footer="708" w:gutter="0"/>
          <w:cols w:space="708"/>
          <w:titlePg/>
          <w:docGrid w:linePitch="360"/>
        </w:sectPr>
      </w:pPr>
      <w:r w:rsidRPr="002669E8">
        <w:rPr>
          <w:rFonts w:asciiTheme="minorHAnsi" w:eastAsia="Times New Roman" w:hAnsiTheme="minorHAnsi" w:cstheme="minorHAnsi"/>
        </w:rPr>
        <w:br/>
      </w:r>
      <w:bookmarkStart w:id="54" w:name="12F3508F_8127_4a8a_BBA4_495B60E28880"/>
      <w:bookmarkEnd w:id="54"/>
    </w:p>
    <w:p w14:paraId="05C5500D" w14:textId="77777777" w:rsidR="007427A2" w:rsidRPr="002669E8" w:rsidRDefault="007427A2" w:rsidP="007427A2">
      <w:pPr>
        <w:jc w:val="center"/>
        <w:rPr>
          <w:rFonts w:asciiTheme="minorHAnsi" w:eastAsia="Times New Roman" w:hAnsiTheme="minorHAnsi" w:cstheme="minorHAnsi"/>
        </w:rPr>
      </w:pPr>
      <w:r w:rsidRPr="002669E8">
        <w:rPr>
          <w:rFonts w:asciiTheme="minorHAnsi" w:eastAsia="Times New Roman" w:hAnsiTheme="minorHAnsi" w:cstheme="minorHAnsi"/>
          <w:noProof/>
        </w:rPr>
        <w:lastRenderedPageBreak/>
        <w:drawing>
          <wp:inline distT="0" distB="0" distL="0" distR="0" wp14:anchorId="5CF8379B" wp14:editId="09CD1745">
            <wp:extent cx="9753600" cy="5364480"/>
            <wp:effectExtent l="0" t="0" r="0" b="7620"/>
            <wp:docPr id="8" name="12F3508F_8127_4a8a_BBA4_495B60E28880" descr="C:\temp\Krs\diagrams\diagram_EAID_12F3508F_8127_4a8a_BBA4_495B60E28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F3508F_8127_4a8a_BBA4_495B60E28880" descr="C:\temp\Krs\diagrams\diagram_EAID_12F3508F_8127_4a8a_BBA4_495B60E28880.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779120" cy="5378516"/>
                    </a:xfrm>
                    <a:prstGeom prst="rect">
                      <a:avLst/>
                    </a:prstGeom>
                    <a:noFill/>
                    <a:ln>
                      <a:noFill/>
                    </a:ln>
                  </pic:spPr>
                </pic:pic>
              </a:graphicData>
            </a:graphic>
          </wp:inline>
        </w:drawing>
      </w:r>
    </w:p>
    <w:p w14:paraId="7D9CA99B" w14:textId="4C4051E0" w:rsidR="007427A2" w:rsidRPr="00150837" w:rsidRDefault="007427A2" w:rsidP="00150837">
      <w:pPr>
        <w:jc w:val="center"/>
        <w:rPr>
          <w:rFonts w:eastAsiaTheme="minorHAnsi" w:cstheme="minorHAnsi"/>
          <w:i/>
          <w:color w:val="1F497D" w:themeColor="text2"/>
          <w:sz w:val="18"/>
          <w:szCs w:val="18"/>
          <w:lang w:eastAsia="en-US"/>
        </w:rPr>
      </w:pPr>
      <w:bookmarkStart w:id="55" w:name="_Toc24466721"/>
      <w:r w:rsidRPr="00150837">
        <w:rPr>
          <w:rFonts w:eastAsiaTheme="minorHAnsi" w:cstheme="minorHAnsi"/>
          <w:i/>
          <w:color w:val="1F497D" w:themeColor="text2"/>
          <w:sz w:val="18"/>
          <w:szCs w:val="18"/>
          <w:lang w:eastAsia="en-US"/>
        </w:rPr>
        <w:t xml:space="preserve">Diagram </w:t>
      </w:r>
      <w:r w:rsidRPr="00150837">
        <w:rPr>
          <w:rFonts w:eastAsiaTheme="minorHAnsi" w:cstheme="minorHAnsi"/>
          <w:i/>
          <w:color w:val="1F497D" w:themeColor="text2"/>
          <w:sz w:val="18"/>
          <w:szCs w:val="18"/>
          <w:lang w:eastAsia="en-US"/>
        </w:rPr>
        <w:fldChar w:fldCharType="begin"/>
      </w:r>
      <w:r w:rsidRPr="00150837">
        <w:rPr>
          <w:rFonts w:eastAsiaTheme="minorHAnsi" w:cstheme="minorHAnsi"/>
          <w:i/>
          <w:color w:val="1F497D" w:themeColor="text2"/>
          <w:sz w:val="18"/>
          <w:szCs w:val="18"/>
          <w:lang w:eastAsia="en-US"/>
        </w:rPr>
        <w:instrText xml:space="preserve"> SEQ Diagram \* ARABIC </w:instrText>
      </w:r>
      <w:r w:rsidRPr="00150837">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4</w:t>
      </w:r>
      <w:r w:rsidRPr="00150837">
        <w:rPr>
          <w:rFonts w:eastAsiaTheme="minorHAnsi" w:cstheme="minorHAnsi"/>
          <w:i/>
          <w:color w:val="1F497D" w:themeColor="text2"/>
          <w:sz w:val="18"/>
          <w:szCs w:val="18"/>
          <w:lang w:eastAsia="en-US"/>
        </w:rPr>
        <w:fldChar w:fldCharType="end"/>
      </w:r>
      <w:r w:rsidRPr="00150837">
        <w:rPr>
          <w:rFonts w:eastAsiaTheme="minorHAnsi" w:cstheme="minorHAnsi"/>
          <w:i/>
          <w:color w:val="1F497D" w:themeColor="text2"/>
          <w:sz w:val="18"/>
          <w:szCs w:val="18"/>
          <w:lang w:eastAsia="en-US"/>
        </w:rPr>
        <w:t xml:space="preserve"> Nowe lub zmodyfikowane funkcjonalności SOW KRS</w:t>
      </w:r>
      <w:bookmarkEnd w:id="55"/>
    </w:p>
    <w:p w14:paraId="5A9A8908" w14:textId="77777777" w:rsidR="007B4617" w:rsidRDefault="007B4617" w:rsidP="007427A2">
      <w:pPr>
        <w:rPr>
          <w:rFonts w:asciiTheme="minorHAnsi" w:eastAsia="Times New Roman" w:hAnsiTheme="minorHAnsi" w:cstheme="minorHAnsi"/>
        </w:rPr>
        <w:sectPr w:rsidR="007B4617" w:rsidSect="007B4617">
          <w:pgSz w:w="16838" w:h="11906" w:orient="landscape"/>
          <w:pgMar w:top="1418" w:right="1418" w:bottom="1418" w:left="1418" w:header="227" w:footer="709" w:gutter="0"/>
          <w:cols w:space="708"/>
          <w:titlePg/>
          <w:docGrid w:linePitch="360"/>
        </w:sectPr>
      </w:pPr>
    </w:p>
    <w:p w14:paraId="7E23A9E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575F0F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3AC47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8EC05A" w14:textId="77777777" w:rsidR="007427A2" w:rsidRPr="002669E8" w:rsidRDefault="007427A2" w:rsidP="00E00897">
            <w:pPr>
              <w:rPr>
                <w:rFonts w:asciiTheme="minorHAnsi" w:eastAsia="Times New Roman" w:hAnsiTheme="minorHAnsi" w:cstheme="minorHAnsi"/>
                <w:b/>
                <w:bCs/>
              </w:rPr>
            </w:pPr>
            <w:bookmarkStart w:id="56" w:name="09547DBE_3DF0_4dbf_BC2B_EFC1EF4AFE90"/>
            <w:r w:rsidRPr="002669E8">
              <w:rPr>
                <w:rFonts w:asciiTheme="minorHAnsi" w:eastAsia="Times New Roman" w:hAnsiTheme="minorHAnsi" w:cstheme="minorHAnsi"/>
                <w:b/>
                <w:bCs/>
              </w:rPr>
              <w:t>(SOW.8A.4.1) Funkcjonalności systemu Biurowość przeniesione do SOW KRS</w:t>
            </w:r>
            <w:bookmarkEnd w:id="56"/>
          </w:p>
        </w:tc>
      </w:tr>
      <w:tr w:rsidR="007427A2" w:rsidRPr="002669E8" w14:paraId="1DA8BEB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AB383B"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992837" w14:textId="174A4C09"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powinny zostać przeniesione, po weryfikacji i zoptymalizowaniu, funkcjonalności wchodzące w</w:t>
            </w:r>
            <w:r w:rsidR="00891FA0">
              <w:rPr>
                <w:rFonts w:asciiTheme="minorHAnsi" w:eastAsia="Times New Roman" w:hAnsiTheme="minorHAnsi" w:cstheme="minorHAnsi"/>
              </w:rPr>
              <w:t> </w:t>
            </w:r>
            <w:r w:rsidRPr="002669E8">
              <w:rPr>
                <w:rFonts w:asciiTheme="minorHAnsi" w:eastAsia="Times New Roman" w:hAnsiTheme="minorHAnsi" w:cstheme="minorHAnsi"/>
              </w:rPr>
              <w:t>skład podsystemów opisanych w Podręcznikach użytkownika systemu Biurowość KRS i Wpisy KRS, stanowiących Zał. Nr 1D i</w:t>
            </w:r>
            <w:r w:rsidR="00891FA0">
              <w:rPr>
                <w:rFonts w:asciiTheme="minorHAnsi" w:eastAsia="Times New Roman" w:hAnsiTheme="minorHAnsi" w:cstheme="minorHAnsi"/>
              </w:rPr>
              <w:t> </w:t>
            </w:r>
            <w:r w:rsidRPr="002669E8">
              <w:rPr>
                <w:rFonts w:asciiTheme="minorHAnsi" w:eastAsia="Times New Roman" w:hAnsiTheme="minorHAnsi" w:cstheme="minorHAnsi"/>
              </w:rPr>
              <w:t>Zał. Nr 1E do umowy.</w:t>
            </w:r>
          </w:p>
        </w:tc>
      </w:tr>
      <w:tr w:rsidR="007427A2" w:rsidRPr="002669E8" w14:paraId="6D58748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A857A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Składa się z</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387DB5"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2EBBF4A1_AF6E_4722_9828_F550B94C8994" w:history="1">
              <w:r w:rsidRPr="002669E8">
                <w:rPr>
                  <w:rStyle w:val="Hipercze"/>
                  <w:rFonts w:asciiTheme="minorHAnsi" w:eastAsia="Times New Roman" w:hAnsiTheme="minorHAnsi" w:cstheme="minorHAnsi"/>
                </w:rPr>
                <w:t>SOW.8A.4.1.7</w:t>
              </w:r>
            </w:hyperlink>
            <w:r w:rsidRPr="002669E8">
              <w:rPr>
                <w:rFonts w:asciiTheme="minorHAnsi" w:eastAsia="Times New Roman" w:hAnsiTheme="minorHAnsi" w:cstheme="minorHAnsi"/>
              </w:rPr>
              <w:t> Zestawienia statystyczne</w:t>
            </w:r>
          </w:p>
          <w:p w14:paraId="083B7E52"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374D0921_7AAE_4594_9763_9E58A8AF96C5" w:history="1">
              <w:r w:rsidRPr="002669E8">
                <w:rPr>
                  <w:rStyle w:val="Hipercze"/>
                  <w:rFonts w:asciiTheme="minorHAnsi" w:eastAsia="Times New Roman" w:hAnsiTheme="minorHAnsi" w:cstheme="minorHAnsi"/>
                </w:rPr>
                <w:t>SOW.8A.4.1.1</w:t>
              </w:r>
            </w:hyperlink>
            <w:r w:rsidRPr="002669E8">
              <w:rPr>
                <w:rFonts w:asciiTheme="minorHAnsi" w:eastAsia="Times New Roman" w:hAnsiTheme="minorHAnsi" w:cstheme="minorHAnsi"/>
              </w:rPr>
              <w:t> Rejestracja</w:t>
            </w:r>
          </w:p>
          <w:p w14:paraId="6D69C31D"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FAE8B626_90EC_4230_BB40_66712D91C081" w:history="1">
              <w:r w:rsidRPr="002669E8">
                <w:rPr>
                  <w:rStyle w:val="Hipercze"/>
                  <w:rFonts w:asciiTheme="minorHAnsi" w:eastAsia="Times New Roman" w:hAnsiTheme="minorHAnsi" w:cstheme="minorHAnsi"/>
                </w:rPr>
                <w:t>SOW.8A.4.1.6</w:t>
              </w:r>
            </w:hyperlink>
            <w:r w:rsidRPr="002669E8">
              <w:rPr>
                <w:rFonts w:asciiTheme="minorHAnsi" w:eastAsia="Times New Roman" w:hAnsiTheme="minorHAnsi" w:cstheme="minorHAnsi"/>
              </w:rPr>
              <w:t> Przeglądanie spraw</w:t>
            </w:r>
          </w:p>
          <w:p w14:paraId="0D6F19A3"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530DDF81_1382_4648_BC58_FE28CFF9A872" w:history="1">
              <w:r w:rsidRPr="002669E8">
                <w:rPr>
                  <w:rStyle w:val="Hipercze"/>
                  <w:rFonts w:asciiTheme="minorHAnsi" w:eastAsia="Times New Roman" w:hAnsiTheme="minorHAnsi" w:cstheme="minorHAnsi"/>
                </w:rPr>
                <w:t>SOW.8A.4.1.3</w:t>
              </w:r>
            </w:hyperlink>
            <w:r w:rsidRPr="002669E8">
              <w:rPr>
                <w:rFonts w:asciiTheme="minorHAnsi" w:eastAsia="Times New Roman" w:hAnsiTheme="minorHAnsi" w:cstheme="minorHAnsi"/>
              </w:rPr>
              <w:t> Moduł pracy orzeczniczej</w:t>
            </w:r>
          </w:p>
          <w:p w14:paraId="7A373D7B"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D8E91F8C_C423_496d_95AB_2295EFAFEFDD" w:history="1">
              <w:r w:rsidRPr="002669E8">
                <w:rPr>
                  <w:rStyle w:val="Hipercze"/>
                  <w:rFonts w:asciiTheme="minorHAnsi" w:eastAsia="Times New Roman" w:hAnsiTheme="minorHAnsi" w:cstheme="minorHAnsi"/>
                </w:rPr>
                <w:t>SOW.8A.4.1.5</w:t>
              </w:r>
            </w:hyperlink>
            <w:r w:rsidRPr="002669E8">
              <w:rPr>
                <w:rFonts w:asciiTheme="minorHAnsi" w:eastAsia="Times New Roman" w:hAnsiTheme="minorHAnsi" w:cstheme="minorHAnsi"/>
              </w:rPr>
              <w:t> Korespondencja</w:t>
            </w:r>
          </w:p>
          <w:p w14:paraId="343E8B86"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2E79C4A8_C8FC_4552_A12F_20C8579FBDC4" w:history="1">
              <w:r w:rsidRPr="002669E8">
                <w:rPr>
                  <w:rStyle w:val="Hipercze"/>
                  <w:rFonts w:asciiTheme="minorHAnsi" w:eastAsia="Times New Roman" w:hAnsiTheme="minorHAnsi" w:cstheme="minorHAnsi"/>
                </w:rPr>
                <w:t>SOW.8A.4.1.4</w:t>
              </w:r>
            </w:hyperlink>
            <w:r w:rsidRPr="002669E8">
              <w:rPr>
                <w:rFonts w:asciiTheme="minorHAnsi" w:eastAsia="Times New Roman" w:hAnsiTheme="minorHAnsi" w:cstheme="minorHAnsi"/>
              </w:rPr>
              <w:t> Komunikacja z systemem Wpisy KRS</w:t>
            </w:r>
          </w:p>
          <w:p w14:paraId="5E7B66A0"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D990A8C3_E0BA_45df_BA5A_6C47F21EFB0A" w:history="1">
              <w:r w:rsidRPr="002669E8">
                <w:rPr>
                  <w:rStyle w:val="Hipercze"/>
                  <w:rFonts w:asciiTheme="minorHAnsi" w:eastAsia="Times New Roman" w:hAnsiTheme="minorHAnsi" w:cstheme="minorHAnsi"/>
                </w:rPr>
                <w:t>SOW.8A.4.1.9</w:t>
              </w:r>
            </w:hyperlink>
            <w:r w:rsidRPr="002669E8">
              <w:rPr>
                <w:rFonts w:asciiTheme="minorHAnsi" w:eastAsia="Times New Roman" w:hAnsiTheme="minorHAnsi" w:cstheme="minorHAnsi"/>
              </w:rPr>
              <w:t> Funkcje administracyjne</w:t>
            </w:r>
          </w:p>
          <w:p w14:paraId="3F1CE4E3"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DF01243D_D42C_4774_A09A_A6498FA80972" w:history="1">
              <w:r w:rsidRPr="002669E8">
                <w:rPr>
                  <w:rStyle w:val="Hipercze"/>
                  <w:rFonts w:asciiTheme="minorHAnsi" w:eastAsia="Times New Roman" w:hAnsiTheme="minorHAnsi" w:cstheme="minorHAnsi"/>
                </w:rPr>
                <w:t>SOW.8A.4.1.8</w:t>
              </w:r>
            </w:hyperlink>
            <w:r w:rsidRPr="002669E8">
              <w:rPr>
                <w:rFonts w:asciiTheme="minorHAnsi" w:eastAsia="Times New Roman" w:hAnsiTheme="minorHAnsi" w:cstheme="minorHAnsi"/>
              </w:rPr>
              <w:t> Dokumenty elektroniczne</w:t>
            </w:r>
          </w:p>
          <w:p w14:paraId="5285AD5C" w14:textId="77777777" w:rsidR="007427A2" w:rsidRPr="002669E8" w:rsidRDefault="007427A2" w:rsidP="005A6628">
            <w:pPr>
              <w:numPr>
                <w:ilvl w:val="0"/>
                <w:numId w:val="28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6B17C761_636C_41e9_836D_3ACA52A2A3C6" w:history="1">
              <w:r w:rsidRPr="002669E8">
                <w:rPr>
                  <w:rStyle w:val="Hipercze"/>
                  <w:rFonts w:asciiTheme="minorHAnsi" w:eastAsia="Times New Roman" w:hAnsiTheme="minorHAnsi" w:cstheme="minorHAnsi"/>
                </w:rPr>
                <w:t>SOW.8A.4.1.2</w:t>
              </w:r>
            </w:hyperlink>
            <w:r w:rsidRPr="002669E8">
              <w:rPr>
                <w:rFonts w:asciiTheme="minorHAnsi" w:eastAsia="Times New Roman" w:hAnsiTheme="minorHAnsi" w:cstheme="minorHAnsi"/>
              </w:rPr>
              <w:t> Dekretacja</w:t>
            </w:r>
          </w:p>
        </w:tc>
      </w:tr>
    </w:tbl>
    <w:p w14:paraId="757BD55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5035927"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B3F9D1"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839BF8" w14:textId="77777777" w:rsidR="007427A2" w:rsidRPr="002669E8" w:rsidRDefault="007427A2" w:rsidP="00E00897">
            <w:pPr>
              <w:rPr>
                <w:rFonts w:asciiTheme="minorHAnsi" w:eastAsia="Times New Roman" w:hAnsiTheme="minorHAnsi" w:cstheme="minorHAnsi"/>
                <w:b/>
                <w:bCs/>
              </w:rPr>
            </w:pPr>
            <w:bookmarkStart w:id="57" w:name="6B17C761_636C_41e9_836D_3ACA52A2A3C6"/>
            <w:r w:rsidRPr="002669E8">
              <w:rPr>
                <w:rFonts w:asciiTheme="minorHAnsi" w:eastAsia="Times New Roman" w:hAnsiTheme="minorHAnsi" w:cstheme="minorHAnsi"/>
                <w:b/>
                <w:bCs/>
              </w:rPr>
              <w:t>(SOW.8A.4.1.2) Dekretacja</w:t>
            </w:r>
            <w:bookmarkEnd w:id="57"/>
          </w:p>
        </w:tc>
      </w:tr>
      <w:tr w:rsidR="007427A2" w:rsidRPr="002669E8" w14:paraId="21EF007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8001C3"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D07274"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Dekretacja</w:t>
            </w:r>
          </w:p>
          <w:p w14:paraId="18C3931A" w14:textId="77777777" w:rsidR="007427A2" w:rsidRPr="002669E8" w:rsidRDefault="007427A2" w:rsidP="005A6628">
            <w:pPr>
              <w:numPr>
                <w:ilvl w:val="0"/>
                <w:numId w:val="28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dekretacja ręczna spraw/dekretacja automatyczna spraw</w:t>
            </w:r>
          </w:p>
        </w:tc>
      </w:tr>
      <w:tr w:rsidR="007427A2" w:rsidRPr="002669E8" w14:paraId="4E62CCA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F0F18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6D9E67" w14:textId="77777777" w:rsidR="007427A2" w:rsidRPr="002669E8" w:rsidRDefault="007427A2" w:rsidP="005A6628">
            <w:pPr>
              <w:numPr>
                <w:ilvl w:val="0"/>
                <w:numId w:val="28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3F51160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63F0A6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C6E6B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8D7143" w14:textId="77777777" w:rsidR="007427A2" w:rsidRPr="002669E8" w:rsidRDefault="007427A2" w:rsidP="00E00897">
            <w:pPr>
              <w:rPr>
                <w:rFonts w:asciiTheme="minorHAnsi" w:eastAsia="Times New Roman" w:hAnsiTheme="minorHAnsi" w:cstheme="minorHAnsi"/>
                <w:b/>
                <w:bCs/>
              </w:rPr>
            </w:pPr>
            <w:bookmarkStart w:id="58" w:name="DF01243D_D42C_4774_A09A_A6498FA80972"/>
            <w:r w:rsidRPr="002669E8">
              <w:rPr>
                <w:rFonts w:asciiTheme="minorHAnsi" w:eastAsia="Times New Roman" w:hAnsiTheme="minorHAnsi" w:cstheme="minorHAnsi"/>
                <w:b/>
                <w:bCs/>
              </w:rPr>
              <w:t>(SOW.8A.4.1.8) Dokumenty elektroniczne</w:t>
            </w:r>
            <w:bookmarkEnd w:id="58"/>
          </w:p>
        </w:tc>
      </w:tr>
      <w:tr w:rsidR="007427A2" w:rsidRPr="002669E8" w14:paraId="7E29E24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7FF7C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524524"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Dokumenty elektroniczne</w:t>
            </w:r>
          </w:p>
          <w:p w14:paraId="5A3375D4" w14:textId="77777777" w:rsidR="007427A2" w:rsidRPr="002669E8" w:rsidRDefault="007427A2" w:rsidP="005A6628">
            <w:pPr>
              <w:numPr>
                <w:ilvl w:val="0"/>
                <w:numId w:val="29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autoryzację dokumentów przez sąd</w:t>
            </w:r>
          </w:p>
          <w:p w14:paraId="033C3A9C" w14:textId="77777777" w:rsidR="007427A2" w:rsidRPr="002669E8" w:rsidRDefault="007427A2" w:rsidP="005A6628">
            <w:pPr>
              <w:numPr>
                <w:ilvl w:val="0"/>
                <w:numId w:val="29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przesyłanie dokumentów do Centralnego Zbioru Dokumentów, zarządzanie CZD</w:t>
            </w:r>
          </w:p>
          <w:p w14:paraId="38A11810" w14:textId="77777777" w:rsidR="007427A2" w:rsidRPr="002669E8" w:rsidRDefault="007427A2" w:rsidP="005A6628">
            <w:pPr>
              <w:numPr>
                <w:ilvl w:val="0"/>
                <w:numId w:val="29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obsługujące repozytorium dokumentów finansowych</w:t>
            </w:r>
          </w:p>
          <w:p w14:paraId="1724E9CC" w14:textId="77777777" w:rsidR="007427A2" w:rsidRPr="002669E8" w:rsidRDefault="007427A2" w:rsidP="005A6628">
            <w:pPr>
              <w:numPr>
                <w:ilvl w:val="0"/>
                <w:numId w:val="29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obsługujące automatyczne wpisy, wprowadzone przepisami prawa</w:t>
            </w:r>
          </w:p>
        </w:tc>
      </w:tr>
      <w:tr w:rsidR="007427A2" w:rsidRPr="002669E8" w14:paraId="7FD219E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DA3C8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5090DB" w14:textId="77777777" w:rsidR="007427A2" w:rsidRPr="002669E8" w:rsidRDefault="007427A2" w:rsidP="005A6628">
            <w:pPr>
              <w:numPr>
                <w:ilvl w:val="0"/>
                <w:numId w:val="29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3A38353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253E087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5F574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A40AC4" w14:textId="77777777" w:rsidR="007427A2" w:rsidRPr="002669E8" w:rsidRDefault="007427A2" w:rsidP="00E00897">
            <w:pPr>
              <w:rPr>
                <w:rFonts w:asciiTheme="minorHAnsi" w:eastAsia="Times New Roman" w:hAnsiTheme="minorHAnsi" w:cstheme="minorHAnsi"/>
                <w:b/>
                <w:bCs/>
              </w:rPr>
            </w:pPr>
            <w:bookmarkStart w:id="59" w:name="D990A8C3_E0BA_45df_BA5A_6C47F21EFB0A"/>
            <w:r w:rsidRPr="002669E8">
              <w:rPr>
                <w:rFonts w:asciiTheme="minorHAnsi" w:eastAsia="Times New Roman" w:hAnsiTheme="minorHAnsi" w:cstheme="minorHAnsi"/>
                <w:b/>
                <w:bCs/>
              </w:rPr>
              <w:t>(SOW.8A.4.1.9) Funkcje administracyjne</w:t>
            </w:r>
            <w:bookmarkEnd w:id="59"/>
          </w:p>
        </w:tc>
      </w:tr>
      <w:tr w:rsidR="007427A2" w:rsidRPr="002669E8" w14:paraId="0DDFB192"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D6F85F"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03311F"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Funkcje administracyjne</w:t>
            </w:r>
          </w:p>
          <w:p w14:paraId="2E805F95" w14:textId="77777777" w:rsidR="007427A2" w:rsidRPr="002669E8" w:rsidRDefault="007427A2" w:rsidP="005A6628">
            <w:pPr>
              <w:numPr>
                <w:ilvl w:val="0"/>
                <w:numId w:val="29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Konfiguracja wydziału</w:t>
            </w:r>
          </w:p>
        </w:tc>
      </w:tr>
      <w:tr w:rsidR="007427A2" w:rsidRPr="002669E8" w14:paraId="7497F21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ABEABB"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58E6B8" w14:textId="77777777" w:rsidR="007427A2" w:rsidRPr="002669E8" w:rsidRDefault="007427A2" w:rsidP="005A6628">
            <w:pPr>
              <w:numPr>
                <w:ilvl w:val="0"/>
                <w:numId w:val="29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042E4C1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7FAA0B2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2B01EC"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F5B192" w14:textId="77777777" w:rsidR="007427A2" w:rsidRPr="002669E8" w:rsidRDefault="007427A2" w:rsidP="00E00897">
            <w:pPr>
              <w:rPr>
                <w:rFonts w:asciiTheme="minorHAnsi" w:eastAsia="Times New Roman" w:hAnsiTheme="minorHAnsi" w:cstheme="minorHAnsi"/>
                <w:b/>
                <w:bCs/>
              </w:rPr>
            </w:pPr>
            <w:bookmarkStart w:id="60" w:name="2E79C4A8_C8FC_4552_A12F_20C8579FBDC4"/>
            <w:r w:rsidRPr="002669E8">
              <w:rPr>
                <w:rFonts w:asciiTheme="minorHAnsi" w:eastAsia="Times New Roman" w:hAnsiTheme="minorHAnsi" w:cstheme="minorHAnsi"/>
                <w:b/>
                <w:bCs/>
              </w:rPr>
              <w:t>(SOW.8A.4.1.4) Komunikacja z systemem Wpisy KRS</w:t>
            </w:r>
            <w:bookmarkEnd w:id="60"/>
          </w:p>
        </w:tc>
      </w:tr>
      <w:tr w:rsidR="007427A2" w:rsidRPr="002669E8" w14:paraId="48221C6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7B8EB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1F0CDF"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Komunikacja z systemem Wpisy KRS</w:t>
            </w:r>
          </w:p>
          <w:p w14:paraId="463DB3A8" w14:textId="77777777" w:rsidR="007427A2" w:rsidRPr="002669E8" w:rsidRDefault="007427A2" w:rsidP="005A6628">
            <w:pPr>
              <w:numPr>
                <w:ilvl w:val="0"/>
                <w:numId w:val="29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automatyczne przesyłanie i pobieranie danych do systemu Wpisy KRS</w:t>
            </w:r>
          </w:p>
        </w:tc>
      </w:tr>
      <w:tr w:rsidR="007427A2" w:rsidRPr="002669E8" w14:paraId="3C4F804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A89C9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8C52C0" w14:textId="77777777" w:rsidR="007427A2" w:rsidRPr="002669E8" w:rsidRDefault="007427A2" w:rsidP="005A6628">
            <w:pPr>
              <w:numPr>
                <w:ilvl w:val="0"/>
                <w:numId w:val="29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50F9905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4F642CC8"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23444E"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0030FE" w14:textId="77777777" w:rsidR="007427A2" w:rsidRPr="002669E8" w:rsidRDefault="007427A2" w:rsidP="00E00897">
            <w:pPr>
              <w:rPr>
                <w:rFonts w:asciiTheme="minorHAnsi" w:eastAsia="Times New Roman" w:hAnsiTheme="minorHAnsi" w:cstheme="minorHAnsi"/>
                <w:b/>
                <w:bCs/>
              </w:rPr>
            </w:pPr>
            <w:bookmarkStart w:id="61" w:name="D8E91F8C_C423_496d_95AB_2295EFAFEFDD"/>
            <w:r w:rsidRPr="002669E8">
              <w:rPr>
                <w:rFonts w:asciiTheme="minorHAnsi" w:eastAsia="Times New Roman" w:hAnsiTheme="minorHAnsi" w:cstheme="minorHAnsi"/>
                <w:b/>
                <w:bCs/>
              </w:rPr>
              <w:t>(SOW.8A.4.1.5) Korespondencja</w:t>
            </w:r>
            <w:bookmarkEnd w:id="61"/>
          </w:p>
        </w:tc>
      </w:tr>
      <w:tr w:rsidR="007427A2" w:rsidRPr="002669E8" w14:paraId="3186913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16CA73"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6176CA"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Korespondencja</w:t>
            </w:r>
          </w:p>
          <w:p w14:paraId="20171B7F" w14:textId="77777777" w:rsidR="007427A2" w:rsidRPr="002669E8" w:rsidRDefault="007427A2" w:rsidP="005A6628">
            <w:pPr>
              <w:numPr>
                <w:ilvl w:val="0"/>
                <w:numId w:val="29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wydruki i korespondencja, tworzenie listy nadawczej, import do SOP</w:t>
            </w:r>
          </w:p>
        </w:tc>
      </w:tr>
      <w:tr w:rsidR="007427A2" w:rsidRPr="002669E8" w14:paraId="27BB2A8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7D6F54"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24B185" w14:textId="77777777" w:rsidR="007427A2" w:rsidRPr="002669E8" w:rsidRDefault="007427A2" w:rsidP="005A6628">
            <w:pPr>
              <w:numPr>
                <w:ilvl w:val="0"/>
                <w:numId w:val="29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525AAC58"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2FA37098"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92941E"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492F2C" w14:textId="77777777" w:rsidR="007427A2" w:rsidRPr="002669E8" w:rsidRDefault="007427A2" w:rsidP="00E00897">
            <w:pPr>
              <w:rPr>
                <w:rFonts w:asciiTheme="minorHAnsi" w:eastAsia="Times New Roman" w:hAnsiTheme="minorHAnsi" w:cstheme="minorHAnsi"/>
                <w:b/>
                <w:bCs/>
              </w:rPr>
            </w:pPr>
            <w:bookmarkStart w:id="62" w:name="530DDF81_1382_4648_BC58_FE28CFF9A872"/>
            <w:r w:rsidRPr="002669E8">
              <w:rPr>
                <w:rFonts w:asciiTheme="minorHAnsi" w:eastAsia="Times New Roman" w:hAnsiTheme="minorHAnsi" w:cstheme="minorHAnsi"/>
                <w:b/>
                <w:bCs/>
              </w:rPr>
              <w:t>(SOW.8A.4.1.3) Moduł pracy orzeczniczej</w:t>
            </w:r>
            <w:bookmarkEnd w:id="62"/>
          </w:p>
        </w:tc>
      </w:tr>
      <w:tr w:rsidR="007427A2" w:rsidRPr="002669E8" w14:paraId="6453F7B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3473E"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70EF10"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Moduł pracy orzeczniczej</w:t>
            </w:r>
          </w:p>
          <w:p w14:paraId="679014F9" w14:textId="77777777" w:rsidR="007427A2" w:rsidRPr="002669E8" w:rsidRDefault="007427A2" w:rsidP="005A6628">
            <w:pPr>
              <w:numPr>
                <w:ilvl w:val="0"/>
                <w:numId w:val="29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przygotowanie i odnotowywanie orzeczeń oraz innych czynności sądu w tym podział, łączenie spraw,</w:t>
            </w:r>
          </w:p>
          <w:p w14:paraId="1D817E55" w14:textId="77777777" w:rsidR="007427A2" w:rsidRPr="002669E8" w:rsidRDefault="007427A2" w:rsidP="005A6628">
            <w:pPr>
              <w:numPr>
                <w:ilvl w:val="0"/>
                <w:numId w:val="29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obsługa pism procesowych</w:t>
            </w:r>
          </w:p>
          <w:p w14:paraId="0BD84F9C" w14:textId="77777777" w:rsidR="007427A2" w:rsidRPr="002669E8" w:rsidRDefault="007427A2" w:rsidP="005A6628">
            <w:pPr>
              <w:numPr>
                <w:ilvl w:val="0"/>
                <w:numId w:val="29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lastRenderedPageBreak/>
              <w:t>wydruki (korespondencja, okładki, orzeczenia itp.)</w:t>
            </w:r>
          </w:p>
          <w:p w14:paraId="0472C727" w14:textId="77777777" w:rsidR="007427A2" w:rsidRPr="002669E8" w:rsidRDefault="007427A2" w:rsidP="005A6628">
            <w:pPr>
              <w:numPr>
                <w:ilvl w:val="0"/>
                <w:numId w:val="29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obieg akt</w:t>
            </w:r>
          </w:p>
          <w:p w14:paraId="424ECE7A" w14:textId="77777777" w:rsidR="007427A2" w:rsidRPr="002669E8" w:rsidRDefault="007427A2" w:rsidP="005A6628">
            <w:pPr>
              <w:numPr>
                <w:ilvl w:val="0"/>
                <w:numId w:val="29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wspomagające działania wymagane przez przepisy dot. BRIS</w:t>
            </w:r>
          </w:p>
        </w:tc>
      </w:tr>
      <w:tr w:rsidR="007427A2" w:rsidRPr="002669E8" w14:paraId="47B23B2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52CF5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E92EB8" w14:textId="77777777" w:rsidR="007427A2" w:rsidRPr="002669E8" w:rsidRDefault="007427A2" w:rsidP="005A6628">
            <w:pPr>
              <w:numPr>
                <w:ilvl w:val="0"/>
                <w:numId w:val="29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1B955B1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822C2A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D4FD44"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04E71B" w14:textId="77777777" w:rsidR="007427A2" w:rsidRPr="002669E8" w:rsidRDefault="007427A2" w:rsidP="00E00897">
            <w:pPr>
              <w:rPr>
                <w:rFonts w:asciiTheme="minorHAnsi" w:eastAsia="Times New Roman" w:hAnsiTheme="minorHAnsi" w:cstheme="minorHAnsi"/>
                <w:b/>
                <w:bCs/>
              </w:rPr>
            </w:pPr>
            <w:bookmarkStart w:id="63" w:name="FAE8B626_90EC_4230_BB40_66712D91C081"/>
            <w:r w:rsidRPr="002669E8">
              <w:rPr>
                <w:rFonts w:asciiTheme="minorHAnsi" w:eastAsia="Times New Roman" w:hAnsiTheme="minorHAnsi" w:cstheme="minorHAnsi"/>
                <w:b/>
                <w:bCs/>
              </w:rPr>
              <w:t>(SOW.8A.4.1.6) Przeglądanie spraw</w:t>
            </w:r>
            <w:bookmarkEnd w:id="63"/>
          </w:p>
        </w:tc>
      </w:tr>
      <w:tr w:rsidR="007427A2" w:rsidRPr="002669E8" w14:paraId="46F61E3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91BA2A"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9F93A8"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Przeglądanie spraw</w:t>
            </w:r>
          </w:p>
          <w:p w14:paraId="69F068EC" w14:textId="77777777" w:rsidR="007427A2" w:rsidRPr="002669E8" w:rsidRDefault="007427A2" w:rsidP="005A6628">
            <w:pPr>
              <w:numPr>
                <w:ilvl w:val="0"/>
                <w:numId w:val="30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wykaz spraw w wydziale według określonych kryteriów</w:t>
            </w:r>
          </w:p>
        </w:tc>
      </w:tr>
      <w:tr w:rsidR="007427A2" w:rsidRPr="002669E8" w14:paraId="37BB348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F2272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D5EB92" w14:textId="77777777" w:rsidR="007427A2" w:rsidRPr="002669E8" w:rsidRDefault="007427A2" w:rsidP="005A6628">
            <w:pPr>
              <w:numPr>
                <w:ilvl w:val="0"/>
                <w:numId w:val="30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23DBF05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3C975C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A13C9C"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9F0D2F" w14:textId="77777777" w:rsidR="007427A2" w:rsidRPr="002669E8" w:rsidRDefault="007427A2" w:rsidP="00E00897">
            <w:pPr>
              <w:rPr>
                <w:rFonts w:asciiTheme="minorHAnsi" w:eastAsia="Times New Roman" w:hAnsiTheme="minorHAnsi" w:cstheme="minorHAnsi"/>
                <w:b/>
                <w:bCs/>
              </w:rPr>
            </w:pPr>
            <w:bookmarkStart w:id="64" w:name="374D0921_7AAE_4594_9763_9E58A8AF96C5"/>
            <w:r w:rsidRPr="002669E8">
              <w:rPr>
                <w:rFonts w:asciiTheme="minorHAnsi" w:eastAsia="Times New Roman" w:hAnsiTheme="minorHAnsi" w:cstheme="minorHAnsi"/>
                <w:b/>
                <w:bCs/>
              </w:rPr>
              <w:t>(SOW.8A.4.1.1) Rejestracja</w:t>
            </w:r>
            <w:bookmarkEnd w:id="64"/>
          </w:p>
        </w:tc>
      </w:tr>
      <w:tr w:rsidR="007427A2" w:rsidRPr="002669E8" w14:paraId="77EAE8C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B7310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DF9635"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Rejestracja</w:t>
            </w:r>
          </w:p>
          <w:p w14:paraId="0492347E" w14:textId="77777777" w:rsidR="007427A2" w:rsidRPr="002669E8" w:rsidRDefault="007427A2" w:rsidP="005A6628">
            <w:pPr>
              <w:numPr>
                <w:ilvl w:val="0"/>
                <w:numId w:val="30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u w:val="single"/>
              </w:rPr>
              <w:t>r</w:t>
            </w:r>
            <w:r w:rsidRPr="002669E8">
              <w:rPr>
                <w:rFonts w:asciiTheme="minorHAnsi" w:eastAsia="Times New Roman" w:hAnsiTheme="minorHAnsi" w:cstheme="minorHAnsi"/>
              </w:rPr>
              <w:t>ejestrację spraw, rejestracja załączników do spraw, rejestracja pism procesowych i pism, zarówno papierowych, jak i elektronicznych</w:t>
            </w:r>
          </w:p>
          <w:p w14:paraId="77F472F4" w14:textId="77777777" w:rsidR="007427A2" w:rsidRPr="002669E8" w:rsidRDefault="007427A2" w:rsidP="005A6628">
            <w:pPr>
              <w:numPr>
                <w:ilvl w:val="0"/>
                <w:numId w:val="30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rejestrację podmiotu w tym osób – uczestników postępowania wspomaganą bazą TERYT</w:t>
            </w:r>
          </w:p>
        </w:tc>
      </w:tr>
      <w:tr w:rsidR="007427A2" w:rsidRPr="002669E8" w14:paraId="637D149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F14176"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6908A3" w14:textId="77777777" w:rsidR="007427A2" w:rsidRPr="002669E8" w:rsidRDefault="007427A2" w:rsidP="005A6628">
            <w:pPr>
              <w:numPr>
                <w:ilvl w:val="0"/>
                <w:numId w:val="30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508C4B6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4C6D61D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35D17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B17F4B" w14:textId="77777777" w:rsidR="007427A2" w:rsidRPr="002669E8" w:rsidRDefault="007427A2" w:rsidP="00E00897">
            <w:pPr>
              <w:rPr>
                <w:rFonts w:asciiTheme="minorHAnsi" w:eastAsia="Times New Roman" w:hAnsiTheme="minorHAnsi" w:cstheme="minorHAnsi"/>
                <w:b/>
                <w:bCs/>
              </w:rPr>
            </w:pPr>
            <w:bookmarkStart w:id="65" w:name="2EBBF4A1_AF6E_4722_9828_F550B94C8994"/>
            <w:r w:rsidRPr="002669E8">
              <w:rPr>
                <w:rFonts w:asciiTheme="minorHAnsi" w:eastAsia="Times New Roman" w:hAnsiTheme="minorHAnsi" w:cstheme="minorHAnsi"/>
                <w:b/>
                <w:bCs/>
              </w:rPr>
              <w:t>(SOW.8A.4.1.7) Zestawienia statystyczne</w:t>
            </w:r>
            <w:bookmarkEnd w:id="65"/>
          </w:p>
        </w:tc>
      </w:tr>
      <w:tr w:rsidR="007427A2" w:rsidRPr="002669E8" w14:paraId="1F78394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B508B2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F6C9D4"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muszą zostać przeniesione funkcjonalności wspierające:</w:t>
            </w:r>
            <w:r w:rsidRPr="002669E8">
              <w:rPr>
                <w:rFonts w:asciiTheme="minorHAnsi" w:eastAsia="Times New Roman" w:hAnsiTheme="minorHAnsi" w:cstheme="minorHAnsi"/>
              </w:rPr>
              <w:br/>
              <w:t>Zestawienia statystyczne</w:t>
            </w:r>
          </w:p>
          <w:p w14:paraId="45A9BD7B" w14:textId="77777777" w:rsidR="007427A2" w:rsidRPr="002669E8" w:rsidRDefault="007427A2" w:rsidP="005A6628">
            <w:pPr>
              <w:numPr>
                <w:ilvl w:val="0"/>
                <w:numId w:val="30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raporty ułatwiające nadzór nad prawidłowością pracy wydziału</w:t>
            </w:r>
          </w:p>
          <w:p w14:paraId="1BD6EE14" w14:textId="77777777" w:rsidR="007427A2" w:rsidRPr="002669E8" w:rsidRDefault="007427A2" w:rsidP="005A6628">
            <w:pPr>
              <w:numPr>
                <w:ilvl w:val="0"/>
                <w:numId w:val="30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wykonywanie zestawień statystycznych</w:t>
            </w:r>
          </w:p>
        </w:tc>
      </w:tr>
      <w:tr w:rsidR="007427A2" w:rsidRPr="002669E8" w14:paraId="28D5B42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3B161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CC39E5" w14:textId="77777777" w:rsidR="007427A2" w:rsidRPr="002669E8" w:rsidRDefault="007427A2" w:rsidP="005A6628">
            <w:pPr>
              <w:numPr>
                <w:ilvl w:val="0"/>
                <w:numId w:val="30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9547DBE_3DF0_4dbf_BC2B_EFC1EF4AFE90" w:history="1">
              <w:r w:rsidRPr="002669E8">
                <w:rPr>
                  <w:rStyle w:val="Hipercze"/>
                  <w:rFonts w:asciiTheme="minorHAnsi" w:eastAsia="Times New Roman" w:hAnsiTheme="minorHAnsi" w:cstheme="minorHAnsi"/>
                </w:rPr>
                <w:t>SOW.8A.4.1</w:t>
              </w:r>
            </w:hyperlink>
            <w:r w:rsidRPr="002669E8">
              <w:rPr>
                <w:rFonts w:asciiTheme="minorHAnsi" w:eastAsia="Times New Roman" w:hAnsiTheme="minorHAnsi" w:cstheme="minorHAnsi"/>
              </w:rPr>
              <w:t> Funkcjonalności systemu Biurowość przeniesione do SOW KRS</w:t>
            </w:r>
          </w:p>
        </w:tc>
      </w:tr>
    </w:tbl>
    <w:p w14:paraId="296BF05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1CE66F0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F0F73A"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4944F0" w14:textId="77777777" w:rsidR="007427A2" w:rsidRPr="002669E8" w:rsidRDefault="007427A2" w:rsidP="00E00897">
            <w:pPr>
              <w:rPr>
                <w:rFonts w:asciiTheme="minorHAnsi" w:eastAsia="Times New Roman" w:hAnsiTheme="minorHAnsi" w:cstheme="minorHAnsi"/>
                <w:b/>
                <w:bCs/>
              </w:rPr>
            </w:pPr>
            <w:bookmarkStart w:id="66" w:name="5EA27B9D_8CAC_46fb_AC4B_EBC89307A9C1"/>
            <w:r w:rsidRPr="002669E8">
              <w:rPr>
                <w:rFonts w:asciiTheme="minorHAnsi" w:eastAsia="Times New Roman" w:hAnsiTheme="minorHAnsi" w:cstheme="minorHAnsi"/>
                <w:b/>
                <w:bCs/>
              </w:rPr>
              <w:t>(SOW.8A.4.2) Funkcjonalności Systemu Wpisów KRS przeniesione do SOW KRS</w:t>
            </w:r>
            <w:bookmarkEnd w:id="66"/>
          </w:p>
        </w:tc>
      </w:tr>
      <w:tr w:rsidR="007427A2" w:rsidRPr="002669E8" w14:paraId="584962F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3D153C"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648E83" w14:textId="1853A201"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 systemu SOW KRS powinny zostać przeniesione, po weryfikacji i zoptymalizowaniu, funkcjonalności wchodzące w skład podsystemów opisanych w podręcznikach użytkownika systemu Biurowość KRS i Wpisy KRS, stanowiących Zał. Nr 1D i</w:t>
            </w:r>
            <w:r w:rsidR="0086754B">
              <w:rPr>
                <w:rFonts w:asciiTheme="minorHAnsi" w:eastAsia="Times New Roman" w:hAnsiTheme="minorHAnsi" w:cstheme="minorHAnsi"/>
              </w:rPr>
              <w:t> </w:t>
            </w:r>
            <w:r w:rsidRPr="002669E8">
              <w:rPr>
                <w:rFonts w:asciiTheme="minorHAnsi" w:eastAsia="Times New Roman" w:hAnsiTheme="minorHAnsi" w:cstheme="minorHAnsi"/>
              </w:rPr>
              <w:t>Zał. Nr 1E do umowy.</w:t>
            </w:r>
            <w:r w:rsidRPr="002669E8">
              <w:rPr>
                <w:rFonts w:asciiTheme="minorHAnsi" w:eastAsia="Times New Roman" w:hAnsiTheme="minorHAnsi" w:cstheme="minorHAnsi"/>
              </w:rPr>
              <w:br/>
              <w:t>Do systemu SOW KRS muszą zostać przeniesione funkcjonalności systemu Wpisy umożliwiające:</w:t>
            </w:r>
          </w:p>
          <w:p w14:paraId="2DBC3120"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Wykonywanie projektów wpisów w KRS</w:t>
            </w:r>
          </w:p>
          <w:p w14:paraId="27B56414"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Weryfikacje projektów wpisów w KRS z: KRS, KRK, RDN, TERYT</w:t>
            </w:r>
          </w:p>
          <w:p w14:paraId="74CD29BB"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Przesyłanie komunikatów do CRPKEP i REGON</w:t>
            </w:r>
          </w:p>
          <w:p w14:paraId="7DC6DC4C"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Przesyłanie i odbiór komunikatów do BRIS</w:t>
            </w:r>
          </w:p>
          <w:p w14:paraId="50FE4911"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Dokonywanie wpisów w KRS</w:t>
            </w:r>
          </w:p>
          <w:p w14:paraId="4645FBF3"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Czynności nietypowe, w szczególności poprawianie danych, uchylenie wykreślenia</w:t>
            </w:r>
          </w:p>
          <w:p w14:paraId="05DF6CE7"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Drukowanie projektów postanowień o wpisie, protokołów niezgodności, zaświadczeń o dokonaniu wpisu</w:t>
            </w:r>
          </w:p>
          <w:p w14:paraId="6761824D" w14:textId="5B7AC4B2"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Funkcjonalność specyficznej modyfikacji, zapewniającą dostęp do modyfikacji danych w rejestrze widzianych z</w:t>
            </w:r>
            <w:r w:rsidR="00ED2FD1">
              <w:rPr>
                <w:rFonts w:asciiTheme="minorHAnsi" w:eastAsia="Times New Roman" w:hAnsiTheme="minorHAnsi" w:cstheme="minorHAnsi"/>
              </w:rPr>
              <w:t> </w:t>
            </w:r>
            <w:r w:rsidRPr="002669E8">
              <w:rPr>
                <w:rFonts w:asciiTheme="minorHAnsi" w:eastAsia="Times New Roman" w:hAnsiTheme="minorHAnsi" w:cstheme="minorHAnsi"/>
              </w:rPr>
              <w:t>perspektywy struktury danych w CBD</w:t>
            </w:r>
          </w:p>
          <w:p w14:paraId="22D0C081"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naprawcze, w tym sprostowanie omyłek</w:t>
            </w:r>
          </w:p>
          <w:p w14:paraId="3D75EA5B"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Zestawienie statystyczne i raporty</w:t>
            </w:r>
          </w:p>
          <w:p w14:paraId="6FAC8890"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wspomagające działania wymagane przez przepisy dot. BRIS</w:t>
            </w:r>
          </w:p>
          <w:p w14:paraId="48FFDE8B" w14:textId="77777777" w:rsidR="007427A2" w:rsidRPr="002669E8"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Funkcje automatycznych wpisów wprowadzonych przepisami prawa</w:t>
            </w:r>
          </w:p>
          <w:p w14:paraId="38507D32" w14:textId="77777777" w:rsidR="00015A90" w:rsidRDefault="007427A2" w:rsidP="005A6628">
            <w:pPr>
              <w:numPr>
                <w:ilvl w:val="0"/>
                <w:numId w:val="30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Funkcjonalność udostępniania sądom rejestrowym informacji o podmiotach, które nie złożyły sprawozdań finansowych w wymaganym terminie.</w:t>
            </w:r>
          </w:p>
          <w:p w14:paraId="50B8B01F" w14:textId="4BBA9BFE" w:rsidR="007427A2" w:rsidRPr="002669E8" w:rsidRDefault="00015A90" w:rsidP="005A6628">
            <w:pPr>
              <w:numPr>
                <w:ilvl w:val="0"/>
                <w:numId w:val="306"/>
              </w:numPr>
              <w:spacing w:after="100" w:afterAutospacing="1"/>
              <w:jc w:val="left"/>
              <w:rPr>
                <w:rFonts w:asciiTheme="minorHAnsi" w:eastAsia="Times New Roman" w:hAnsiTheme="minorHAnsi" w:cstheme="minorHAnsi"/>
              </w:rPr>
            </w:pPr>
            <w:r>
              <w:rPr>
                <w:rFonts w:asciiTheme="minorHAnsi" w:eastAsia="Times New Roman" w:hAnsiTheme="minorHAnsi" w:cstheme="minorHAnsi"/>
              </w:rPr>
              <w:t>Funkcje administracyjne</w:t>
            </w:r>
          </w:p>
        </w:tc>
      </w:tr>
    </w:tbl>
    <w:p w14:paraId="12665F12"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E732F4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59F7FF"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8BF643" w14:textId="77777777" w:rsidR="007427A2" w:rsidRPr="002669E8" w:rsidRDefault="007427A2" w:rsidP="00E00897">
            <w:pPr>
              <w:rPr>
                <w:rFonts w:asciiTheme="minorHAnsi" w:eastAsia="Times New Roman" w:hAnsiTheme="minorHAnsi" w:cstheme="minorHAnsi"/>
                <w:b/>
                <w:bCs/>
              </w:rPr>
            </w:pPr>
            <w:bookmarkStart w:id="67" w:name="19D55861_A502_4231_881B_4E8633FE377D"/>
            <w:r w:rsidRPr="002669E8">
              <w:rPr>
                <w:rFonts w:asciiTheme="minorHAnsi" w:eastAsia="Times New Roman" w:hAnsiTheme="minorHAnsi" w:cstheme="minorHAnsi"/>
                <w:b/>
                <w:bCs/>
              </w:rPr>
              <w:t>(SOW.8A.4.3) Nowe lub zmodyfikowane funkcjonalności SOW KRS</w:t>
            </w:r>
            <w:bookmarkEnd w:id="67"/>
          </w:p>
        </w:tc>
      </w:tr>
      <w:tr w:rsidR="007427A2" w:rsidRPr="002669E8" w14:paraId="7EF2432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EA50F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313CB1" w14:textId="0C3D8D16"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Nowe funkcjonalności systemu SOW KRS wynikają głównie z</w:t>
            </w:r>
            <w:r w:rsidR="00ED2FD1">
              <w:rPr>
                <w:rFonts w:asciiTheme="minorHAnsi" w:eastAsia="Times New Roman" w:hAnsiTheme="minorHAnsi" w:cstheme="minorHAnsi"/>
              </w:rPr>
              <w:t> </w:t>
            </w:r>
            <w:r w:rsidRPr="002669E8">
              <w:rPr>
                <w:rFonts w:asciiTheme="minorHAnsi" w:eastAsia="Times New Roman" w:hAnsiTheme="minorHAnsi" w:cstheme="minorHAnsi"/>
              </w:rPr>
              <w:t>projektowanych lub uchwalonych przepisów prawa, ze zmian wprowadzonych projektem ustawy o zmianie ustawy o</w:t>
            </w:r>
            <w:r w:rsidR="00ED2FD1">
              <w:rPr>
                <w:rFonts w:asciiTheme="minorHAnsi" w:eastAsia="Times New Roman" w:hAnsiTheme="minorHAnsi" w:cstheme="minorHAnsi"/>
              </w:rPr>
              <w:t> </w:t>
            </w:r>
            <w:r w:rsidRPr="002669E8">
              <w:rPr>
                <w:rFonts w:asciiTheme="minorHAnsi" w:eastAsia="Times New Roman" w:hAnsiTheme="minorHAnsi" w:cstheme="minorHAnsi"/>
              </w:rPr>
              <w:t>Krajowym Rejestrze Sądowym i niektórych innych ustaw.</w:t>
            </w:r>
          </w:p>
        </w:tc>
      </w:tr>
      <w:tr w:rsidR="007427A2" w:rsidRPr="002669E8" w14:paraId="44C5252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06AB0C"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Składa się z</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DCC5A6" w14:textId="305A346C"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79B1A6FE_9A3E_42f6_9318_C93334AE4B6E" w:history="1">
              <w:r w:rsidRPr="002669E8">
                <w:rPr>
                  <w:rStyle w:val="Hipercze"/>
                  <w:rFonts w:asciiTheme="minorHAnsi" w:eastAsia="Times New Roman" w:hAnsiTheme="minorHAnsi" w:cstheme="minorHAnsi"/>
                </w:rPr>
                <w:t>SOW.8A.4.3.6</w:t>
              </w:r>
            </w:hyperlink>
            <w:r w:rsidRPr="002669E8">
              <w:rPr>
                <w:rFonts w:asciiTheme="minorHAnsi" w:eastAsia="Times New Roman" w:hAnsiTheme="minorHAnsi" w:cstheme="minorHAnsi"/>
              </w:rPr>
              <w:t> Wydawania orzeczeń i</w:t>
            </w:r>
            <w:r w:rsidR="00ED2FD1">
              <w:rPr>
                <w:rFonts w:asciiTheme="minorHAnsi" w:eastAsia="Times New Roman" w:hAnsiTheme="minorHAnsi" w:cstheme="minorHAnsi"/>
              </w:rPr>
              <w:t> </w:t>
            </w:r>
            <w:r w:rsidRPr="002669E8">
              <w:rPr>
                <w:rFonts w:asciiTheme="minorHAnsi" w:eastAsia="Times New Roman" w:hAnsiTheme="minorHAnsi" w:cstheme="minorHAnsi"/>
              </w:rPr>
              <w:t>zarządzeń w systemie teleinformatycznym</w:t>
            </w:r>
          </w:p>
          <w:p w14:paraId="0997466D" w14:textId="77777777"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lastRenderedPageBreak/>
              <w:t>(Wymaganie) </w:t>
            </w:r>
            <w:hyperlink w:anchor="7EBB677D_3994_4862_ACDD_416A539C0638" w:history="1">
              <w:r w:rsidRPr="002669E8">
                <w:rPr>
                  <w:rStyle w:val="Hipercze"/>
                  <w:rFonts w:asciiTheme="minorHAnsi" w:eastAsia="Times New Roman" w:hAnsiTheme="minorHAnsi" w:cstheme="minorHAnsi"/>
                </w:rPr>
                <w:t>SOW.8A.4.3.3</w:t>
              </w:r>
            </w:hyperlink>
            <w:r w:rsidRPr="002669E8">
              <w:rPr>
                <w:rFonts w:asciiTheme="minorHAnsi" w:eastAsia="Times New Roman" w:hAnsiTheme="minorHAnsi" w:cstheme="minorHAnsi"/>
              </w:rPr>
              <w:t> Umożliwienie składania środków zaskarżenia drogą elektroniczną</w:t>
            </w:r>
          </w:p>
          <w:p w14:paraId="0B758444" w14:textId="0F99EC41"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748DDFB_7F3A_409f_BBF2_D76A8E7B3D04" w:history="1">
              <w:r w:rsidRPr="002669E8">
                <w:rPr>
                  <w:rStyle w:val="Hipercze"/>
                  <w:rFonts w:asciiTheme="minorHAnsi" w:eastAsia="Times New Roman" w:hAnsiTheme="minorHAnsi" w:cstheme="minorHAnsi"/>
                </w:rPr>
                <w:t>SOW.8A.4.3.5</w:t>
              </w:r>
            </w:hyperlink>
            <w:r w:rsidRPr="002669E8">
              <w:rPr>
                <w:rFonts w:asciiTheme="minorHAnsi" w:eastAsia="Times New Roman" w:hAnsiTheme="minorHAnsi" w:cstheme="minorHAnsi"/>
              </w:rPr>
              <w:t> Skanowanie dokumentów i</w:t>
            </w:r>
            <w:r w:rsidR="00ED2FD1">
              <w:rPr>
                <w:rFonts w:asciiTheme="minorHAnsi" w:eastAsia="Times New Roman" w:hAnsiTheme="minorHAnsi" w:cstheme="minorHAnsi"/>
              </w:rPr>
              <w:t> </w:t>
            </w:r>
            <w:r w:rsidRPr="002669E8">
              <w:rPr>
                <w:rFonts w:asciiTheme="minorHAnsi" w:eastAsia="Times New Roman" w:hAnsiTheme="minorHAnsi" w:cstheme="minorHAnsi"/>
              </w:rPr>
              <w:t>umieszczanie ich w repozytorium akt elektronicznych</w:t>
            </w:r>
          </w:p>
          <w:p w14:paraId="365FCED0" w14:textId="77777777"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0F5A816B_B8B9_4174_9AB7_0E991E19D4BF" w:history="1">
              <w:r w:rsidRPr="002669E8">
                <w:rPr>
                  <w:rStyle w:val="Hipercze"/>
                  <w:rFonts w:asciiTheme="minorHAnsi" w:eastAsia="Times New Roman" w:hAnsiTheme="minorHAnsi" w:cstheme="minorHAnsi"/>
                </w:rPr>
                <w:t>SOW.8A.4.3.2</w:t>
              </w:r>
            </w:hyperlink>
            <w:r w:rsidRPr="002669E8">
              <w:rPr>
                <w:rFonts w:asciiTheme="minorHAnsi" w:eastAsia="Times New Roman" w:hAnsiTheme="minorHAnsi" w:cstheme="minorHAnsi"/>
              </w:rPr>
              <w:t> Przyjmowanie wszystkich pism stron droga elektroniczną</w:t>
            </w:r>
          </w:p>
          <w:p w14:paraId="148DDE8D" w14:textId="77777777"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7724AA65_20FA_440f_8DDE_DFD87F37C89A" w:history="1">
              <w:r w:rsidRPr="002669E8">
                <w:rPr>
                  <w:rStyle w:val="Hipercze"/>
                  <w:rFonts w:asciiTheme="minorHAnsi" w:eastAsia="Times New Roman" w:hAnsiTheme="minorHAnsi" w:cstheme="minorHAnsi"/>
                </w:rPr>
                <w:t>SOW.8A.4.3.1</w:t>
              </w:r>
            </w:hyperlink>
            <w:r w:rsidRPr="002669E8">
              <w:rPr>
                <w:rFonts w:asciiTheme="minorHAnsi" w:eastAsia="Times New Roman" w:hAnsiTheme="minorHAnsi" w:cstheme="minorHAnsi"/>
              </w:rPr>
              <w:t> Przyjmowanie elektronicznych wniosków o wpis w rejestrze przedsiębiorców i rejestrze stowarzyszeń</w:t>
            </w:r>
          </w:p>
          <w:p w14:paraId="219F8AA9" w14:textId="77777777"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349D5AB3_80A0_4664_8FBC_1815AB3C891E" w:history="1">
              <w:r w:rsidRPr="002669E8">
                <w:rPr>
                  <w:rStyle w:val="Hipercze"/>
                  <w:rFonts w:asciiTheme="minorHAnsi" w:eastAsia="Times New Roman" w:hAnsiTheme="minorHAnsi" w:cstheme="minorHAnsi"/>
                </w:rPr>
                <w:t>SOW.8A.4.3.9</w:t>
              </w:r>
            </w:hyperlink>
            <w:r w:rsidRPr="002669E8">
              <w:rPr>
                <w:rFonts w:asciiTheme="minorHAnsi" w:eastAsia="Times New Roman" w:hAnsiTheme="minorHAnsi" w:cstheme="minorHAnsi"/>
              </w:rPr>
              <w:t> Integracja z systemem EPO (Elektroniczne Poświadczenie Odbioru)</w:t>
            </w:r>
          </w:p>
          <w:p w14:paraId="00973B28" w14:textId="77777777" w:rsidR="007427A2" w:rsidRPr="002669E8" w:rsidRDefault="007427A2" w:rsidP="005A6628">
            <w:pPr>
              <w:numPr>
                <w:ilvl w:val="0"/>
                <w:numId w:val="30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31B10B9B_6AF4_45ec_A615_FEEA0BEC36E6" w:history="1">
              <w:r w:rsidRPr="002669E8">
                <w:rPr>
                  <w:rStyle w:val="Hipercze"/>
                  <w:rFonts w:asciiTheme="minorHAnsi" w:eastAsia="Times New Roman" w:hAnsiTheme="minorHAnsi" w:cstheme="minorHAnsi"/>
                </w:rPr>
                <w:t>SOW.8A.4.3.7</w:t>
              </w:r>
            </w:hyperlink>
            <w:r w:rsidRPr="002669E8">
              <w:rPr>
                <w:rFonts w:asciiTheme="minorHAnsi" w:eastAsia="Times New Roman" w:hAnsiTheme="minorHAnsi" w:cstheme="minorHAnsi"/>
              </w:rPr>
              <w:t> Doręczanie orzeczeń i pism sądowych drogą elektroniczną</w:t>
            </w:r>
          </w:p>
        </w:tc>
      </w:tr>
    </w:tbl>
    <w:p w14:paraId="5A2E344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B6F9DE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98BCE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937801" w14:textId="77777777" w:rsidR="007427A2" w:rsidRPr="002669E8" w:rsidRDefault="007427A2" w:rsidP="00E00897">
            <w:pPr>
              <w:rPr>
                <w:rFonts w:asciiTheme="minorHAnsi" w:eastAsia="Times New Roman" w:hAnsiTheme="minorHAnsi" w:cstheme="minorHAnsi"/>
                <w:b/>
                <w:bCs/>
              </w:rPr>
            </w:pPr>
            <w:bookmarkStart w:id="68" w:name="31B10B9B_6AF4_45ec_A615_FEEA0BEC36E6"/>
            <w:r w:rsidRPr="002669E8">
              <w:rPr>
                <w:rFonts w:asciiTheme="minorHAnsi" w:eastAsia="Times New Roman" w:hAnsiTheme="minorHAnsi" w:cstheme="minorHAnsi"/>
                <w:b/>
                <w:bCs/>
              </w:rPr>
              <w:t>(SOW.8A.4.3.7) Doręczanie orzeczeń i pism sądowych drogą elektroniczną</w:t>
            </w:r>
            <w:bookmarkEnd w:id="68"/>
          </w:p>
        </w:tc>
      </w:tr>
      <w:tr w:rsidR="007427A2" w:rsidRPr="002669E8" w14:paraId="0BC7A40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094ABC"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84E165"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Doręczanie orzeczeń i pism sądowych drogą elektroniczną, zgodnie z przepisami </w:t>
            </w:r>
            <w:proofErr w:type="spellStart"/>
            <w:r w:rsidRPr="002669E8">
              <w:rPr>
                <w:rFonts w:asciiTheme="minorHAnsi" w:eastAsia="Times New Roman" w:hAnsiTheme="minorHAnsi" w:cstheme="minorHAnsi"/>
              </w:rPr>
              <w:t>kpc</w:t>
            </w:r>
            <w:proofErr w:type="spellEnd"/>
            <w:r w:rsidRPr="002669E8">
              <w:rPr>
                <w:rFonts w:asciiTheme="minorHAnsi" w:eastAsia="Times New Roman" w:hAnsiTheme="minorHAnsi" w:cstheme="minorHAnsi"/>
              </w:rPr>
              <w:t xml:space="preserve">. Ponadto wnioskodawca otrzyma na podany przez siebie adres e-miał informację o umieszczeniu przez sąd rejestrowy korespondencji </w:t>
            </w:r>
            <w:r w:rsidRPr="002669E8">
              <w:rPr>
                <w:rFonts w:asciiTheme="minorHAnsi" w:eastAsia="Times New Roman" w:hAnsiTheme="minorHAnsi" w:cstheme="minorHAnsi"/>
                <w:b/>
                <w:bCs/>
              </w:rPr>
              <w:t>na koncie</w:t>
            </w:r>
            <w:r w:rsidRPr="002669E8">
              <w:rPr>
                <w:rFonts w:asciiTheme="minorHAnsi" w:eastAsia="Times New Roman" w:hAnsiTheme="minorHAnsi" w:cstheme="minorHAnsi"/>
              </w:rPr>
              <w:t xml:space="preserve"> tego użytkownika.</w:t>
            </w:r>
          </w:p>
        </w:tc>
      </w:tr>
      <w:tr w:rsidR="007427A2" w:rsidRPr="002669E8" w14:paraId="3290311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EC6D33"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25EA08" w14:textId="77777777" w:rsidR="007427A2" w:rsidRPr="002669E8" w:rsidRDefault="007427A2" w:rsidP="005A6628">
            <w:pPr>
              <w:numPr>
                <w:ilvl w:val="0"/>
                <w:numId w:val="30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60B70BE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5C4CD0D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5075A2"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BDA416" w14:textId="77777777" w:rsidR="007427A2" w:rsidRPr="002669E8" w:rsidRDefault="007427A2" w:rsidP="00E00897">
            <w:pPr>
              <w:rPr>
                <w:rFonts w:asciiTheme="minorHAnsi" w:eastAsia="Times New Roman" w:hAnsiTheme="minorHAnsi" w:cstheme="minorHAnsi"/>
                <w:b/>
                <w:bCs/>
              </w:rPr>
            </w:pPr>
            <w:bookmarkStart w:id="69" w:name="2AE6A3F4_D70D_4e66_88C2_486D0A6F1EB5"/>
            <w:r w:rsidRPr="002669E8">
              <w:rPr>
                <w:rFonts w:asciiTheme="minorHAnsi" w:eastAsia="Times New Roman" w:hAnsiTheme="minorHAnsi" w:cstheme="minorHAnsi"/>
                <w:b/>
                <w:bCs/>
              </w:rPr>
              <w:t>(SOW.8A.4.3.8) Integracja z repozytorium elektronicznych wypisów aktów notarialnych</w:t>
            </w:r>
            <w:bookmarkEnd w:id="69"/>
          </w:p>
        </w:tc>
      </w:tr>
      <w:tr w:rsidR="007427A2" w:rsidRPr="002669E8" w14:paraId="2FEE730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F46A5A"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A0B28D" w14:textId="76583F26" w:rsidR="007427A2" w:rsidRPr="002669E8" w:rsidRDefault="007427A2" w:rsidP="00E00897">
            <w:pPr>
              <w:rPr>
                <w:rFonts w:asciiTheme="minorHAnsi" w:eastAsia="Times New Roman" w:hAnsiTheme="minorHAnsi" w:cstheme="minorHAnsi"/>
                <w:sz w:val="22"/>
                <w:szCs w:val="22"/>
              </w:rPr>
            </w:pPr>
            <w:r w:rsidRPr="002669E8">
              <w:rPr>
                <w:rFonts w:asciiTheme="minorHAnsi" w:eastAsia="Times New Roman" w:hAnsiTheme="minorHAnsi" w:cstheme="minorHAnsi"/>
              </w:rPr>
              <w:t>Niektóre wnioski o wpis do KRS składane drogą elektroniczną do sądu rejestrowego zawierają dokumenty sporządzone w</w:t>
            </w:r>
            <w:r w:rsidR="00B853DE">
              <w:rPr>
                <w:rFonts w:asciiTheme="minorHAnsi" w:eastAsia="Times New Roman" w:hAnsiTheme="minorHAnsi" w:cstheme="minorHAnsi"/>
              </w:rPr>
              <w:t> </w:t>
            </w:r>
            <w:r w:rsidRPr="002669E8">
              <w:rPr>
                <w:rFonts w:asciiTheme="minorHAnsi" w:eastAsia="Times New Roman" w:hAnsiTheme="minorHAnsi" w:cstheme="minorHAnsi"/>
              </w:rPr>
              <w:t>postaci aktu notarialnego. Zgodnie z ustaleniami z Krajową Radą Notarialną, KRN udostępni system teleinformatyczny - repozytorium wypisów aktów notarialnych, który będzie gromadził wszystkie akty notarialne związane z</w:t>
            </w:r>
            <w:r w:rsidR="00B853DE">
              <w:rPr>
                <w:rFonts w:asciiTheme="minorHAnsi" w:eastAsia="Times New Roman" w:hAnsiTheme="minorHAnsi" w:cstheme="minorHAnsi"/>
              </w:rPr>
              <w:t> </w:t>
            </w:r>
            <w:r w:rsidRPr="002669E8">
              <w:rPr>
                <w:rFonts w:asciiTheme="minorHAnsi" w:eastAsia="Times New Roman" w:hAnsiTheme="minorHAnsi" w:cstheme="minorHAnsi"/>
              </w:rPr>
              <w:t xml:space="preserve">postępowaniami rejestrowymi w zakresie KRS. Zakłada się, że w elektronicznym wniosku składanym poprzez portal </w:t>
            </w:r>
            <w:proofErr w:type="spellStart"/>
            <w:r w:rsidRPr="002669E8">
              <w:rPr>
                <w:rFonts w:asciiTheme="minorHAnsi" w:eastAsia="Times New Roman" w:hAnsiTheme="minorHAnsi" w:cstheme="minorHAnsi"/>
              </w:rPr>
              <w:t>eKRS</w:t>
            </w:r>
            <w:proofErr w:type="spellEnd"/>
            <w:r w:rsidRPr="002669E8">
              <w:rPr>
                <w:rFonts w:asciiTheme="minorHAnsi" w:eastAsia="Times New Roman" w:hAnsiTheme="minorHAnsi" w:cstheme="minorHAnsi"/>
              </w:rPr>
              <w:t xml:space="preserve"> zostanie podany jednoznaczny identyfikator przedmiotowego wypisu aktu notarialnego nadany w systemie prowadzonym przez KRN. W chwili wpływu tego wniosku do sądu rejestrowego system SOW KRS automatycznie pobierze z</w:t>
            </w:r>
            <w:r w:rsidR="00B853DE">
              <w:rPr>
                <w:rFonts w:asciiTheme="minorHAnsi" w:eastAsia="Times New Roman" w:hAnsiTheme="minorHAnsi" w:cstheme="minorHAnsi"/>
              </w:rPr>
              <w:t> </w:t>
            </w:r>
            <w:r w:rsidRPr="002669E8">
              <w:rPr>
                <w:rFonts w:asciiTheme="minorHAnsi" w:eastAsia="Times New Roman" w:hAnsiTheme="minorHAnsi" w:cstheme="minorHAnsi"/>
              </w:rPr>
              <w:t>repozytorium wypisów przedmiotowy wypis i umieści go w</w:t>
            </w:r>
            <w:r w:rsidR="00B853DE">
              <w:rPr>
                <w:rFonts w:asciiTheme="minorHAnsi" w:eastAsia="Times New Roman" w:hAnsiTheme="minorHAnsi" w:cstheme="minorHAnsi"/>
              </w:rPr>
              <w:t> </w:t>
            </w:r>
            <w:r w:rsidRPr="002669E8">
              <w:rPr>
                <w:rFonts w:asciiTheme="minorHAnsi" w:eastAsia="Times New Roman" w:hAnsiTheme="minorHAnsi" w:cstheme="minorHAnsi"/>
              </w:rPr>
              <w:t>elektronicznym repozytorium akt rejestrowych.</w:t>
            </w:r>
          </w:p>
        </w:tc>
      </w:tr>
      <w:tr w:rsidR="007427A2" w:rsidRPr="002669E8" w14:paraId="6992E9A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BEFEDF"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44B2F9" w14:textId="77777777" w:rsidR="007427A2" w:rsidRPr="002669E8" w:rsidRDefault="007427A2" w:rsidP="00084577">
            <w:pPr>
              <w:numPr>
                <w:ilvl w:val="0"/>
                <w:numId w:val="18"/>
              </w:numPr>
              <w:spacing w:after="100" w:afterAutospacing="1"/>
              <w:jc w:val="left"/>
              <w:rPr>
                <w:rFonts w:asciiTheme="minorHAnsi" w:eastAsia="Times New Roman" w:hAnsiTheme="minorHAnsi" w:cstheme="minorHAnsi"/>
                <w:sz w:val="22"/>
                <w:szCs w:val="22"/>
              </w:rPr>
            </w:pPr>
            <w:r w:rsidRPr="002669E8">
              <w:rPr>
                <w:rFonts w:asciiTheme="minorHAnsi" w:eastAsia="Times New Roman" w:hAnsiTheme="minorHAnsi" w:cstheme="minorHAnsi"/>
              </w:rPr>
              <w:t>(Wymaganie) </w:t>
            </w:r>
            <w:hyperlink r:id="rId30"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441A746C" w14:textId="77777777" w:rsidR="00423F11" w:rsidRPr="002669E8" w:rsidRDefault="00423F11" w:rsidP="00423F11">
      <w:pPr>
        <w:rPr>
          <w:rFonts w:asciiTheme="minorHAnsi" w:eastAsia="Times New Roman" w:hAnsiTheme="minorHAnsi" w:cstheme="minorHAnsi"/>
        </w:rPr>
      </w:pPr>
    </w:p>
    <w:p w14:paraId="45F13B62" w14:textId="77777777" w:rsidR="007427A2" w:rsidRPr="002669E8" w:rsidRDefault="007427A2" w:rsidP="007427A2">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1FB2CBB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800ADF"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2DF8E9" w14:textId="77777777" w:rsidR="007427A2" w:rsidRPr="002669E8" w:rsidRDefault="007427A2" w:rsidP="00E00897">
            <w:pPr>
              <w:rPr>
                <w:rFonts w:asciiTheme="minorHAnsi" w:eastAsia="Times New Roman" w:hAnsiTheme="minorHAnsi" w:cstheme="minorHAnsi"/>
                <w:b/>
                <w:bCs/>
              </w:rPr>
            </w:pPr>
            <w:bookmarkStart w:id="70" w:name="349D5AB3_80A0_4664_8FBC_1815AB3C891E"/>
            <w:r w:rsidRPr="002669E8">
              <w:rPr>
                <w:rFonts w:asciiTheme="minorHAnsi" w:eastAsia="Times New Roman" w:hAnsiTheme="minorHAnsi" w:cstheme="minorHAnsi"/>
                <w:b/>
                <w:bCs/>
              </w:rPr>
              <w:t>(SOW.8A.4.3.9) Integracja z systemem EPO (Elektroniczne Poświadczenie Odbioru)</w:t>
            </w:r>
            <w:bookmarkEnd w:id="70"/>
          </w:p>
        </w:tc>
      </w:tr>
      <w:tr w:rsidR="007427A2" w:rsidRPr="002669E8" w14:paraId="585A3C9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3D6FB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F28EBA"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System SOW KRS ma być zintegrowany z systemem EPO. Obejmuje to w szczególności: wysłanie korespondencji, tworzenie Elektronicznej Książki Nadawczej, oraz odbiór informacji o dostarczeniu przesyłki, rejestrację zwrotki. Zamawiający dostarczy specyfikację interfejsu do systemu EPO.</w:t>
            </w:r>
          </w:p>
        </w:tc>
      </w:tr>
      <w:tr w:rsidR="007427A2" w:rsidRPr="002669E8" w14:paraId="41B32DC2"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D3C14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AA98C3" w14:textId="77777777" w:rsidR="007427A2" w:rsidRPr="002669E8" w:rsidRDefault="007427A2" w:rsidP="005A6628">
            <w:pPr>
              <w:numPr>
                <w:ilvl w:val="0"/>
                <w:numId w:val="30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11EF38CE" w14:textId="77777777" w:rsidR="007427A2" w:rsidRPr="002669E8" w:rsidRDefault="007427A2" w:rsidP="007427A2">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4FB8C5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62FBB2"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Przypadek użycia (Funkcjonalność)</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5EB2BA" w14:textId="77777777" w:rsidR="007427A2" w:rsidRPr="002669E8" w:rsidRDefault="007427A2" w:rsidP="00E00897">
            <w:pPr>
              <w:rPr>
                <w:rFonts w:asciiTheme="minorHAnsi" w:eastAsia="Times New Roman" w:hAnsiTheme="minorHAnsi" w:cstheme="minorHAnsi"/>
                <w:b/>
                <w:bCs/>
              </w:rPr>
            </w:pPr>
            <w:bookmarkStart w:id="71" w:name="4615E48A_D816_474b_AE19_31CFC707353E"/>
            <w:r w:rsidRPr="002669E8">
              <w:rPr>
                <w:rFonts w:asciiTheme="minorHAnsi" w:eastAsia="Times New Roman" w:hAnsiTheme="minorHAnsi" w:cstheme="minorHAnsi"/>
                <w:b/>
                <w:bCs/>
              </w:rPr>
              <w:t>(SOW.8A.4.3.4) Prowadzenie akt elektronicznych, obsługa repozytorium akt elektronicznych</w:t>
            </w:r>
            <w:bookmarkEnd w:id="71"/>
          </w:p>
        </w:tc>
      </w:tr>
      <w:tr w:rsidR="007427A2" w:rsidRPr="002669E8" w14:paraId="4E404C3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42FE4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21D77D"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Umożliwienie dostępu dla sądu, z systemu SOW KRS, do elektronicznego repozytorium akt rejestrowych, w celu przeglądania, dołączania lub usuwania przez uprawnionych użytkowników – pracowników sądu. Wskazanie akt odbywać się będzie na podstawie sygnatury sprawy, nazwy podmiotu lub nr KRS. Możliwość przeglądania akt elektronicznych dostępna będzie również dla anonimowych użytkowników portalu. </w:t>
            </w:r>
            <w:r w:rsidRPr="002669E8">
              <w:rPr>
                <w:rFonts w:asciiTheme="minorHAnsi" w:eastAsia="Times New Roman" w:hAnsiTheme="minorHAnsi" w:cstheme="minorHAnsi"/>
              </w:rPr>
              <w:br/>
              <w:t xml:space="preserve">Zakłada się ,że w GUI akt elektronicznych powinna być dostępne dodatkowe zakładki: </w:t>
            </w:r>
          </w:p>
          <w:p w14:paraId="0754AD41" w14:textId="77777777" w:rsidR="007427A2" w:rsidRPr="002669E8" w:rsidRDefault="007427A2" w:rsidP="005A6628">
            <w:pPr>
              <w:numPr>
                <w:ilvl w:val="0"/>
                <w:numId w:val="31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aktualna lista wspólników (dotyczy tylko spółek z o.o.)</w:t>
            </w:r>
          </w:p>
          <w:p w14:paraId="56875E18" w14:textId="77777777" w:rsidR="007427A2" w:rsidRPr="002669E8" w:rsidRDefault="007427A2" w:rsidP="005A6628">
            <w:pPr>
              <w:numPr>
                <w:ilvl w:val="0"/>
                <w:numId w:val="31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ostatni tekst jednolity umowy spółki;</w:t>
            </w:r>
          </w:p>
          <w:p w14:paraId="2231A380" w14:textId="77777777" w:rsidR="007427A2" w:rsidRPr="002669E8" w:rsidRDefault="007427A2" w:rsidP="005A6628">
            <w:pPr>
              <w:numPr>
                <w:ilvl w:val="0"/>
                <w:numId w:val="31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aktualne adresy</w:t>
            </w:r>
          </w:p>
          <w:p w14:paraId="30191D43" w14:textId="77777777" w:rsidR="007427A2"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br/>
              <w:t>W systemie SOW KRS musi być udostępniona funkcjonalność umożliwiająca nadanie powyższych atrybutów dokumentowi przez referenta. Pozwoli to zamieścić te dokumenty w tak zatytułowanych zakładkach akt rejestrowych .</w:t>
            </w:r>
            <w:r w:rsidRPr="002669E8">
              <w:rPr>
                <w:rFonts w:asciiTheme="minorHAnsi" w:eastAsia="Times New Roman" w:hAnsiTheme="minorHAnsi" w:cstheme="minorHAnsi"/>
              </w:rPr>
              <w:br/>
              <w:t>Z elektronicznych akt rejestrowych będzie możliwość wydruku poszczególnych dokumentów.</w:t>
            </w:r>
            <w:r w:rsidRPr="002669E8">
              <w:rPr>
                <w:rFonts w:asciiTheme="minorHAnsi" w:eastAsia="Times New Roman" w:hAnsiTheme="minorHAnsi" w:cstheme="minorHAnsi"/>
              </w:rPr>
              <w:br/>
              <w:t>W metryce elektronicznego dokumentu będzie pole określające, czy dokument jest dostępny, czy nie jest dostępny dla użytkowników zewnętrznych (dokument taki będzie dostępny w aktach rejestrowych dla pracowników sądów - orzeczników i kadry administracyjnej, a niewidoczny dla użytkowników zewnętrznych, anonimowych).</w:t>
            </w:r>
          </w:p>
          <w:p w14:paraId="48605AC3" w14:textId="77777777" w:rsidR="0096609E" w:rsidRDefault="0096609E" w:rsidP="00E00897">
            <w:pPr>
              <w:rPr>
                <w:rFonts w:asciiTheme="minorHAnsi" w:eastAsia="Times New Roman" w:hAnsiTheme="minorHAnsi" w:cstheme="minorHAnsi"/>
              </w:rPr>
            </w:pPr>
          </w:p>
          <w:p w14:paraId="655A24BD" w14:textId="4E846696" w:rsidR="0096609E" w:rsidRPr="002669E8" w:rsidRDefault="0096609E" w:rsidP="00E00897">
            <w:pPr>
              <w:rPr>
                <w:rFonts w:asciiTheme="minorHAnsi" w:eastAsia="Times New Roman" w:hAnsiTheme="minorHAnsi" w:cstheme="minorHAnsi"/>
              </w:rPr>
            </w:pPr>
          </w:p>
        </w:tc>
      </w:tr>
    </w:tbl>
    <w:p w14:paraId="13B7AC00"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6BFB4C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84E3852"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D35DBB" w14:textId="77777777" w:rsidR="007427A2" w:rsidRPr="002669E8" w:rsidRDefault="007427A2" w:rsidP="00E00897">
            <w:pPr>
              <w:rPr>
                <w:rFonts w:asciiTheme="minorHAnsi" w:eastAsia="Times New Roman" w:hAnsiTheme="minorHAnsi" w:cstheme="minorHAnsi"/>
                <w:b/>
                <w:bCs/>
              </w:rPr>
            </w:pPr>
            <w:bookmarkStart w:id="72" w:name="7724AA65_20FA_440f_8DDE_DFD87F37C89A"/>
            <w:r w:rsidRPr="002669E8">
              <w:rPr>
                <w:rFonts w:asciiTheme="minorHAnsi" w:eastAsia="Times New Roman" w:hAnsiTheme="minorHAnsi" w:cstheme="minorHAnsi"/>
                <w:b/>
                <w:bCs/>
              </w:rPr>
              <w:t>(SOW.8A.4.3.1) Przyjmowanie elektronicznych wniosków o wpis w rejestrze przedsiębiorców i rejestrze stowarzyszeń</w:t>
            </w:r>
            <w:bookmarkEnd w:id="72"/>
          </w:p>
        </w:tc>
      </w:tr>
      <w:tr w:rsidR="007427A2" w:rsidRPr="002669E8" w14:paraId="16AA57F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8670E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A66CD8"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Dostosowanie systemu SOW KRS do możliwości przyjmowania wszystkich wniosków do rejestru przedsiębiorców oraz wniosków do rejestru stowarzyszeń (zarówno o wpis/zmianę, jak i o wykreślenie), a także dokumentów stanowiących podstawę wpisu drogą elektroniczną za pośrednictwem portalu </w:t>
            </w:r>
            <w:proofErr w:type="spellStart"/>
            <w:r w:rsidRPr="002669E8">
              <w:rPr>
                <w:rFonts w:asciiTheme="minorHAnsi" w:eastAsia="Times New Roman" w:hAnsiTheme="minorHAnsi" w:cstheme="minorHAnsi"/>
              </w:rPr>
              <w:t>eKRS</w:t>
            </w:r>
            <w:proofErr w:type="spellEnd"/>
            <w:r w:rsidRPr="002669E8">
              <w:rPr>
                <w:rFonts w:asciiTheme="minorHAnsi" w:eastAsia="Times New Roman" w:hAnsiTheme="minorHAnsi" w:cstheme="minorHAnsi"/>
              </w:rPr>
              <w:t>.</w:t>
            </w:r>
          </w:p>
        </w:tc>
      </w:tr>
      <w:tr w:rsidR="007427A2" w:rsidRPr="002669E8" w14:paraId="24CDCC8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FE3D42"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80D73A" w14:textId="77777777" w:rsidR="007427A2" w:rsidRPr="002669E8" w:rsidRDefault="007427A2" w:rsidP="005A6628">
            <w:pPr>
              <w:numPr>
                <w:ilvl w:val="0"/>
                <w:numId w:val="31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062B0AD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4FC3645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4C9B4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ECAD5B" w14:textId="77777777" w:rsidR="007427A2" w:rsidRPr="002669E8" w:rsidRDefault="007427A2" w:rsidP="00E00897">
            <w:pPr>
              <w:rPr>
                <w:rFonts w:asciiTheme="minorHAnsi" w:eastAsia="Times New Roman" w:hAnsiTheme="minorHAnsi" w:cstheme="minorHAnsi"/>
                <w:b/>
                <w:bCs/>
              </w:rPr>
            </w:pPr>
            <w:bookmarkStart w:id="73" w:name="0F5A816B_B8B9_4174_9AB7_0E991E19D4BF"/>
            <w:r w:rsidRPr="002669E8">
              <w:rPr>
                <w:rFonts w:asciiTheme="minorHAnsi" w:eastAsia="Times New Roman" w:hAnsiTheme="minorHAnsi" w:cstheme="minorHAnsi"/>
                <w:b/>
                <w:bCs/>
              </w:rPr>
              <w:t>(SOW.8A.4.3.2) Przyjmowanie wszystkich pism stron droga elektroniczną</w:t>
            </w:r>
            <w:bookmarkEnd w:id="73"/>
          </w:p>
        </w:tc>
      </w:tr>
      <w:tr w:rsidR="007427A2" w:rsidRPr="002669E8" w14:paraId="1134103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EDF14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DA15B"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Dostosowanie systemu SOW KRS do możliwości przyjmowania pism do rejestru przedsiębiorców i rejestru stowarzyszeń drogą elektroniczną za pośrednictwem portalu </w:t>
            </w:r>
            <w:proofErr w:type="spellStart"/>
            <w:r w:rsidRPr="002669E8">
              <w:rPr>
                <w:rFonts w:asciiTheme="minorHAnsi" w:eastAsia="Times New Roman" w:hAnsiTheme="minorHAnsi" w:cstheme="minorHAnsi"/>
              </w:rPr>
              <w:t>eKRS</w:t>
            </w:r>
            <w:proofErr w:type="spellEnd"/>
            <w:r w:rsidRPr="002669E8">
              <w:rPr>
                <w:rFonts w:asciiTheme="minorHAnsi" w:eastAsia="Times New Roman" w:hAnsiTheme="minorHAnsi" w:cstheme="minorHAnsi"/>
              </w:rPr>
              <w:t>.</w:t>
            </w:r>
          </w:p>
        </w:tc>
      </w:tr>
      <w:tr w:rsidR="007427A2" w:rsidRPr="002669E8" w14:paraId="5ED4298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5F57B1"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B3D3E2" w14:textId="77777777" w:rsidR="007427A2" w:rsidRPr="002669E8" w:rsidRDefault="007427A2" w:rsidP="005A6628">
            <w:pPr>
              <w:numPr>
                <w:ilvl w:val="0"/>
                <w:numId w:val="31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0C49916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7690F26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5D190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96FDBB" w14:textId="77777777" w:rsidR="007427A2" w:rsidRPr="002669E8" w:rsidRDefault="007427A2" w:rsidP="00E00897">
            <w:pPr>
              <w:rPr>
                <w:rFonts w:asciiTheme="minorHAnsi" w:eastAsia="Times New Roman" w:hAnsiTheme="minorHAnsi" w:cstheme="minorHAnsi"/>
                <w:b/>
                <w:bCs/>
              </w:rPr>
            </w:pPr>
            <w:bookmarkStart w:id="74" w:name="1748DDFB_7F3A_409f_BBF2_D76A8E7B3D04"/>
            <w:r w:rsidRPr="002669E8">
              <w:rPr>
                <w:rFonts w:asciiTheme="minorHAnsi" w:eastAsia="Times New Roman" w:hAnsiTheme="minorHAnsi" w:cstheme="minorHAnsi"/>
                <w:b/>
                <w:bCs/>
              </w:rPr>
              <w:t>(SOW.8A.4.3.5) Skanowanie dokumentów i umieszczanie ich w repozytorium akt elektronicznych</w:t>
            </w:r>
            <w:bookmarkEnd w:id="74"/>
          </w:p>
        </w:tc>
      </w:tr>
      <w:tr w:rsidR="007427A2" w:rsidRPr="002669E8" w14:paraId="1F1551F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B15DC6"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67397C" w14:textId="7C8FEEAD"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W szczególnych przypadkach może się zdarzyć konieczność przyjęcia do rozpatrzenia przez sąd rejestrowy dokumentu papierowego. Wtedy dokument musi zostać zeskanowany, utworzona zostanie dla niego metryka w systemie SOW KRS w</w:t>
            </w:r>
            <w:r w:rsidR="000D7CAD">
              <w:rPr>
                <w:rFonts w:asciiTheme="minorHAnsi" w:eastAsia="Times New Roman" w:hAnsiTheme="minorHAnsi" w:cstheme="minorHAnsi"/>
              </w:rPr>
              <w:t> </w:t>
            </w:r>
            <w:r w:rsidRPr="002669E8">
              <w:rPr>
                <w:rFonts w:asciiTheme="minorHAnsi" w:eastAsia="Times New Roman" w:hAnsiTheme="minorHAnsi" w:cstheme="minorHAnsi"/>
              </w:rPr>
              <w:t>celu jego procedowania oraz zamieszczenia go w</w:t>
            </w:r>
            <w:r w:rsidR="005D76DA">
              <w:rPr>
                <w:rFonts w:asciiTheme="minorHAnsi" w:eastAsia="Times New Roman" w:hAnsiTheme="minorHAnsi" w:cstheme="minorHAnsi"/>
              </w:rPr>
              <w:t> </w:t>
            </w:r>
            <w:r w:rsidRPr="002669E8">
              <w:rPr>
                <w:rFonts w:asciiTheme="minorHAnsi" w:eastAsia="Times New Roman" w:hAnsiTheme="minorHAnsi" w:cstheme="minorHAnsi"/>
              </w:rPr>
              <w:t>elektronicznych aktach rejestrowych i udostępnienia w</w:t>
            </w:r>
            <w:r w:rsidR="005D76DA">
              <w:rPr>
                <w:rFonts w:asciiTheme="minorHAnsi" w:eastAsia="Times New Roman" w:hAnsiTheme="minorHAnsi" w:cstheme="minorHAnsi"/>
              </w:rPr>
              <w:t> </w:t>
            </w:r>
            <w:r w:rsidRPr="002669E8">
              <w:rPr>
                <w:rFonts w:asciiTheme="minorHAnsi" w:eastAsia="Times New Roman" w:hAnsiTheme="minorHAnsi" w:cstheme="minorHAnsi"/>
              </w:rPr>
              <w:t>formie elektronicznej.</w:t>
            </w:r>
          </w:p>
        </w:tc>
      </w:tr>
      <w:tr w:rsidR="007427A2" w:rsidRPr="002669E8" w14:paraId="769AC78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F65DC1"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77739A" w14:textId="77777777" w:rsidR="007427A2" w:rsidRPr="002669E8" w:rsidRDefault="007427A2" w:rsidP="005A6628">
            <w:pPr>
              <w:numPr>
                <w:ilvl w:val="0"/>
                <w:numId w:val="31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2AE4F470"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73A3D22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822C4E"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EA67FB" w14:textId="77777777" w:rsidR="007427A2" w:rsidRPr="002669E8" w:rsidRDefault="007427A2" w:rsidP="00E00897">
            <w:pPr>
              <w:rPr>
                <w:rFonts w:asciiTheme="minorHAnsi" w:eastAsia="Times New Roman" w:hAnsiTheme="minorHAnsi" w:cstheme="minorHAnsi"/>
                <w:b/>
                <w:bCs/>
              </w:rPr>
            </w:pPr>
            <w:bookmarkStart w:id="75" w:name="7EBB677D_3994_4862_ACDD_416A539C0638"/>
            <w:r w:rsidRPr="002669E8">
              <w:rPr>
                <w:rFonts w:asciiTheme="minorHAnsi" w:eastAsia="Times New Roman" w:hAnsiTheme="minorHAnsi" w:cstheme="minorHAnsi"/>
                <w:b/>
                <w:bCs/>
              </w:rPr>
              <w:t>(SOW.8A.4.3.3) Umożliwienie składania środków zaskarżenia drogą elektroniczną</w:t>
            </w:r>
            <w:bookmarkEnd w:id="75"/>
          </w:p>
        </w:tc>
      </w:tr>
      <w:tr w:rsidR="007427A2" w:rsidRPr="002669E8" w14:paraId="78BAAA8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C16D44"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89C0EB" w14:textId="38C46F7D"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Wykonanie funkcjonalności systemu SOW KRS zapewniającej obsługę w systemie SOW KRS środków zaskarżenia składanych drogą elektroniczną poprzez portal </w:t>
            </w:r>
            <w:proofErr w:type="spellStart"/>
            <w:r w:rsidRPr="002669E8">
              <w:rPr>
                <w:rFonts w:asciiTheme="minorHAnsi" w:eastAsia="Times New Roman" w:hAnsiTheme="minorHAnsi" w:cstheme="minorHAnsi"/>
              </w:rPr>
              <w:t>eKRS</w:t>
            </w:r>
            <w:proofErr w:type="spellEnd"/>
            <w:r w:rsidRPr="002669E8">
              <w:rPr>
                <w:rFonts w:asciiTheme="minorHAnsi" w:eastAsia="Times New Roman" w:hAnsiTheme="minorHAnsi" w:cstheme="minorHAnsi"/>
              </w:rPr>
              <w:t xml:space="preserve"> oraz zapewnienie sądom drugiej instancji dostęp do akt rejestrowych w postaci elektronicznej. Modyfikacja ta będzie wymagała utworzenia nowej sprawy oraz metryki dokumentu w systemie SOW KRS i</w:t>
            </w:r>
            <w:r w:rsidR="000D7CAD">
              <w:rPr>
                <w:rFonts w:asciiTheme="minorHAnsi" w:eastAsia="Times New Roman" w:hAnsiTheme="minorHAnsi" w:cstheme="minorHAnsi"/>
              </w:rPr>
              <w:t> </w:t>
            </w:r>
            <w:r w:rsidRPr="002669E8">
              <w:rPr>
                <w:rFonts w:asciiTheme="minorHAnsi" w:eastAsia="Times New Roman" w:hAnsiTheme="minorHAnsi" w:cstheme="minorHAnsi"/>
              </w:rPr>
              <w:t>repozytorium elektronicznych akt rejestrowych w przypadku złożenia środka zaskarżenia, procedowanie dokumentu elektronicznie w sądzie rejestrowym oraz dostęp do tych dokumentów przez sąd odwoławczy.</w:t>
            </w:r>
          </w:p>
        </w:tc>
      </w:tr>
      <w:tr w:rsidR="007427A2" w:rsidRPr="002669E8" w14:paraId="76FB98C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D9906"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543ED6" w14:textId="77777777" w:rsidR="007427A2" w:rsidRPr="002669E8" w:rsidRDefault="007427A2" w:rsidP="005A6628">
            <w:pPr>
              <w:numPr>
                <w:ilvl w:val="0"/>
                <w:numId w:val="31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2D208F51"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2E6049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26D07F"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196935" w14:textId="77777777" w:rsidR="007427A2" w:rsidRPr="002669E8" w:rsidRDefault="007427A2" w:rsidP="00E00897">
            <w:pPr>
              <w:rPr>
                <w:rFonts w:asciiTheme="minorHAnsi" w:eastAsia="Times New Roman" w:hAnsiTheme="minorHAnsi" w:cstheme="minorHAnsi"/>
                <w:b/>
                <w:bCs/>
              </w:rPr>
            </w:pPr>
            <w:bookmarkStart w:id="76" w:name="79B1A6FE_9A3E_42f6_9318_C93334AE4B6E"/>
            <w:r w:rsidRPr="002669E8">
              <w:rPr>
                <w:rFonts w:asciiTheme="minorHAnsi" w:eastAsia="Times New Roman" w:hAnsiTheme="minorHAnsi" w:cstheme="minorHAnsi"/>
                <w:b/>
                <w:bCs/>
              </w:rPr>
              <w:t>(SOW.8A.4.3.6) Wydawania orzeczeń i zarządzeń w systemie teleinformatycznym</w:t>
            </w:r>
            <w:bookmarkEnd w:id="76"/>
          </w:p>
        </w:tc>
      </w:tr>
      <w:tr w:rsidR="007427A2" w:rsidRPr="002669E8" w14:paraId="14F1C63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4C36F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E51DC2" w14:textId="62F5E600"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System SOW KRS musi posiadać funkcjonalność tworzenia (generowania) postanowień lub zarządzeń o charakterze technicznym (nie orzeczniczym) w formie elektronicznej. Funkcjonalność ta usprawni pracę sądu rejestrowego, a</w:t>
            </w:r>
            <w:r w:rsidR="000D7CAD">
              <w:rPr>
                <w:rFonts w:asciiTheme="minorHAnsi" w:eastAsia="Times New Roman" w:hAnsiTheme="minorHAnsi" w:cstheme="minorHAnsi"/>
              </w:rPr>
              <w:t> </w:t>
            </w:r>
            <w:r w:rsidRPr="002669E8">
              <w:rPr>
                <w:rFonts w:asciiTheme="minorHAnsi" w:eastAsia="Times New Roman" w:hAnsiTheme="minorHAnsi" w:cstheme="minorHAnsi"/>
              </w:rPr>
              <w:t>jednocześnie zapewni przekazanie utworzonych dokumentów do repozytorium elektronicznych akt rejestrowych lub uczestnikom postępowania.</w:t>
            </w:r>
            <w:r w:rsidRPr="002669E8">
              <w:rPr>
                <w:rFonts w:asciiTheme="minorHAnsi" w:eastAsia="Times New Roman" w:hAnsiTheme="minorHAnsi" w:cstheme="minorHAnsi"/>
              </w:rPr>
              <w:br/>
              <w:t>W systemie SOW KRS będzie konieczność uruchomienia funkcjonalność umożliwiającej przygotowanie zarządzeń wewnętrznych i pism wewnętrznych, ewentualnie podpisanych podpisem elektronicznym.</w:t>
            </w:r>
            <w:r w:rsidRPr="002669E8">
              <w:rPr>
                <w:rFonts w:asciiTheme="minorHAnsi" w:eastAsia="Times New Roman" w:hAnsiTheme="minorHAnsi" w:cstheme="minorHAnsi"/>
              </w:rPr>
              <w:br/>
              <w:t>Kategorie dokumentów wydawanych przez sąd przechowywanych w aktach elektronicznych:</w:t>
            </w:r>
          </w:p>
          <w:p w14:paraId="73B383A0" w14:textId="77777777" w:rsidR="007427A2" w:rsidRPr="002669E8" w:rsidRDefault="007427A2" w:rsidP="005A6628">
            <w:pPr>
              <w:numPr>
                <w:ilvl w:val="0"/>
                <w:numId w:val="31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orzeczenia kończące (z kwalifikowanym podpisem),</w:t>
            </w:r>
          </w:p>
          <w:p w14:paraId="48CD7D65" w14:textId="77777777" w:rsidR="007427A2" w:rsidRPr="002669E8" w:rsidRDefault="007427A2" w:rsidP="005A6628">
            <w:pPr>
              <w:numPr>
                <w:ilvl w:val="0"/>
                <w:numId w:val="31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orzeczenia niekończące (z kwalifikowanym podpisem),</w:t>
            </w:r>
          </w:p>
          <w:p w14:paraId="0E5077AB" w14:textId="77777777" w:rsidR="007427A2" w:rsidRPr="002669E8" w:rsidRDefault="007427A2" w:rsidP="005A6628">
            <w:pPr>
              <w:numPr>
                <w:ilvl w:val="0"/>
                <w:numId w:val="31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pisma wychodzące poza sąd (z kwalifikowanym podpisem),</w:t>
            </w:r>
          </w:p>
          <w:p w14:paraId="400B84C8" w14:textId="77777777" w:rsidR="007427A2" w:rsidRPr="002669E8" w:rsidRDefault="007427A2" w:rsidP="005A6628">
            <w:pPr>
              <w:numPr>
                <w:ilvl w:val="0"/>
                <w:numId w:val="31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zarządzenia wewnętrzne i pisma wewnętrzne (w aktach mogą być bez kwalifikowanego podpisu).</w:t>
            </w:r>
          </w:p>
        </w:tc>
      </w:tr>
      <w:tr w:rsidR="007427A2" w:rsidRPr="002669E8" w14:paraId="2375134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4D4854"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Jest częścią</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DC8207" w14:textId="77777777" w:rsidR="007427A2" w:rsidRPr="002669E8" w:rsidRDefault="007427A2" w:rsidP="005A6628">
            <w:pPr>
              <w:numPr>
                <w:ilvl w:val="0"/>
                <w:numId w:val="31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19D55861_A502_4231_881B_4E8633FE377D" w:history="1">
              <w:r w:rsidRPr="002669E8">
                <w:rPr>
                  <w:rStyle w:val="Hipercze"/>
                  <w:rFonts w:asciiTheme="minorHAnsi" w:eastAsia="Times New Roman" w:hAnsiTheme="minorHAnsi" w:cstheme="minorHAnsi"/>
                </w:rPr>
                <w:t>SOW.8A.4.3</w:t>
              </w:r>
            </w:hyperlink>
            <w:r w:rsidRPr="002669E8">
              <w:rPr>
                <w:rFonts w:asciiTheme="minorHAnsi" w:eastAsia="Times New Roman" w:hAnsiTheme="minorHAnsi" w:cstheme="minorHAnsi"/>
              </w:rPr>
              <w:t> Nowe lub zmodyfikowane funkcjonalności SOW KRS</w:t>
            </w:r>
          </w:p>
        </w:tc>
      </w:tr>
    </w:tbl>
    <w:p w14:paraId="5D7117E7" w14:textId="77777777" w:rsidR="00423F11" w:rsidRPr="002669E8" w:rsidRDefault="00423F11" w:rsidP="00423F11">
      <w:pPr>
        <w:rPr>
          <w:rFonts w:asciiTheme="minorHAnsi" w:eastAsia="Times New Roman" w:hAnsiTheme="minorHAnsi" w:cstheme="minorHAnsi"/>
        </w:rPr>
      </w:pPr>
    </w:p>
    <w:p w14:paraId="094E45A3" w14:textId="77777777" w:rsidR="003270FE" w:rsidRDefault="003270FE" w:rsidP="007D705D">
      <w:pPr>
        <w:pStyle w:val="Nagwek2"/>
        <w:numPr>
          <w:ilvl w:val="1"/>
          <w:numId w:val="17"/>
        </w:numPr>
        <w:sectPr w:rsidR="003270FE" w:rsidSect="00232DB7">
          <w:headerReference w:type="default" r:id="rId31"/>
          <w:headerReference w:type="first" r:id="rId32"/>
          <w:pgSz w:w="11906" w:h="16838"/>
          <w:pgMar w:top="1417" w:right="1417" w:bottom="1417" w:left="1417" w:header="227" w:footer="708" w:gutter="0"/>
          <w:cols w:space="708"/>
          <w:titlePg/>
          <w:docGrid w:linePitch="360"/>
        </w:sectPr>
      </w:pPr>
    </w:p>
    <w:p w14:paraId="56AEF0F4" w14:textId="35AB57A6" w:rsidR="005113E6" w:rsidRPr="005113E6" w:rsidRDefault="00423F11" w:rsidP="00262ED0">
      <w:pPr>
        <w:pStyle w:val="Nagwek2"/>
        <w:rPr>
          <w:szCs w:val="24"/>
        </w:rPr>
      </w:pPr>
      <w:bookmarkStart w:id="77" w:name="_Toc24466793"/>
      <w:r w:rsidRPr="00433266">
        <w:lastRenderedPageBreak/>
        <w:t>Wymagania</w:t>
      </w:r>
      <w:r w:rsidRPr="002669E8">
        <w:t xml:space="preserve"> niefunkcjonalne</w:t>
      </w:r>
      <w:bookmarkStart w:id="78" w:name="5B5357B1_22AB_42f9_9CBA_53ED89A1082C"/>
      <w:bookmarkStart w:id="79" w:name="BE69873D_D819_440f_9360_543DFF2BC095"/>
      <w:bookmarkEnd w:id="77"/>
      <w:bookmarkEnd w:id="78"/>
    </w:p>
    <w:p w14:paraId="105E9A09" w14:textId="30021A36" w:rsidR="00423F11" w:rsidRPr="005113E6" w:rsidRDefault="00423F11" w:rsidP="005A6628">
      <w:pPr>
        <w:pStyle w:val="Nagwek3"/>
      </w:pPr>
      <w:bookmarkStart w:id="80" w:name="_Toc24466794"/>
      <w:r w:rsidRPr="00271DD5">
        <w:t>Wymagania</w:t>
      </w:r>
      <w:r w:rsidRPr="00E230FC">
        <w:t xml:space="preserve"> dotyczące monitorowania</w:t>
      </w:r>
      <w:r w:rsidRPr="0062020B">
        <w:t xml:space="preserve"> i niezawodności</w:t>
      </w:r>
      <w:bookmarkEnd w:id="79"/>
      <w:bookmarkEnd w:id="80"/>
    </w:p>
    <w:p w14:paraId="1847F322" w14:textId="77777777" w:rsidR="00423F11" w:rsidRPr="002669E8" w:rsidRDefault="007427A2" w:rsidP="00423F11">
      <w:pPr>
        <w:jc w:val="center"/>
        <w:rPr>
          <w:rFonts w:asciiTheme="minorHAnsi" w:eastAsia="Times New Roman" w:hAnsiTheme="minorHAnsi" w:cstheme="minorHAnsi"/>
        </w:rPr>
      </w:pPr>
      <w:bookmarkStart w:id="81" w:name="C2692C4E_3221_4e19_A4BD_D7163B14A6DD"/>
      <w:bookmarkEnd w:id="81"/>
      <w:r w:rsidRPr="002669E8">
        <w:rPr>
          <w:rFonts w:asciiTheme="minorHAnsi" w:eastAsia="Times New Roman" w:hAnsiTheme="minorHAnsi" w:cstheme="minorHAnsi"/>
          <w:noProof/>
        </w:rPr>
        <w:drawing>
          <wp:inline distT="0" distB="0" distL="0" distR="0" wp14:anchorId="1A64B953" wp14:editId="52306846">
            <wp:extent cx="9248675" cy="4914900"/>
            <wp:effectExtent l="0" t="0" r="0" b="0"/>
            <wp:docPr id="1922" name="C2692C4E_3221_4e19_A4BD_D7163B14A6DD" descr="C:\temp\Krs\diagrams\diagram_EAID_C2692C4E_3221_4e19_A4BD_D7163B14A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692C4E_3221_4e19_A4BD_D7163B14A6DD" descr="C:\temp\Krs\diagrams\diagram_EAID_C2692C4E_3221_4e19_A4BD_D7163B14A6DD.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265034" cy="4923593"/>
                    </a:xfrm>
                    <a:prstGeom prst="rect">
                      <a:avLst/>
                    </a:prstGeom>
                    <a:noFill/>
                    <a:ln>
                      <a:noFill/>
                    </a:ln>
                  </pic:spPr>
                </pic:pic>
              </a:graphicData>
            </a:graphic>
          </wp:inline>
        </w:drawing>
      </w:r>
    </w:p>
    <w:p w14:paraId="1B472B1B" w14:textId="3BAF5BA0" w:rsidR="00423F11" w:rsidRPr="003270FE" w:rsidRDefault="00423F11" w:rsidP="003270FE">
      <w:pPr>
        <w:jc w:val="center"/>
        <w:rPr>
          <w:rFonts w:eastAsiaTheme="minorHAnsi" w:cstheme="minorHAnsi"/>
          <w:i/>
          <w:color w:val="1F497D" w:themeColor="text2"/>
          <w:sz w:val="18"/>
          <w:szCs w:val="18"/>
          <w:lang w:eastAsia="en-US"/>
        </w:rPr>
      </w:pPr>
      <w:bookmarkStart w:id="82" w:name="_Toc24466722"/>
      <w:r w:rsidRPr="003270FE">
        <w:rPr>
          <w:rFonts w:eastAsiaTheme="minorHAnsi" w:cstheme="minorHAnsi"/>
          <w:i/>
          <w:color w:val="1F497D" w:themeColor="text2"/>
          <w:sz w:val="18"/>
          <w:szCs w:val="18"/>
          <w:lang w:eastAsia="en-US"/>
        </w:rPr>
        <w:t xml:space="preserve">Diagram </w:t>
      </w:r>
      <w:r w:rsidRPr="003270FE">
        <w:rPr>
          <w:rFonts w:eastAsiaTheme="minorHAnsi" w:cstheme="minorHAnsi"/>
          <w:i/>
          <w:color w:val="1F497D" w:themeColor="text2"/>
          <w:sz w:val="18"/>
          <w:szCs w:val="18"/>
          <w:lang w:eastAsia="en-US"/>
        </w:rPr>
        <w:fldChar w:fldCharType="begin"/>
      </w:r>
      <w:r w:rsidRPr="003270FE">
        <w:rPr>
          <w:rFonts w:eastAsiaTheme="minorHAnsi" w:cstheme="minorHAnsi"/>
          <w:i/>
          <w:color w:val="1F497D" w:themeColor="text2"/>
          <w:sz w:val="18"/>
          <w:szCs w:val="18"/>
          <w:lang w:eastAsia="en-US"/>
        </w:rPr>
        <w:instrText xml:space="preserve"> SEQ Diagram \* ARABIC </w:instrText>
      </w:r>
      <w:r w:rsidRPr="003270FE">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5</w:t>
      </w:r>
      <w:r w:rsidRPr="003270FE">
        <w:rPr>
          <w:rFonts w:eastAsiaTheme="minorHAnsi" w:cstheme="minorHAnsi"/>
          <w:i/>
          <w:color w:val="1F497D" w:themeColor="text2"/>
          <w:sz w:val="18"/>
          <w:szCs w:val="18"/>
          <w:lang w:eastAsia="en-US"/>
        </w:rPr>
        <w:fldChar w:fldCharType="end"/>
      </w:r>
      <w:r w:rsidRPr="003270FE">
        <w:rPr>
          <w:rFonts w:eastAsiaTheme="minorHAnsi" w:cstheme="minorHAnsi"/>
          <w:i/>
          <w:color w:val="1F497D" w:themeColor="text2"/>
          <w:sz w:val="18"/>
          <w:szCs w:val="18"/>
          <w:lang w:eastAsia="en-US"/>
        </w:rPr>
        <w:t xml:space="preserve"> Wymagania dotyczące monitorowania i niezawodności</w:t>
      </w:r>
      <w:bookmarkEnd w:id="82"/>
    </w:p>
    <w:p w14:paraId="0DDD1890" w14:textId="77777777" w:rsidR="003270FE" w:rsidRDefault="003270FE" w:rsidP="007427A2">
      <w:pPr>
        <w:rPr>
          <w:rFonts w:asciiTheme="minorHAnsi" w:eastAsia="Times New Roman" w:hAnsiTheme="minorHAnsi" w:cstheme="minorHAnsi"/>
        </w:rPr>
        <w:sectPr w:rsidR="003270FE" w:rsidSect="003270FE">
          <w:pgSz w:w="16838" w:h="11906" w:orient="landscape"/>
          <w:pgMar w:top="1418" w:right="1418" w:bottom="1418" w:left="1418" w:header="227" w:footer="709" w:gutter="0"/>
          <w:cols w:space="708"/>
          <w:titlePg/>
          <w:docGrid w:linePitch="360"/>
        </w:sectPr>
      </w:pPr>
    </w:p>
    <w:p w14:paraId="144D76CA" w14:textId="1AD238E3"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5FE8D5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D2DDE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97BB71" w14:textId="77777777" w:rsidR="00423F11" w:rsidRPr="002669E8" w:rsidRDefault="00423F11">
            <w:pPr>
              <w:rPr>
                <w:rFonts w:asciiTheme="minorHAnsi" w:eastAsia="Times New Roman" w:hAnsiTheme="minorHAnsi" w:cstheme="minorHAnsi"/>
                <w:b/>
              </w:rPr>
            </w:pPr>
            <w:bookmarkStart w:id="83" w:name="8D830A7D_DD25_4fec_8027_B778F9A1F856"/>
            <w:r w:rsidRPr="002669E8">
              <w:rPr>
                <w:rFonts w:asciiTheme="minorHAnsi" w:eastAsia="Times New Roman" w:hAnsiTheme="minorHAnsi" w:cstheme="minorHAnsi"/>
                <w:b/>
              </w:rPr>
              <w:t>(SOW.8A.5.1.7) Dostępność warstwy programowo-technicznej</w:t>
            </w:r>
            <w:bookmarkEnd w:id="83"/>
          </w:p>
        </w:tc>
      </w:tr>
      <w:tr w:rsidR="00423F11" w14:paraId="636AFFE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80C0F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7750F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Zastosowane rozwiązania technologiczne muszą gwarantować dla użytkowników dostępność warstwy programowo-technicznej na poziomie określonym w paragrafie 2 wzoru umowy.</w:t>
            </w:r>
          </w:p>
        </w:tc>
      </w:tr>
    </w:tbl>
    <w:p w14:paraId="1AE75240"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5DCCF2C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4B303A"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85E5C7" w14:textId="77777777" w:rsidR="007427A2" w:rsidRPr="002669E8" w:rsidRDefault="007427A2" w:rsidP="00E00897">
            <w:pPr>
              <w:rPr>
                <w:rFonts w:asciiTheme="minorHAnsi" w:eastAsia="Times New Roman" w:hAnsiTheme="minorHAnsi" w:cstheme="minorHAnsi"/>
                <w:b/>
                <w:bCs/>
              </w:rPr>
            </w:pPr>
            <w:bookmarkStart w:id="84" w:name="80B5BF08_00AD_4306_81F9_3CDA4D833E18"/>
            <w:r w:rsidRPr="002669E8">
              <w:rPr>
                <w:rFonts w:asciiTheme="minorHAnsi" w:eastAsia="Times New Roman" w:hAnsiTheme="minorHAnsi" w:cstheme="minorHAnsi"/>
                <w:b/>
                <w:bCs/>
              </w:rPr>
              <w:t>(SOW.8A.5.1.2) Konfiguracja narzędzi monitorujących obciążenia elementów infrastruktury programowej</w:t>
            </w:r>
            <w:bookmarkEnd w:id="84"/>
          </w:p>
        </w:tc>
      </w:tr>
      <w:tr w:rsidR="007427A2" w:rsidRPr="002669E8" w14:paraId="35972D3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8AEDA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CBD0F8"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Wykonawca będzie wspierał Zamawiającego/zrealizuje proces konfiguracji narzędzi monitorujących dostarczony System, posiadanych przez Zamawiającego, tj. MSSC.</w:t>
            </w:r>
            <w:r w:rsidRPr="002669E8">
              <w:rPr>
                <w:rFonts w:asciiTheme="minorHAnsi" w:eastAsia="Times New Roman" w:hAnsiTheme="minorHAnsi" w:cstheme="minorHAnsi"/>
              </w:rPr>
              <w:br/>
              <w:t xml:space="preserve">Dostarczony System musi być wyposażony w mechanizm monitorowania obciążenia elementów infrastruktury programowej. </w:t>
            </w:r>
            <w:r w:rsidRPr="002669E8">
              <w:rPr>
                <w:rFonts w:asciiTheme="minorHAnsi" w:eastAsia="Times New Roman" w:hAnsiTheme="minorHAnsi" w:cstheme="minorHAnsi"/>
              </w:rPr>
              <w:br/>
              <w:t>Mechanizm ten musi obejmować w szczególności monitorowanie:</w:t>
            </w:r>
          </w:p>
          <w:p w14:paraId="4C1CA7DD" w14:textId="77777777" w:rsidR="007427A2" w:rsidRPr="002669E8" w:rsidRDefault="007427A2" w:rsidP="005A6628">
            <w:pPr>
              <w:numPr>
                <w:ilvl w:val="0"/>
                <w:numId w:val="31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systemów operacyjnych</w:t>
            </w:r>
          </w:p>
          <w:p w14:paraId="0260A719" w14:textId="77777777" w:rsidR="007427A2" w:rsidRPr="002669E8" w:rsidRDefault="007427A2" w:rsidP="005A6628">
            <w:pPr>
              <w:numPr>
                <w:ilvl w:val="0"/>
                <w:numId w:val="31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aplikacji</w:t>
            </w:r>
          </w:p>
          <w:p w14:paraId="50F72D71" w14:textId="77777777" w:rsidR="007427A2" w:rsidRPr="002669E8" w:rsidRDefault="007427A2" w:rsidP="005A6628">
            <w:pPr>
              <w:numPr>
                <w:ilvl w:val="0"/>
                <w:numId w:val="31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baz danych</w:t>
            </w:r>
          </w:p>
        </w:tc>
      </w:tr>
    </w:tbl>
    <w:p w14:paraId="03AE1CF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1B3CECC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9A6AA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FB501B" w14:textId="77777777" w:rsidR="007427A2" w:rsidRPr="002669E8" w:rsidRDefault="007427A2" w:rsidP="00E00897">
            <w:pPr>
              <w:rPr>
                <w:rFonts w:asciiTheme="minorHAnsi" w:eastAsia="Times New Roman" w:hAnsiTheme="minorHAnsi" w:cstheme="minorHAnsi"/>
                <w:b/>
                <w:bCs/>
              </w:rPr>
            </w:pPr>
            <w:bookmarkStart w:id="85" w:name="1517DDC6_F907_4cf2_9796_C6FC8CD50D0B"/>
            <w:r w:rsidRPr="002669E8">
              <w:rPr>
                <w:rFonts w:asciiTheme="minorHAnsi" w:eastAsia="Times New Roman" w:hAnsiTheme="minorHAnsi" w:cstheme="minorHAnsi"/>
                <w:b/>
                <w:bCs/>
              </w:rPr>
              <w:t>(SOW.8A.5.1.3) Konfiguracja narzędzi monitorujących obciążenia elementów infrastruktury sprzętowej</w:t>
            </w:r>
            <w:bookmarkEnd w:id="85"/>
          </w:p>
        </w:tc>
      </w:tr>
      <w:tr w:rsidR="007427A2" w:rsidRPr="002669E8" w14:paraId="16E270B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55823E"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722B1C"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Wykonawca będzie wspierał Zamawiającego/zrealizuje proces konfiguracji narzędzi monitorujących dostarczony System, posiadanych przez Zamawiającego, tj. MSSC. Dostarczony System musi być wyposażony w mechanizm monitorowania obciążenia elementów infrastruktury sprzętowej. Mechanizm ten musi obejmować w szczególności monitorowanie:</w:t>
            </w:r>
          </w:p>
          <w:p w14:paraId="38ECBFEB" w14:textId="77777777" w:rsidR="007427A2" w:rsidRPr="002669E8" w:rsidRDefault="007427A2" w:rsidP="005A6628">
            <w:pPr>
              <w:numPr>
                <w:ilvl w:val="0"/>
                <w:numId w:val="31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parametrów pracy urządzeń wchodzących w skład infrastruktury sprzętowej Systemu</w:t>
            </w:r>
          </w:p>
          <w:p w14:paraId="6D8B5FAD" w14:textId="77777777" w:rsidR="007427A2" w:rsidRPr="002669E8" w:rsidRDefault="007427A2" w:rsidP="005A6628">
            <w:pPr>
              <w:numPr>
                <w:ilvl w:val="0"/>
                <w:numId w:val="31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wysycenie oraz dostępność łączy dostępowych</w:t>
            </w:r>
            <w:r w:rsidRPr="002669E8">
              <w:rPr>
                <w:rFonts w:asciiTheme="minorHAnsi" w:eastAsia="Times New Roman" w:hAnsiTheme="minorHAnsi" w:cstheme="minorHAnsi"/>
                <w:i/>
                <w:iCs/>
              </w:rPr>
              <w:t>.</w:t>
            </w:r>
          </w:p>
        </w:tc>
      </w:tr>
    </w:tbl>
    <w:p w14:paraId="080B533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660E96A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84D91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8965AE" w14:textId="77777777" w:rsidR="007427A2" w:rsidRPr="002669E8" w:rsidRDefault="007427A2" w:rsidP="00E00897">
            <w:pPr>
              <w:rPr>
                <w:rFonts w:asciiTheme="minorHAnsi" w:eastAsia="Times New Roman" w:hAnsiTheme="minorHAnsi" w:cstheme="minorHAnsi"/>
                <w:b/>
                <w:bCs/>
              </w:rPr>
            </w:pPr>
            <w:bookmarkStart w:id="86" w:name="7A330E49_DACF_418c_BA28_2F590DCB76CB"/>
            <w:r w:rsidRPr="002669E8">
              <w:rPr>
                <w:rFonts w:asciiTheme="minorHAnsi" w:eastAsia="Times New Roman" w:hAnsiTheme="minorHAnsi" w:cstheme="minorHAnsi"/>
                <w:b/>
                <w:bCs/>
              </w:rPr>
              <w:t>(SOW.8A.5.1.5) Mechanizm rejestrowania działań użytkowników</w:t>
            </w:r>
            <w:bookmarkEnd w:id="86"/>
          </w:p>
        </w:tc>
      </w:tr>
      <w:tr w:rsidR="007427A2" w:rsidRPr="002669E8" w14:paraId="0C6825F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B59732"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764AE8"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Dostarczony System musi posiadać mechanizm rejestrowania działań użytkowników w Systemie. Mechanizm ten musi obejmować w szczególności monitorowanie:</w:t>
            </w:r>
          </w:p>
          <w:p w14:paraId="5A2475C7" w14:textId="0E8574CE"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prób logowania do systemu/modułu (próby udane i</w:t>
            </w:r>
            <w:r w:rsidR="001A7951">
              <w:rPr>
                <w:rFonts w:asciiTheme="minorHAnsi" w:eastAsia="Times New Roman" w:hAnsiTheme="minorHAnsi" w:cstheme="minorHAnsi"/>
              </w:rPr>
              <w:t> </w:t>
            </w:r>
            <w:r w:rsidRPr="002669E8">
              <w:rPr>
                <w:rFonts w:asciiTheme="minorHAnsi" w:eastAsia="Times New Roman" w:hAnsiTheme="minorHAnsi" w:cstheme="minorHAnsi"/>
              </w:rPr>
              <w:t>nieudane),</w:t>
            </w:r>
          </w:p>
          <w:p w14:paraId="43C748C8" w14:textId="30DEBE68"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lastRenderedPageBreak/>
              <w:t>systemowy identyfikator użytkownika (po</w:t>
            </w:r>
            <w:r w:rsidR="001A7951">
              <w:rPr>
                <w:rFonts w:asciiTheme="minorHAnsi" w:eastAsia="Times New Roman" w:hAnsiTheme="minorHAnsi" w:cstheme="minorHAnsi"/>
              </w:rPr>
              <w:t> </w:t>
            </w:r>
            <w:r w:rsidRPr="002669E8">
              <w:rPr>
                <w:rFonts w:asciiTheme="minorHAnsi" w:eastAsia="Times New Roman" w:hAnsiTheme="minorHAnsi" w:cstheme="minorHAnsi"/>
              </w:rPr>
              <w:t>zalogowaniu),</w:t>
            </w:r>
          </w:p>
          <w:p w14:paraId="4F3FF34D" w14:textId="77777777"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rodzaj wykonanej operacji,</w:t>
            </w:r>
          </w:p>
          <w:p w14:paraId="6365B839" w14:textId="77777777"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informacje o wyniku operacji.</w:t>
            </w:r>
          </w:p>
          <w:p w14:paraId="50594816" w14:textId="77777777"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adres IP,</w:t>
            </w:r>
          </w:p>
          <w:p w14:paraId="0C2F449E" w14:textId="77777777" w:rsidR="007427A2" w:rsidRPr="002669E8" w:rsidRDefault="007427A2" w:rsidP="005A6628">
            <w:pPr>
              <w:numPr>
                <w:ilvl w:val="0"/>
                <w:numId w:val="31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czas zdarzenia.</w:t>
            </w:r>
          </w:p>
        </w:tc>
      </w:tr>
      <w:tr w:rsidR="007427A2" w:rsidRPr="002669E8" w14:paraId="091C123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85099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Uszczegóławia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CC9FD3" w14:textId="77777777" w:rsidR="007427A2" w:rsidRPr="002669E8" w:rsidRDefault="007427A2" w:rsidP="005A6628">
            <w:pPr>
              <w:numPr>
                <w:ilvl w:val="0"/>
                <w:numId w:val="32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429D095D_5336_4d84_87E2_58C8D9392F52" w:history="1">
              <w:r w:rsidRPr="002669E8">
                <w:rPr>
                  <w:rStyle w:val="Hipercze"/>
                  <w:rFonts w:asciiTheme="minorHAnsi" w:eastAsia="Times New Roman" w:hAnsiTheme="minorHAnsi" w:cstheme="minorHAnsi"/>
                </w:rPr>
                <w:t>SOW.8A.5.1.6</w:t>
              </w:r>
            </w:hyperlink>
            <w:r w:rsidRPr="002669E8">
              <w:rPr>
                <w:rFonts w:asciiTheme="minorHAnsi" w:eastAsia="Times New Roman" w:hAnsiTheme="minorHAnsi" w:cstheme="minorHAnsi"/>
              </w:rPr>
              <w:t> Przechowywanie informacji o działaniach użytkowników</w:t>
            </w:r>
          </w:p>
        </w:tc>
      </w:tr>
    </w:tbl>
    <w:p w14:paraId="14F349B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6E1064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5F5F0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CE3556" w14:textId="77777777" w:rsidR="00423F11" w:rsidRPr="002669E8" w:rsidRDefault="00423F11">
            <w:pPr>
              <w:rPr>
                <w:rFonts w:asciiTheme="minorHAnsi" w:eastAsia="Times New Roman" w:hAnsiTheme="minorHAnsi" w:cstheme="minorHAnsi"/>
                <w:b/>
              </w:rPr>
            </w:pPr>
            <w:bookmarkStart w:id="87" w:name="8D2096C0_26CA_47f3_9DD3_CE885915F111"/>
            <w:r w:rsidRPr="002669E8">
              <w:rPr>
                <w:rFonts w:asciiTheme="minorHAnsi" w:eastAsia="Times New Roman" w:hAnsiTheme="minorHAnsi" w:cstheme="minorHAnsi"/>
                <w:b/>
              </w:rPr>
              <w:t>(SOW.8A.5.1.1) Monitoring infrastruktury techniczno-systemowej</w:t>
            </w:r>
            <w:bookmarkEnd w:id="87"/>
          </w:p>
        </w:tc>
      </w:tr>
      <w:tr w:rsidR="00423F11" w14:paraId="2DDFC01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B98F35"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B7A271"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Monitoring infrastruktury techniczno-systemowej realizowany przez Microsoft SCOM 2012R2 – instalacja agenta SCOM-a dla istotnych zasobów serwerowych, dla monitorowania aplikacji rekomenduje się dostarczenie dedykowanych komponentów (management </w:t>
            </w:r>
            <w:proofErr w:type="spellStart"/>
            <w:r w:rsidRPr="002669E8">
              <w:rPr>
                <w:rFonts w:asciiTheme="minorHAnsi" w:eastAsia="Times New Roman" w:hAnsiTheme="minorHAnsi" w:cstheme="minorHAnsi"/>
              </w:rPr>
              <w:t>pack</w:t>
            </w:r>
            <w:proofErr w:type="spellEnd"/>
            <w:r w:rsidRPr="002669E8">
              <w:rPr>
                <w:rFonts w:asciiTheme="minorHAnsi" w:eastAsia="Times New Roman" w:hAnsiTheme="minorHAnsi" w:cstheme="minorHAnsi"/>
              </w:rPr>
              <w:t xml:space="preserve">) lub konfiguracji z wykorzystaniem zaimplementowanych rozwiązań w SCOM. Wykonawca zintegruje zaprojektowany system bądź dostarczy instrukcję konfiguracji pozwalającej na integrację z systemami monitorującymi ruch wychodzący i przychodzący Zamawiającego. </w:t>
            </w:r>
            <w:r w:rsidRPr="002669E8">
              <w:rPr>
                <w:rFonts w:asciiTheme="minorHAnsi" w:eastAsia="Times New Roman" w:hAnsiTheme="minorHAnsi" w:cstheme="minorHAnsi"/>
              </w:rPr>
              <w:br/>
              <w:t>Prace wdrożeniowe w zakresie konfiguracji infrastruktury zaczynają się po ustaleniu i zaakceptowaniu dokumentacji projektowej i wdrożeniowej. Termin wykonania wdrożenia powinien być adekwatny w stosunku do zakresu wdrażanego środowiska.</w:t>
            </w:r>
          </w:p>
        </w:tc>
      </w:tr>
    </w:tbl>
    <w:p w14:paraId="7BD9E40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5FD00B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0F173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FBB934" w14:textId="77777777" w:rsidR="00423F11" w:rsidRPr="002669E8" w:rsidRDefault="00423F11">
            <w:pPr>
              <w:rPr>
                <w:rFonts w:asciiTheme="minorHAnsi" w:eastAsia="Times New Roman" w:hAnsiTheme="minorHAnsi" w:cstheme="minorHAnsi"/>
                <w:b/>
              </w:rPr>
            </w:pPr>
            <w:bookmarkStart w:id="88" w:name="11415C78_F40C_4bc2_A3F5_F6E4A84454CC"/>
            <w:r w:rsidRPr="002669E8">
              <w:rPr>
                <w:rFonts w:asciiTheme="minorHAnsi" w:eastAsia="Times New Roman" w:hAnsiTheme="minorHAnsi" w:cstheme="minorHAnsi"/>
                <w:b/>
              </w:rPr>
              <w:t>(SOW.8A.5.1.4) Narzut na monitorowanie</w:t>
            </w:r>
            <w:bookmarkEnd w:id="88"/>
          </w:p>
        </w:tc>
      </w:tr>
      <w:tr w:rsidR="00423F11" w14:paraId="68A1E79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10696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A986B7"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będzie monitorować wydajność systemu przy użyciu narzędzi posiadanych przez Zamawiającego, o których mowa w rozdziale V pkt 1. Zaprojektowany System musi uwzględniać do 15 % narzut na monitorowanie.</w:t>
            </w:r>
          </w:p>
        </w:tc>
      </w:tr>
    </w:tbl>
    <w:p w14:paraId="263E157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24ABEEA"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C999D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1FCEBB" w14:textId="77777777" w:rsidR="007427A2" w:rsidRPr="002669E8" w:rsidRDefault="007427A2" w:rsidP="00E00897">
            <w:pPr>
              <w:rPr>
                <w:rFonts w:asciiTheme="minorHAnsi" w:eastAsia="Times New Roman" w:hAnsiTheme="minorHAnsi" w:cstheme="minorHAnsi"/>
                <w:b/>
                <w:bCs/>
              </w:rPr>
            </w:pPr>
            <w:bookmarkStart w:id="89" w:name="429D095D_5336_4d84_87E2_58C8D9392F52"/>
            <w:r w:rsidRPr="002669E8">
              <w:rPr>
                <w:rFonts w:asciiTheme="minorHAnsi" w:eastAsia="Times New Roman" w:hAnsiTheme="minorHAnsi" w:cstheme="minorHAnsi"/>
                <w:b/>
                <w:bCs/>
              </w:rPr>
              <w:t>(SOW.8A.5.1.6) Przechowywanie informacji o działaniach użytkowników</w:t>
            </w:r>
            <w:bookmarkEnd w:id="89"/>
          </w:p>
        </w:tc>
      </w:tr>
      <w:tr w:rsidR="007427A2" w:rsidRPr="002669E8" w14:paraId="70F77E5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8AEEE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FBC9DF"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Informacje wymienione w SOW.8A.5.1.5 zawarte w logach aplikacji (oprogramowania dedykowanego) muszą być:</w:t>
            </w:r>
          </w:p>
          <w:p w14:paraId="4A7C1B18" w14:textId="77777777" w:rsidR="007427A2" w:rsidRPr="002669E8" w:rsidRDefault="007427A2" w:rsidP="005A6628">
            <w:pPr>
              <w:numPr>
                <w:ilvl w:val="0"/>
                <w:numId w:val="32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dostępne przez okres 5 lat</w:t>
            </w:r>
          </w:p>
          <w:p w14:paraId="16285292" w14:textId="77777777" w:rsidR="007427A2" w:rsidRPr="002669E8" w:rsidRDefault="007427A2" w:rsidP="005A6628">
            <w:pPr>
              <w:numPr>
                <w:ilvl w:val="0"/>
                <w:numId w:val="32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przechowywane w bazie danych</w:t>
            </w:r>
          </w:p>
          <w:p w14:paraId="23F45F44" w14:textId="77777777" w:rsidR="007427A2" w:rsidRPr="002669E8" w:rsidRDefault="007427A2" w:rsidP="005A6628">
            <w:pPr>
              <w:numPr>
                <w:ilvl w:val="0"/>
                <w:numId w:val="32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lastRenderedPageBreak/>
              <w:t>możliwe do wyeksportowania w formatach umożliwiających sporządzenie na ich podstawie raportów.</w:t>
            </w:r>
          </w:p>
        </w:tc>
      </w:tr>
      <w:tr w:rsidR="007427A2" w:rsidRPr="002669E8" w14:paraId="01A7DE07"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B6596B"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lastRenderedPageBreak/>
              <w:t>Zależy od</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915648" w14:textId="77777777" w:rsidR="007427A2" w:rsidRPr="002669E8" w:rsidRDefault="007427A2" w:rsidP="005A6628">
            <w:pPr>
              <w:numPr>
                <w:ilvl w:val="0"/>
                <w:numId w:val="32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7A330E49_DACF_418c_BA28_2F590DCB76CB" w:history="1">
              <w:r w:rsidRPr="002669E8">
                <w:rPr>
                  <w:rStyle w:val="Hipercze"/>
                  <w:rFonts w:asciiTheme="minorHAnsi" w:eastAsia="Times New Roman" w:hAnsiTheme="minorHAnsi" w:cstheme="minorHAnsi"/>
                </w:rPr>
                <w:t>SOW.8A.5.1.5</w:t>
              </w:r>
            </w:hyperlink>
            <w:r w:rsidRPr="002669E8">
              <w:rPr>
                <w:rFonts w:asciiTheme="minorHAnsi" w:eastAsia="Times New Roman" w:hAnsiTheme="minorHAnsi" w:cstheme="minorHAnsi"/>
              </w:rPr>
              <w:t> Mechanizm rejestrowania działań użytkowników</w:t>
            </w:r>
          </w:p>
        </w:tc>
      </w:tr>
      <w:tr w:rsidR="007427A2" w:rsidRPr="002669E8" w14:paraId="11644E57"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FD6C2A"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Uszczegóławiane przez</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2B54E2" w14:textId="77777777" w:rsidR="007427A2" w:rsidRPr="002669E8" w:rsidRDefault="007427A2" w:rsidP="005A6628">
            <w:pPr>
              <w:numPr>
                <w:ilvl w:val="0"/>
                <w:numId w:val="32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(Wymaganie) </w:t>
            </w:r>
            <w:hyperlink w:anchor="7A330E49_DACF_418c_BA28_2F590DCB76CB" w:history="1">
              <w:r w:rsidRPr="002669E8">
                <w:rPr>
                  <w:rStyle w:val="Hipercze"/>
                  <w:rFonts w:asciiTheme="minorHAnsi" w:eastAsia="Times New Roman" w:hAnsiTheme="minorHAnsi" w:cstheme="minorHAnsi"/>
                </w:rPr>
                <w:t>SOW.8A.5.1.5</w:t>
              </w:r>
            </w:hyperlink>
            <w:r w:rsidRPr="002669E8">
              <w:rPr>
                <w:rFonts w:asciiTheme="minorHAnsi" w:eastAsia="Times New Roman" w:hAnsiTheme="minorHAnsi" w:cstheme="minorHAnsi"/>
              </w:rPr>
              <w:t> Mechanizm rejestrowania działań użytkowników</w:t>
            </w:r>
          </w:p>
        </w:tc>
      </w:tr>
    </w:tbl>
    <w:p w14:paraId="501E0E83" w14:textId="77777777" w:rsidR="00423F11" w:rsidRPr="002669E8" w:rsidRDefault="00423F11" w:rsidP="00423F11">
      <w:pPr>
        <w:rPr>
          <w:rFonts w:asciiTheme="minorHAnsi" w:eastAsia="Times New Roman" w:hAnsiTheme="minorHAnsi" w:cstheme="minorHAnsi"/>
        </w:rPr>
      </w:pPr>
    </w:p>
    <w:p w14:paraId="2C1F8631" w14:textId="77777777" w:rsidR="00423F11" w:rsidRPr="003C0848" w:rsidRDefault="00423F11" w:rsidP="0065584F">
      <w:pPr>
        <w:pStyle w:val="Nagwek3"/>
        <w:rPr>
          <w:szCs w:val="24"/>
        </w:rPr>
      </w:pPr>
      <w:bookmarkStart w:id="90" w:name="_Toc24466795"/>
      <w:r w:rsidRPr="00035488">
        <w:t>Wymagania</w:t>
      </w:r>
      <w:r w:rsidRPr="002669E8">
        <w:t xml:space="preserve"> dotyczące architektury</w:t>
      </w:r>
      <w:bookmarkStart w:id="91" w:name="7041772B_9504_4386_B689_69CDE80D4685"/>
      <w:bookmarkEnd w:id="90"/>
      <w:bookmarkEnd w:id="91"/>
    </w:p>
    <w:p w14:paraId="506BCE08" w14:textId="77777777" w:rsidR="00423F11" w:rsidRPr="002669E8" w:rsidRDefault="007427A2" w:rsidP="00423F11">
      <w:pPr>
        <w:jc w:val="center"/>
        <w:rPr>
          <w:rFonts w:asciiTheme="minorHAnsi" w:eastAsia="Times New Roman" w:hAnsiTheme="minorHAnsi" w:cstheme="minorHAnsi"/>
        </w:rPr>
      </w:pPr>
      <w:bookmarkStart w:id="92" w:name="3D476DE8_5DFB_45ae_AFDB_B33070FE8157"/>
      <w:bookmarkEnd w:id="92"/>
      <w:r w:rsidRPr="002669E8">
        <w:rPr>
          <w:rFonts w:asciiTheme="minorHAnsi" w:eastAsia="Times New Roman" w:hAnsiTheme="minorHAnsi" w:cstheme="minorHAnsi"/>
          <w:noProof/>
        </w:rPr>
        <w:drawing>
          <wp:inline distT="0" distB="0" distL="0" distR="0" wp14:anchorId="4D2852E2" wp14:editId="1F00749B">
            <wp:extent cx="6752590" cy="5715000"/>
            <wp:effectExtent l="0" t="0" r="0" b="0"/>
            <wp:docPr id="1926" name="3D476DE8_5DFB_45ae_AFDB_B33070FE8157" descr="C:\temp\Krs\diagrams\diagram_EAID_3D476DE8_5DFB_45ae_AFDB_B33070FE8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476DE8_5DFB_45ae_AFDB_B33070FE8157" descr="C:\temp\Krs\diagrams\diagram_EAID_3D476DE8_5DFB_45ae_AFDB_B33070FE815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52590" cy="5715000"/>
                    </a:xfrm>
                    <a:prstGeom prst="rect">
                      <a:avLst/>
                    </a:prstGeom>
                    <a:noFill/>
                    <a:ln>
                      <a:noFill/>
                    </a:ln>
                  </pic:spPr>
                </pic:pic>
              </a:graphicData>
            </a:graphic>
          </wp:inline>
        </w:drawing>
      </w:r>
    </w:p>
    <w:p w14:paraId="52CBE6A4" w14:textId="6924C873" w:rsidR="00423F11" w:rsidRPr="003270FE" w:rsidRDefault="00423F11" w:rsidP="003270FE">
      <w:pPr>
        <w:jc w:val="center"/>
        <w:rPr>
          <w:rFonts w:eastAsiaTheme="minorHAnsi" w:cstheme="minorHAnsi"/>
          <w:i/>
          <w:color w:val="1F497D" w:themeColor="text2"/>
          <w:sz w:val="18"/>
          <w:szCs w:val="18"/>
          <w:lang w:eastAsia="en-US"/>
        </w:rPr>
      </w:pPr>
      <w:bookmarkStart w:id="93" w:name="_Toc24466723"/>
      <w:r w:rsidRPr="003270FE">
        <w:rPr>
          <w:rFonts w:eastAsiaTheme="minorHAnsi" w:cstheme="minorHAnsi"/>
          <w:i/>
          <w:color w:val="1F497D" w:themeColor="text2"/>
          <w:sz w:val="18"/>
          <w:szCs w:val="18"/>
          <w:lang w:eastAsia="en-US"/>
        </w:rPr>
        <w:t xml:space="preserve">Diagram </w:t>
      </w:r>
      <w:r w:rsidRPr="003270FE">
        <w:rPr>
          <w:rFonts w:eastAsiaTheme="minorHAnsi" w:cstheme="minorHAnsi"/>
          <w:i/>
          <w:color w:val="1F497D" w:themeColor="text2"/>
          <w:sz w:val="18"/>
          <w:szCs w:val="18"/>
          <w:lang w:eastAsia="en-US"/>
        </w:rPr>
        <w:fldChar w:fldCharType="begin"/>
      </w:r>
      <w:r w:rsidRPr="003270FE">
        <w:rPr>
          <w:rFonts w:eastAsiaTheme="minorHAnsi" w:cstheme="minorHAnsi"/>
          <w:i/>
          <w:color w:val="1F497D" w:themeColor="text2"/>
          <w:sz w:val="18"/>
          <w:szCs w:val="18"/>
          <w:lang w:eastAsia="en-US"/>
        </w:rPr>
        <w:instrText xml:space="preserve"> SEQ Diagram \* ARABIC </w:instrText>
      </w:r>
      <w:r w:rsidRPr="003270FE">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6</w:t>
      </w:r>
      <w:r w:rsidRPr="003270FE">
        <w:rPr>
          <w:rFonts w:eastAsiaTheme="minorHAnsi" w:cstheme="minorHAnsi"/>
          <w:i/>
          <w:color w:val="1F497D" w:themeColor="text2"/>
          <w:sz w:val="18"/>
          <w:szCs w:val="18"/>
          <w:lang w:eastAsia="en-US"/>
        </w:rPr>
        <w:fldChar w:fldCharType="end"/>
      </w:r>
      <w:r w:rsidRPr="003270FE">
        <w:rPr>
          <w:rFonts w:eastAsiaTheme="minorHAnsi" w:cstheme="minorHAnsi"/>
          <w:i/>
          <w:color w:val="1F497D" w:themeColor="text2"/>
          <w:sz w:val="18"/>
          <w:szCs w:val="18"/>
          <w:lang w:eastAsia="en-US"/>
        </w:rPr>
        <w:t xml:space="preserve"> Wymagania dotyczące architektury</w:t>
      </w:r>
      <w:bookmarkEnd w:id="93"/>
    </w:p>
    <w:p w14:paraId="735C045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911E4B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1F1A2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3B2BF3" w14:textId="77777777" w:rsidR="00423F11" w:rsidRPr="002669E8" w:rsidRDefault="00423F11">
            <w:pPr>
              <w:rPr>
                <w:rFonts w:asciiTheme="minorHAnsi" w:eastAsia="Times New Roman" w:hAnsiTheme="minorHAnsi" w:cstheme="minorHAnsi"/>
                <w:b/>
              </w:rPr>
            </w:pPr>
            <w:bookmarkStart w:id="94" w:name="9AD331B2_986E_4c21_A3EA_2699A027E9CA"/>
            <w:r w:rsidRPr="002669E8">
              <w:rPr>
                <w:rFonts w:asciiTheme="minorHAnsi" w:eastAsia="Times New Roman" w:hAnsiTheme="minorHAnsi" w:cstheme="minorHAnsi"/>
                <w:b/>
              </w:rPr>
              <w:t xml:space="preserve">(SOW.8A.5.2.10) JBOSS </w:t>
            </w:r>
            <w:proofErr w:type="spellStart"/>
            <w:r w:rsidRPr="002669E8">
              <w:rPr>
                <w:rFonts w:asciiTheme="minorHAnsi" w:eastAsia="Times New Roman" w:hAnsiTheme="minorHAnsi" w:cstheme="minorHAnsi"/>
                <w:b/>
              </w:rPr>
              <w:t>FuseESB</w:t>
            </w:r>
            <w:bookmarkEnd w:id="94"/>
            <w:proofErr w:type="spellEnd"/>
          </w:p>
        </w:tc>
      </w:tr>
      <w:tr w:rsidR="00423F11" w14:paraId="4BF2AF9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7F24D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B5B521" w14:textId="6C3B5EC4"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Posiadane przez Zamawiającego rozwiązanie jest oparte o</w:t>
            </w:r>
            <w:r w:rsidR="00745680">
              <w:rPr>
                <w:rFonts w:asciiTheme="minorHAnsi" w:eastAsia="Times New Roman" w:hAnsiTheme="minorHAnsi" w:cstheme="minorHAnsi"/>
              </w:rPr>
              <w:t> </w:t>
            </w:r>
            <w:r w:rsidRPr="002669E8">
              <w:rPr>
                <w:rFonts w:asciiTheme="minorHAnsi" w:eastAsia="Times New Roman" w:hAnsiTheme="minorHAnsi" w:cstheme="minorHAnsi"/>
              </w:rPr>
              <w:t xml:space="preserve">szynę integracyjną JBOSS </w:t>
            </w:r>
            <w:proofErr w:type="spellStart"/>
            <w:r w:rsidRPr="002669E8">
              <w:rPr>
                <w:rFonts w:asciiTheme="minorHAnsi" w:eastAsia="Times New Roman" w:hAnsiTheme="minorHAnsi" w:cstheme="minorHAnsi"/>
                <w:b/>
              </w:rPr>
              <w:t>FuseESB</w:t>
            </w:r>
            <w:proofErr w:type="spellEnd"/>
            <w:r w:rsidRPr="002669E8">
              <w:rPr>
                <w:rFonts w:asciiTheme="minorHAnsi" w:eastAsia="Times New Roman" w:hAnsiTheme="minorHAnsi" w:cstheme="minorHAnsi"/>
                <w:b/>
              </w:rPr>
              <w:t xml:space="preserve">. </w:t>
            </w:r>
            <w:r w:rsidRPr="002669E8">
              <w:rPr>
                <w:rFonts w:asciiTheme="minorHAnsi" w:eastAsia="Times New Roman" w:hAnsiTheme="minorHAnsi" w:cstheme="minorHAnsi"/>
              </w:rPr>
              <w:t>Dostarczony przez Wykonawcę System musi uwzględniać posiadane przez Zamawiającego rozwiązanie.</w:t>
            </w:r>
          </w:p>
        </w:tc>
      </w:tr>
    </w:tbl>
    <w:p w14:paraId="384736C2"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3553F3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0C707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4363B7" w14:textId="77777777" w:rsidR="00423F11" w:rsidRPr="002669E8" w:rsidRDefault="00423F11">
            <w:pPr>
              <w:rPr>
                <w:rFonts w:asciiTheme="minorHAnsi" w:eastAsia="Times New Roman" w:hAnsiTheme="minorHAnsi" w:cstheme="minorHAnsi"/>
                <w:b/>
              </w:rPr>
            </w:pPr>
            <w:bookmarkStart w:id="95" w:name="28868F42_2941_4374_BB5F_C453605F4FFA"/>
            <w:r w:rsidRPr="002669E8">
              <w:rPr>
                <w:rFonts w:asciiTheme="minorHAnsi" w:eastAsia="Times New Roman" w:hAnsiTheme="minorHAnsi" w:cstheme="minorHAnsi"/>
                <w:b/>
              </w:rPr>
              <w:t>(SOW.8A.5.2.9) Krytyczne elementy infrastruktury sprzętowo-programowej</w:t>
            </w:r>
            <w:bookmarkEnd w:id="95"/>
          </w:p>
        </w:tc>
      </w:tr>
      <w:tr w:rsidR="00423F11" w14:paraId="2D65461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66213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159387"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Krytyczne elementy infrastruktury sprzętowo-programowej muszą spełniać następujące kryteria:</w:t>
            </w:r>
          </w:p>
          <w:p w14:paraId="53C95345" w14:textId="77777777" w:rsidR="00423F11" w:rsidRPr="002669E8" w:rsidRDefault="00423F11" w:rsidP="005A6628">
            <w:pPr>
              <w:numPr>
                <w:ilvl w:val="0"/>
                <w:numId w:val="32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redundancję elementów infrastruktury</w:t>
            </w:r>
          </w:p>
          <w:p w14:paraId="6D8C64DE" w14:textId="77777777" w:rsidR="00423F11" w:rsidRPr="002669E8" w:rsidRDefault="00423F11" w:rsidP="005A6628">
            <w:pPr>
              <w:numPr>
                <w:ilvl w:val="0"/>
                <w:numId w:val="324"/>
              </w:numPr>
              <w:spacing w:after="100" w:afterAutospacing="1"/>
              <w:jc w:val="left"/>
              <w:rPr>
                <w:rFonts w:asciiTheme="minorHAnsi" w:eastAsia="Times New Roman" w:hAnsiTheme="minorHAnsi" w:cstheme="minorHAnsi"/>
              </w:rPr>
            </w:pPr>
            <w:proofErr w:type="spellStart"/>
            <w:r w:rsidRPr="002669E8">
              <w:rPr>
                <w:rFonts w:asciiTheme="minorHAnsi" w:eastAsia="Times New Roman" w:hAnsiTheme="minorHAnsi" w:cstheme="minorHAnsi"/>
              </w:rPr>
              <w:t>klastrowanie</w:t>
            </w:r>
            <w:proofErr w:type="spellEnd"/>
            <w:r w:rsidRPr="002669E8">
              <w:rPr>
                <w:rFonts w:asciiTheme="minorHAnsi" w:eastAsia="Times New Roman" w:hAnsiTheme="minorHAnsi" w:cstheme="minorHAnsi"/>
              </w:rPr>
              <w:t xml:space="preserve"> lub łączenie niezawodnościowe elementów infrastruktury</w:t>
            </w:r>
          </w:p>
          <w:p w14:paraId="3E067A95" w14:textId="77777777" w:rsidR="00423F11" w:rsidRPr="002669E8" w:rsidRDefault="00423F11" w:rsidP="005A6628">
            <w:pPr>
              <w:numPr>
                <w:ilvl w:val="0"/>
                <w:numId w:val="32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posiadać układy alternatywnych połączeń elementów infrastruktury</w:t>
            </w:r>
          </w:p>
          <w:p w14:paraId="19996931" w14:textId="77777777" w:rsidR="00423F11" w:rsidRPr="002669E8" w:rsidRDefault="00423F11" w:rsidP="005A6628">
            <w:pPr>
              <w:numPr>
                <w:ilvl w:val="0"/>
                <w:numId w:val="32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nie posiadać pojedynczego punktu awarii.</w:t>
            </w:r>
          </w:p>
        </w:tc>
      </w:tr>
    </w:tbl>
    <w:p w14:paraId="213E5FD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3921A1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EF3DC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22CFFE" w14:textId="77777777" w:rsidR="00423F11" w:rsidRPr="002669E8" w:rsidRDefault="00423F11">
            <w:pPr>
              <w:rPr>
                <w:rFonts w:asciiTheme="minorHAnsi" w:eastAsia="Times New Roman" w:hAnsiTheme="minorHAnsi" w:cstheme="minorHAnsi"/>
                <w:b/>
              </w:rPr>
            </w:pPr>
            <w:bookmarkStart w:id="96" w:name="8420442E_1CC4_4875_9E5A_BA272ABBD7BC"/>
            <w:r w:rsidRPr="002669E8">
              <w:rPr>
                <w:rFonts w:asciiTheme="minorHAnsi" w:eastAsia="Times New Roman" w:hAnsiTheme="minorHAnsi" w:cstheme="minorHAnsi"/>
                <w:b/>
              </w:rPr>
              <w:t>(SOW.8A.5.2.8) HA+CA</w:t>
            </w:r>
            <w:bookmarkEnd w:id="96"/>
          </w:p>
        </w:tc>
      </w:tr>
      <w:tr w:rsidR="00423F11" w14:paraId="25C0ED0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00B86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AE4604"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System musi umożliwiać działanie zarówno w przypadku rozwiązań HA (high </w:t>
            </w:r>
            <w:proofErr w:type="spellStart"/>
            <w:r w:rsidRPr="002669E8">
              <w:rPr>
                <w:rFonts w:asciiTheme="minorHAnsi" w:eastAsia="Times New Roman" w:hAnsiTheme="minorHAnsi" w:cstheme="minorHAnsi"/>
              </w:rPr>
              <w:t>avalibility</w:t>
            </w:r>
            <w:proofErr w:type="spellEnd"/>
            <w:r w:rsidRPr="002669E8">
              <w:rPr>
                <w:rFonts w:asciiTheme="minorHAnsi" w:eastAsia="Times New Roman" w:hAnsiTheme="minorHAnsi" w:cstheme="minorHAnsi"/>
              </w:rPr>
              <w:t>) opartych o klastry serwerów sprzętowych, jak i w przypadku rozwiązań CA (</w:t>
            </w:r>
            <w:proofErr w:type="spellStart"/>
            <w:r w:rsidRPr="002669E8">
              <w:rPr>
                <w:rFonts w:asciiTheme="minorHAnsi" w:eastAsia="Times New Roman" w:hAnsiTheme="minorHAnsi" w:cstheme="minorHAnsi"/>
              </w:rPr>
              <w:t>continous</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availibilty</w:t>
            </w:r>
            <w:proofErr w:type="spellEnd"/>
            <w:r w:rsidRPr="002669E8">
              <w:rPr>
                <w:rFonts w:asciiTheme="minorHAnsi" w:eastAsia="Times New Roman" w:hAnsiTheme="minorHAnsi" w:cstheme="minorHAnsi"/>
              </w:rPr>
              <w:t>) opartych na wewnętrznej redundancji elementów platformy serwerów sprzętowych.</w:t>
            </w:r>
          </w:p>
        </w:tc>
      </w:tr>
    </w:tbl>
    <w:p w14:paraId="7553179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4FB3E9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BDC099"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926A0C" w14:textId="77777777" w:rsidR="00423F11" w:rsidRPr="002669E8" w:rsidRDefault="00423F11">
            <w:pPr>
              <w:rPr>
                <w:rFonts w:asciiTheme="minorHAnsi" w:eastAsia="Times New Roman" w:hAnsiTheme="minorHAnsi" w:cstheme="minorHAnsi"/>
                <w:b/>
              </w:rPr>
            </w:pPr>
            <w:bookmarkStart w:id="97" w:name="2CE327AE_AD80_4df9_BBA4_0E1E2A273B8E"/>
            <w:r w:rsidRPr="002669E8">
              <w:rPr>
                <w:rFonts w:asciiTheme="minorHAnsi" w:eastAsia="Times New Roman" w:hAnsiTheme="minorHAnsi" w:cstheme="minorHAnsi"/>
                <w:b/>
              </w:rPr>
              <w:t>(SOW.8A.5.2.7) Pojedyncze punkty awarii</w:t>
            </w:r>
            <w:bookmarkEnd w:id="97"/>
          </w:p>
        </w:tc>
      </w:tr>
      <w:tr w:rsidR="00423F11" w14:paraId="13373CE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9D77A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05310A"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Brak pojedynczych punktów awarii.</w:t>
            </w:r>
          </w:p>
        </w:tc>
      </w:tr>
    </w:tbl>
    <w:p w14:paraId="49273AF6"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250F1D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0DC43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82C3098" w14:textId="77777777" w:rsidR="00423F11" w:rsidRPr="002669E8" w:rsidRDefault="00423F11">
            <w:pPr>
              <w:rPr>
                <w:rFonts w:asciiTheme="minorHAnsi" w:eastAsia="Times New Roman" w:hAnsiTheme="minorHAnsi" w:cstheme="minorHAnsi"/>
                <w:b/>
              </w:rPr>
            </w:pPr>
            <w:bookmarkStart w:id="98" w:name="DFBE5BC9_B767_4372_8BA8_E164FC1F4B5D"/>
            <w:r w:rsidRPr="002669E8">
              <w:rPr>
                <w:rFonts w:asciiTheme="minorHAnsi" w:eastAsia="Times New Roman" w:hAnsiTheme="minorHAnsi" w:cstheme="minorHAnsi"/>
                <w:b/>
              </w:rPr>
              <w:t>(SOW.8A.5.2.6) XSD</w:t>
            </w:r>
            <w:bookmarkEnd w:id="98"/>
          </w:p>
        </w:tc>
      </w:tr>
      <w:tr w:rsidR="00423F11" w14:paraId="5A5D228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599F8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4AC466"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Dostarczony przez Wykonawcę System musi używać standardu XSD (ang. XML </w:t>
            </w:r>
            <w:proofErr w:type="spellStart"/>
            <w:r w:rsidRPr="002669E8">
              <w:rPr>
                <w:rFonts w:asciiTheme="minorHAnsi" w:eastAsia="Times New Roman" w:hAnsiTheme="minorHAnsi" w:cstheme="minorHAnsi"/>
              </w:rPr>
              <w:t>Schema</w:t>
            </w:r>
            <w:proofErr w:type="spellEnd"/>
            <w:r w:rsidRPr="002669E8">
              <w:rPr>
                <w:rFonts w:asciiTheme="minorHAnsi" w:eastAsia="Times New Roman" w:hAnsiTheme="minorHAnsi" w:cstheme="minorHAnsi"/>
              </w:rPr>
              <w:t xml:space="preserve"> Definition) do weryfikacji dokumentów w przypadku ich wymiany w formacie XML.</w:t>
            </w:r>
          </w:p>
        </w:tc>
      </w:tr>
    </w:tbl>
    <w:p w14:paraId="42038B3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E9F8A77"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FFEB0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E79082" w14:textId="77777777" w:rsidR="00423F11" w:rsidRPr="002669E8" w:rsidRDefault="00423F11">
            <w:pPr>
              <w:rPr>
                <w:rFonts w:asciiTheme="minorHAnsi" w:eastAsia="Times New Roman" w:hAnsiTheme="minorHAnsi" w:cstheme="minorHAnsi"/>
                <w:b/>
              </w:rPr>
            </w:pPr>
            <w:bookmarkStart w:id="99" w:name="BCDD2C18_D8C2_4206_877D_11E356202773"/>
            <w:r w:rsidRPr="002669E8">
              <w:rPr>
                <w:rFonts w:asciiTheme="minorHAnsi" w:eastAsia="Times New Roman" w:hAnsiTheme="minorHAnsi" w:cstheme="minorHAnsi"/>
                <w:b/>
              </w:rPr>
              <w:t xml:space="preserve">(SOW.8A.5.2.5) </w:t>
            </w:r>
            <w:proofErr w:type="spellStart"/>
            <w:r w:rsidRPr="002669E8">
              <w:rPr>
                <w:rFonts w:asciiTheme="minorHAnsi" w:eastAsia="Times New Roman" w:hAnsiTheme="minorHAnsi" w:cstheme="minorHAnsi"/>
                <w:b/>
              </w:rPr>
              <w:t>XML.sig</w:t>
            </w:r>
            <w:bookmarkEnd w:id="99"/>
            <w:proofErr w:type="spellEnd"/>
          </w:p>
        </w:tc>
      </w:tr>
      <w:tr w:rsidR="00423F11" w14:paraId="7E7364E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8FDCC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14DD1D"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Dostarczony przez Wykonawcę System musi wspierać standard </w:t>
            </w:r>
            <w:proofErr w:type="spellStart"/>
            <w:r w:rsidRPr="002669E8">
              <w:rPr>
                <w:rFonts w:asciiTheme="minorHAnsi" w:eastAsia="Times New Roman" w:hAnsiTheme="minorHAnsi" w:cstheme="minorHAnsi"/>
              </w:rPr>
              <w:t>XMLsig</w:t>
            </w:r>
            <w:proofErr w:type="spellEnd"/>
            <w:r w:rsidRPr="002669E8">
              <w:rPr>
                <w:rFonts w:asciiTheme="minorHAnsi" w:eastAsia="Times New Roman" w:hAnsiTheme="minorHAnsi" w:cstheme="minorHAnsi"/>
              </w:rPr>
              <w:t xml:space="preserve"> (XML-</w:t>
            </w:r>
            <w:proofErr w:type="spellStart"/>
            <w:r w:rsidRPr="002669E8">
              <w:rPr>
                <w:rFonts w:asciiTheme="minorHAnsi" w:eastAsia="Times New Roman" w:hAnsiTheme="minorHAnsi" w:cstheme="minorHAnsi"/>
              </w:rPr>
              <w:t>Signature</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Syntax</w:t>
            </w:r>
            <w:proofErr w:type="spellEnd"/>
            <w:r w:rsidRPr="002669E8">
              <w:rPr>
                <w:rFonts w:asciiTheme="minorHAnsi" w:eastAsia="Times New Roman" w:hAnsiTheme="minorHAnsi" w:cstheme="minorHAnsi"/>
              </w:rPr>
              <w:t xml:space="preserve"> and Processing).</w:t>
            </w:r>
          </w:p>
        </w:tc>
      </w:tr>
    </w:tbl>
    <w:p w14:paraId="2BF28A5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750192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B2343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896763" w14:textId="77777777" w:rsidR="00423F11" w:rsidRPr="002669E8" w:rsidRDefault="00423F11">
            <w:pPr>
              <w:rPr>
                <w:rFonts w:asciiTheme="minorHAnsi" w:eastAsia="Times New Roman" w:hAnsiTheme="minorHAnsi" w:cstheme="minorHAnsi"/>
                <w:b/>
              </w:rPr>
            </w:pPr>
            <w:bookmarkStart w:id="100" w:name="8270D15B_4C52_424b_AD77_DE7639B8E9D1"/>
            <w:r w:rsidRPr="002669E8">
              <w:rPr>
                <w:rFonts w:asciiTheme="minorHAnsi" w:eastAsia="Times New Roman" w:hAnsiTheme="minorHAnsi" w:cstheme="minorHAnsi"/>
                <w:b/>
              </w:rPr>
              <w:t>(SOW.8A.5.2.4) XSLT</w:t>
            </w:r>
            <w:bookmarkEnd w:id="100"/>
          </w:p>
        </w:tc>
      </w:tr>
      <w:tr w:rsidR="00423F11" w14:paraId="06E9CD2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E1E55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289506"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Dostarczony przez Wykonawcę System musi obsługiwać transformacje XSLT (</w:t>
            </w:r>
            <w:proofErr w:type="spellStart"/>
            <w:r w:rsidRPr="002669E8">
              <w:rPr>
                <w:rFonts w:asciiTheme="minorHAnsi" w:eastAsia="Times New Roman" w:hAnsiTheme="minorHAnsi" w:cstheme="minorHAnsi"/>
              </w:rPr>
              <w:t>Extensible</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Stylesheet</w:t>
            </w:r>
            <w:proofErr w:type="spellEnd"/>
            <w:r w:rsidRPr="002669E8">
              <w:rPr>
                <w:rFonts w:asciiTheme="minorHAnsi" w:eastAsia="Times New Roman" w:hAnsiTheme="minorHAnsi" w:cstheme="minorHAnsi"/>
              </w:rPr>
              <w:t xml:space="preserve"> Language </w:t>
            </w:r>
            <w:proofErr w:type="spellStart"/>
            <w:r w:rsidRPr="002669E8">
              <w:rPr>
                <w:rFonts w:asciiTheme="minorHAnsi" w:eastAsia="Times New Roman" w:hAnsiTheme="minorHAnsi" w:cstheme="minorHAnsi"/>
              </w:rPr>
              <w:t>Transformation</w:t>
            </w:r>
            <w:proofErr w:type="spellEnd"/>
            <w:r w:rsidRPr="002669E8">
              <w:rPr>
                <w:rFonts w:asciiTheme="minorHAnsi" w:eastAsia="Times New Roman" w:hAnsiTheme="minorHAnsi" w:cstheme="minorHAnsi"/>
              </w:rPr>
              <w:t>).</w:t>
            </w:r>
          </w:p>
        </w:tc>
      </w:tr>
    </w:tbl>
    <w:p w14:paraId="527090C2"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D6F160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6E4DC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AA82F6" w14:textId="77777777" w:rsidR="00423F11" w:rsidRPr="002669E8" w:rsidRDefault="00423F11">
            <w:pPr>
              <w:rPr>
                <w:rFonts w:asciiTheme="minorHAnsi" w:eastAsia="Times New Roman" w:hAnsiTheme="minorHAnsi" w:cstheme="minorHAnsi"/>
                <w:b/>
              </w:rPr>
            </w:pPr>
            <w:bookmarkStart w:id="101" w:name="08E27F6D_A6F9_48ed_83B2_41B6C98FDB9C"/>
            <w:r w:rsidRPr="002669E8">
              <w:rPr>
                <w:rFonts w:asciiTheme="minorHAnsi" w:eastAsia="Times New Roman" w:hAnsiTheme="minorHAnsi" w:cstheme="minorHAnsi"/>
                <w:b/>
              </w:rPr>
              <w:t>(SOW.8A.5.2.3) XML</w:t>
            </w:r>
            <w:bookmarkEnd w:id="101"/>
          </w:p>
        </w:tc>
      </w:tr>
      <w:tr w:rsidR="00423F11" w14:paraId="106300F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ABB09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A1E88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Dostarczony przez Wykonawcę System musi wspierać standard XML (</w:t>
            </w:r>
            <w:proofErr w:type="spellStart"/>
            <w:r w:rsidRPr="002669E8">
              <w:rPr>
                <w:rFonts w:asciiTheme="minorHAnsi" w:eastAsia="Times New Roman" w:hAnsiTheme="minorHAnsi" w:cstheme="minorHAnsi"/>
              </w:rPr>
              <w:t>Extensible</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Markup</w:t>
            </w:r>
            <w:proofErr w:type="spellEnd"/>
            <w:r w:rsidRPr="002669E8">
              <w:rPr>
                <w:rFonts w:asciiTheme="minorHAnsi" w:eastAsia="Times New Roman" w:hAnsiTheme="minorHAnsi" w:cstheme="minorHAnsi"/>
              </w:rPr>
              <w:t xml:space="preserve"> Language).</w:t>
            </w:r>
          </w:p>
        </w:tc>
      </w:tr>
    </w:tbl>
    <w:p w14:paraId="4129408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5337B4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9E30D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C5B812" w14:textId="77777777" w:rsidR="00423F11" w:rsidRPr="002669E8" w:rsidRDefault="00423F11">
            <w:pPr>
              <w:rPr>
                <w:rFonts w:asciiTheme="minorHAnsi" w:eastAsia="Times New Roman" w:hAnsiTheme="minorHAnsi" w:cstheme="minorHAnsi"/>
                <w:b/>
              </w:rPr>
            </w:pPr>
            <w:bookmarkStart w:id="102" w:name="B6550253_0053_423c_AB0C_FC41404E209C"/>
            <w:r w:rsidRPr="002669E8">
              <w:rPr>
                <w:rFonts w:asciiTheme="minorHAnsi" w:eastAsia="Times New Roman" w:hAnsiTheme="minorHAnsi" w:cstheme="minorHAnsi"/>
                <w:b/>
              </w:rPr>
              <w:t>(SOW.8A.5.2.2) WSDL</w:t>
            </w:r>
            <w:bookmarkEnd w:id="102"/>
          </w:p>
        </w:tc>
      </w:tr>
      <w:tr w:rsidR="00423F11" w14:paraId="4FC4D78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0E475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D38C9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Dostarczony przez Wykonawcę System musi wspierać standard WSDL (Web Services </w:t>
            </w:r>
            <w:proofErr w:type="spellStart"/>
            <w:r w:rsidRPr="002669E8">
              <w:rPr>
                <w:rFonts w:asciiTheme="minorHAnsi" w:eastAsia="Times New Roman" w:hAnsiTheme="minorHAnsi" w:cstheme="minorHAnsi"/>
              </w:rPr>
              <w:t>Description</w:t>
            </w:r>
            <w:proofErr w:type="spellEnd"/>
            <w:r w:rsidRPr="002669E8">
              <w:rPr>
                <w:rFonts w:asciiTheme="minorHAnsi" w:eastAsia="Times New Roman" w:hAnsiTheme="minorHAnsi" w:cstheme="minorHAnsi"/>
              </w:rPr>
              <w:t xml:space="preserve"> Language).</w:t>
            </w:r>
          </w:p>
        </w:tc>
      </w:tr>
    </w:tbl>
    <w:p w14:paraId="4D8DB7F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1BF6AB3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D6D7EB"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2628C3" w14:textId="77777777" w:rsidR="007427A2" w:rsidRPr="002669E8" w:rsidRDefault="007427A2" w:rsidP="00E00897">
            <w:pPr>
              <w:rPr>
                <w:rFonts w:asciiTheme="minorHAnsi" w:eastAsia="Times New Roman" w:hAnsiTheme="minorHAnsi" w:cstheme="minorHAnsi"/>
                <w:b/>
                <w:bCs/>
              </w:rPr>
            </w:pPr>
            <w:bookmarkStart w:id="103" w:name="D1732F2B_0C4C_4f09_9A63_82FC745A106E"/>
            <w:r w:rsidRPr="002669E8">
              <w:rPr>
                <w:rFonts w:asciiTheme="minorHAnsi" w:eastAsia="Times New Roman" w:hAnsiTheme="minorHAnsi" w:cstheme="minorHAnsi"/>
                <w:b/>
                <w:bCs/>
              </w:rPr>
              <w:t>(SOW.8A.5.2.1) SOAP i skalowalność</w:t>
            </w:r>
            <w:bookmarkEnd w:id="103"/>
          </w:p>
        </w:tc>
      </w:tr>
      <w:tr w:rsidR="007427A2" w:rsidRPr="002669E8" w14:paraId="2ACCB26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141A4D"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41DF54"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Dostarczona przez Wykonawcę architektura Systemu musi:</w:t>
            </w:r>
          </w:p>
          <w:p w14:paraId="09216DD0" w14:textId="77777777" w:rsidR="007427A2" w:rsidRPr="002669E8" w:rsidRDefault="007427A2" w:rsidP="005A6628">
            <w:pPr>
              <w:numPr>
                <w:ilvl w:val="0"/>
                <w:numId w:val="32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oparta być o technologię SOAP</w:t>
            </w:r>
          </w:p>
          <w:p w14:paraId="627E854C" w14:textId="77777777" w:rsidR="007427A2" w:rsidRPr="002669E8" w:rsidRDefault="007427A2" w:rsidP="005A6628">
            <w:pPr>
              <w:numPr>
                <w:ilvl w:val="0"/>
                <w:numId w:val="32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umożliwiać dalszą jej rozbudowę bez konieczności przebudowy istniejących elementów Systemu.</w:t>
            </w:r>
          </w:p>
        </w:tc>
      </w:tr>
    </w:tbl>
    <w:p w14:paraId="09E56560" w14:textId="77777777" w:rsidR="00423F11" w:rsidRPr="002669E8" w:rsidRDefault="00423F11" w:rsidP="00423F11">
      <w:pPr>
        <w:rPr>
          <w:rFonts w:asciiTheme="minorHAnsi" w:eastAsia="Times New Roman" w:hAnsiTheme="minorHAnsi" w:cstheme="minorHAnsi"/>
        </w:rPr>
      </w:pPr>
    </w:p>
    <w:p w14:paraId="406ED7AF" w14:textId="77777777" w:rsidR="00423F11" w:rsidRPr="003C0848" w:rsidRDefault="00423F11" w:rsidP="00500967">
      <w:pPr>
        <w:pStyle w:val="Nagwek3"/>
        <w:rPr>
          <w:szCs w:val="24"/>
        </w:rPr>
      </w:pPr>
      <w:bookmarkStart w:id="104" w:name="DBCD25C2_2FD2_42c5_85DC_603BB48FE210"/>
      <w:bookmarkStart w:id="105" w:name="_Toc24466796"/>
      <w:r w:rsidRPr="002669E8">
        <w:lastRenderedPageBreak/>
        <w:t>Wymagania dotyczące ergonomii i użyteczności</w:t>
      </w:r>
      <w:bookmarkEnd w:id="104"/>
      <w:bookmarkEnd w:id="105"/>
    </w:p>
    <w:p w14:paraId="77553D2C" w14:textId="77777777" w:rsidR="00423F11" w:rsidRPr="002669E8" w:rsidRDefault="007427A2" w:rsidP="00423F11">
      <w:pPr>
        <w:jc w:val="center"/>
        <w:rPr>
          <w:rFonts w:asciiTheme="minorHAnsi" w:eastAsia="Times New Roman" w:hAnsiTheme="minorHAnsi" w:cstheme="minorHAnsi"/>
        </w:rPr>
      </w:pPr>
      <w:bookmarkStart w:id="106" w:name="2CA5D02D_D304_4204_8885_8E3B24DC4E55"/>
      <w:bookmarkEnd w:id="106"/>
      <w:r w:rsidRPr="002669E8">
        <w:rPr>
          <w:rFonts w:asciiTheme="minorHAnsi" w:eastAsia="Times New Roman" w:hAnsiTheme="minorHAnsi" w:cstheme="minorHAnsi"/>
          <w:noProof/>
        </w:rPr>
        <w:drawing>
          <wp:inline distT="0" distB="0" distL="0" distR="0" wp14:anchorId="6F86233D" wp14:editId="691B8A17">
            <wp:extent cx="6067425" cy="8331832"/>
            <wp:effectExtent l="0" t="0" r="0" b="0"/>
            <wp:docPr id="1927" name="2CA5D02D_D304_4204_8885_8E3B24DC4E55" descr="C:\temp\Krs\diagrams\diagram_EAID_2CA5D02D_D304_4204_8885_8E3B24DC4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A5D02D_D304_4204_8885_8E3B24DC4E55" descr="C:\temp\Krs\diagrams\diagram_EAID_2CA5D02D_D304_4204_8885_8E3B24DC4E5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7517" cy="8345690"/>
                    </a:xfrm>
                    <a:prstGeom prst="rect">
                      <a:avLst/>
                    </a:prstGeom>
                    <a:noFill/>
                    <a:ln>
                      <a:noFill/>
                    </a:ln>
                  </pic:spPr>
                </pic:pic>
              </a:graphicData>
            </a:graphic>
          </wp:inline>
        </w:drawing>
      </w:r>
    </w:p>
    <w:p w14:paraId="1C18B0B4" w14:textId="6B423195" w:rsidR="00423F11" w:rsidRPr="003270FE" w:rsidRDefault="00423F11" w:rsidP="003270FE">
      <w:pPr>
        <w:jc w:val="center"/>
        <w:rPr>
          <w:rFonts w:eastAsiaTheme="minorHAnsi" w:cstheme="minorHAnsi"/>
          <w:i/>
          <w:color w:val="1F497D" w:themeColor="text2"/>
          <w:sz w:val="18"/>
          <w:szCs w:val="18"/>
          <w:lang w:eastAsia="en-US"/>
        </w:rPr>
      </w:pPr>
      <w:bookmarkStart w:id="107" w:name="_Toc24466724"/>
      <w:r w:rsidRPr="003270FE">
        <w:rPr>
          <w:rFonts w:eastAsiaTheme="minorHAnsi" w:cstheme="minorHAnsi"/>
          <w:i/>
          <w:color w:val="1F497D" w:themeColor="text2"/>
          <w:sz w:val="18"/>
          <w:szCs w:val="18"/>
          <w:lang w:eastAsia="en-US"/>
        </w:rPr>
        <w:t xml:space="preserve">Diagram </w:t>
      </w:r>
      <w:r w:rsidRPr="003270FE">
        <w:rPr>
          <w:rFonts w:eastAsiaTheme="minorHAnsi" w:cstheme="minorHAnsi"/>
          <w:i/>
          <w:color w:val="1F497D" w:themeColor="text2"/>
          <w:sz w:val="18"/>
          <w:szCs w:val="18"/>
          <w:lang w:eastAsia="en-US"/>
        </w:rPr>
        <w:fldChar w:fldCharType="begin"/>
      </w:r>
      <w:r w:rsidRPr="003270FE">
        <w:rPr>
          <w:rFonts w:eastAsiaTheme="minorHAnsi" w:cstheme="minorHAnsi"/>
          <w:i/>
          <w:color w:val="1F497D" w:themeColor="text2"/>
          <w:sz w:val="18"/>
          <w:szCs w:val="18"/>
          <w:lang w:eastAsia="en-US"/>
        </w:rPr>
        <w:instrText xml:space="preserve"> SEQ Diagram \* ARABIC </w:instrText>
      </w:r>
      <w:r w:rsidRPr="003270FE">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7</w:t>
      </w:r>
      <w:r w:rsidRPr="003270FE">
        <w:rPr>
          <w:rFonts w:eastAsiaTheme="minorHAnsi" w:cstheme="minorHAnsi"/>
          <w:i/>
          <w:color w:val="1F497D" w:themeColor="text2"/>
          <w:sz w:val="18"/>
          <w:szCs w:val="18"/>
          <w:lang w:eastAsia="en-US"/>
        </w:rPr>
        <w:fldChar w:fldCharType="end"/>
      </w:r>
      <w:r w:rsidRPr="003270FE">
        <w:rPr>
          <w:rFonts w:eastAsiaTheme="minorHAnsi" w:cstheme="minorHAnsi"/>
          <w:i/>
          <w:color w:val="1F497D" w:themeColor="text2"/>
          <w:sz w:val="18"/>
          <w:szCs w:val="18"/>
          <w:lang w:eastAsia="en-US"/>
        </w:rPr>
        <w:t xml:space="preserve"> Wymagania dotyczące ergonomii i użyteczności</w:t>
      </w:r>
      <w:bookmarkEnd w:id="107"/>
    </w:p>
    <w:p w14:paraId="7A3FBCA2"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55D51BA"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348B7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D7FEF8" w14:textId="77777777" w:rsidR="00423F11" w:rsidRPr="002669E8" w:rsidRDefault="00423F11">
            <w:pPr>
              <w:rPr>
                <w:rFonts w:asciiTheme="minorHAnsi" w:eastAsia="Times New Roman" w:hAnsiTheme="minorHAnsi" w:cstheme="minorHAnsi"/>
                <w:b/>
              </w:rPr>
            </w:pPr>
            <w:bookmarkStart w:id="108" w:name="E6454326_66BD_418d_A5AE_351134F95F49"/>
            <w:r w:rsidRPr="002669E8">
              <w:rPr>
                <w:rFonts w:asciiTheme="minorHAnsi" w:eastAsia="Times New Roman" w:hAnsiTheme="minorHAnsi" w:cstheme="minorHAnsi"/>
                <w:b/>
              </w:rPr>
              <w:t>(SOW.8A.5.3.6) 3 różne projekty graficzne</w:t>
            </w:r>
            <w:bookmarkEnd w:id="108"/>
          </w:p>
        </w:tc>
      </w:tr>
      <w:tr w:rsidR="00423F11" w14:paraId="1DBFFA5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151A0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951128"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przedstawi 3 różne projekty graficzne koncepcji interfejsów na etapie projektu do akceptacji (różniące się układem graficznym, kolorystyką).</w:t>
            </w:r>
          </w:p>
        </w:tc>
      </w:tr>
    </w:tbl>
    <w:p w14:paraId="68F45231"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1463F0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02198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9A80A6" w14:textId="77777777" w:rsidR="00423F11" w:rsidRPr="002669E8" w:rsidRDefault="00423F11">
            <w:pPr>
              <w:rPr>
                <w:rFonts w:asciiTheme="minorHAnsi" w:eastAsia="Times New Roman" w:hAnsiTheme="minorHAnsi" w:cstheme="minorHAnsi"/>
                <w:b/>
              </w:rPr>
            </w:pPr>
            <w:bookmarkStart w:id="109" w:name="0A3C5481_5979_4d7c_AF3A_DB8A3CEF123F"/>
            <w:r w:rsidRPr="002669E8">
              <w:rPr>
                <w:rFonts w:asciiTheme="minorHAnsi" w:eastAsia="Times New Roman" w:hAnsiTheme="minorHAnsi" w:cstheme="minorHAnsi"/>
                <w:b/>
              </w:rPr>
              <w:t>(SOW.8A.5.3.9) HTML5 i CSS3</w:t>
            </w:r>
            <w:bookmarkEnd w:id="109"/>
          </w:p>
        </w:tc>
      </w:tr>
      <w:tr w:rsidR="00423F11" w14:paraId="7801932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EC54A5"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780FC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Zaprojektowany System musi być zgodny z HTML5 i CSS3.</w:t>
            </w:r>
          </w:p>
        </w:tc>
      </w:tr>
    </w:tbl>
    <w:p w14:paraId="6F779EA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DC87C2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0F4CC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007654" w14:textId="77777777" w:rsidR="00423F11" w:rsidRPr="002669E8" w:rsidRDefault="00423F11">
            <w:pPr>
              <w:rPr>
                <w:rFonts w:asciiTheme="minorHAnsi" w:eastAsia="Times New Roman" w:hAnsiTheme="minorHAnsi" w:cstheme="minorHAnsi"/>
                <w:b/>
              </w:rPr>
            </w:pPr>
            <w:bookmarkStart w:id="110" w:name="92260505_E630_4cd7_8ECA_FF803BB12FDC"/>
            <w:r w:rsidRPr="002669E8">
              <w:rPr>
                <w:rFonts w:asciiTheme="minorHAnsi" w:eastAsia="Times New Roman" w:hAnsiTheme="minorHAnsi" w:cstheme="minorHAnsi"/>
                <w:b/>
              </w:rPr>
              <w:t>(SOW.8A.5.3.1) Interfejs graficzny</w:t>
            </w:r>
            <w:bookmarkEnd w:id="110"/>
          </w:p>
        </w:tc>
      </w:tr>
      <w:tr w:rsidR="00423F11" w14:paraId="4CFF1B3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4F1BD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ECBC4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musi dostarczyć aplikacje, w której interfejs wszystkich jej modułów, służący do interakcji z użytkownikiem, będzie graficznym interfejsem webowym dostępnym z poziomu przeglądarki internetowej.</w:t>
            </w:r>
          </w:p>
        </w:tc>
      </w:tr>
    </w:tbl>
    <w:p w14:paraId="71C34A9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5E476E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11859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3F63CC" w14:textId="77777777" w:rsidR="00423F11" w:rsidRPr="002669E8" w:rsidRDefault="00423F11">
            <w:pPr>
              <w:rPr>
                <w:rFonts w:asciiTheme="minorHAnsi" w:eastAsia="Times New Roman" w:hAnsiTheme="minorHAnsi" w:cstheme="minorHAnsi"/>
                <w:b/>
              </w:rPr>
            </w:pPr>
            <w:bookmarkStart w:id="111" w:name="17F7219C_16A7_4216_8846_7FC01DE62DEC"/>
            <w:r w:rsidRPr="002669E8">
              <w:rPr>
                <w:rFonts w:asciiTheme="minorHAnsi" w:eastAsia="Times New Roman" w:hAnsiTheme="minorHAnsi" w:cstheme="minorHAnsi"/>
                <w:b/>
              </w:rPr>
              <w:t>(SOW.8A.5.3.4) Interfejs użytkownika w języku polskim</w:t>
            </w:r>
            <w:bookmarkEnd w:id="111"/>
          </w:p>
        </w:tc>
      </w:tr>
      <w:tr w:rsidR="00423F11" w14:paraId="3ECBC22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B173A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AD8B75"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wymaga aby wszystkie wytworzone elementy interfejsu użytkowników oraz dokumentacji systemu były w języku polskim.</w:t>
            </w:r>
          </w:p>
        </w:tc>
      </w:tr>
    </w:tbl>
    <w:p w14:paraId="29E4F471"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3E13B60A"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826073"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BB0DF8" w14:textId="77777777" w:rsidR="007427A2" w:rsidRPr="002669E8" w:rsidRDefault="007427A2" w:rsidP="00E00897">
            <w:pPr>
              <w:rPr>
                <w:rFonts w:asciiTheme="minorHAnsi" w:eastAsia="Times New Roman" w:hAnsiTheme="minorHAnsi" w:cstheme="minorHAnsi"/>
                <w:b/>
                <w:bCs/>
              </w:rPr>
            </w:pPr>
            <w:bookmarkStart w:id="112" w:name="5D2B11A1_8822_4ee0_BA08_E08069BD1CD2"/>
            <w:r w:rsidRPr="002669E8">
              <w:rPr>
                <w:rFonts w:asciiTheme="minorHAnsi" w:eastAsia="Times New Roman" w:hAnsiTheme="minorHAnsi" w:cstheme="minorHAnsi"/>
                <w:b/>
                <w:bCs/>
              </w:rPr>
              <w:t>(SOW.8A.5.3.5) Jednolity interfejs graficzny</w:t>
            </w:r>
            <w:bookmarkEnd w:id="112"/>
          </w:p>
        </w:tc>
      </w:tr>
      <w:tr w:rsidR="007427A2" w:rsidRPr="002669E8" w14:paraId="35BAD19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3B7A66"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D34996"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Zamawiający wymaga dla Systemu jednolitego interfejsu graficznego dla wszystkich jego modułów.</w:t>
            </w:r>
          </w:p>
        </w:tc>
      </w:tr>
    </w:tbl>
    <w:p w14:paraId="5B0850D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DBA491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1356D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F89D61" w14:textId="77777777" w:rsidR="00423F11" w:rsidRPr="002669E8" w:rsidRDefault="00423F11">
            <w:pPr>
              <w:rPr>
                <w:rFonts w:asciiTheme="minorHAnsi" w:eastAsia="Times New Roman" w:hAnsiTheme="minorHAnsi" w:cstheme="minorHAnsi"/>
                <w:b/>
              </w:rPr>
            </w:pPr>
            <w:bookmarkStart w:id="113" w:name="29357189_A5B5_456e_A538_860D374C530C"/>
            <w:r w:rsidRPr="002669E8">
              <w:rPr>
                <w:rFonts w:asciiTheme="minorHAnsi" w:eastAsia="Times New Roman" w:hAnsiTheme="minorHAnsi" w:cstheme="minorHAnsi"/>
                <w:b/>
              </w:rPr>
              <w:t>(SOW.8A.5.3.3) Przeglądarki internetowe</w:t>
            </w:r>
            <w:bookmarkEnd w:id="113"/>
          </w:p>
        </w:tc>
      </w:tr>
      <w:tr w:rsidR="00423F11" w14:paraId="7BCE265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92A95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7701A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wymaga aby wszystkie części składowe Systemu, dostępne przez przeglądarkę internetową poprawnie pracowały z wykorzystaniem co najmniej poniżej wymienionych popularnych przeglądarek internetowych w wersjach wspieranych przez producentów minimum:</w:t>
            </w:r>
          </w:p>
          <w:p w14:paraId="7F86A972" w14:textId="77777777" w:rsidR="00423F11" w:rsidRPr="002669E8" w:rsidRDefault="00423F11" w:rsidP="005A6628">
            <w:pPr>
              <w:numPr>
                <w:ilvl w:val="0"/>
                <w:numId w:val="32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Internet Explorer</w:t>
            </w:r>
          </w:p>
          <w:p w14:paraId="6C1F7572" w14:textId="77777777" w:rsidR="00423F11" w:rsidRPr="002669E8" w:rsidRDefault="00423F11" w:rsidP="005A6628">
            <w:pPr>
              <w:numPr>
                <w:ilvl w:val="0"/>
                <w:numId w:val="32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Edge</w:t>
            </w:r>
          </w:p>
          <w:p w14:paraId="0DE97A26" w14:textId="77777777" w:rsidR="00423F11" w:rsidRPr="002669E8" w:rsidRDefault="00423F11" w:rsidP="005A6628">
            <w:pPr>
              <w:numPr>
                <w:ilvl w:val="0"/>
                <w:numId w:val="326"/>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Mozilla FireFox</w:t>
            </w:r>
          </w:p>
          <w:p w14:paraId="50FFAE4A"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br/>
              <w:t>W wersjach dostępnych na czas testów akceptacyjnych.</w:t>
            </w:r>
          </w:p>
        </w:tc>
      </w:tr>
    </w:tbl>
    <w:p w14:paraId="2EA1F98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DF88FC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EE77C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74D412" w14:textId="77777777" w:rsidR="00423F11" w:rsidRPr="002669E8" w:rsidRDefault="00423F11">
            <w:pPr>
              <w:rPr>
                <w:rFonts w:asciiTheme="minorHAnsi" w:eastAsia="Times New Roman" w:hAnsiTheme="minorHAnsi" w:cstheme="minorHAnsi"/>
                <w:b/>
              </w:rPr>
            </w:pPr>
            <w:bookmarkStart w:id="114" w:name="015BA3E1_21EA_4cc7_9C65_F19A225EE05F"/>
            <w:r w:rsidRPr="002669E8">
              <w:rPr>
                <w:rFonts w:asciiTheme="minorHAnsi" w:eastAsia="Times New Roman" w:hAnsiTheme="minorHAnsi" w:cstheme="minorHAnsi"/>
                <w:b/>
              </w:rPr>
              <w:t>(SOW.8A.5.3.10) Publikacja komunikatów serwisowych</w:t>
            </w:r>
            <w:bookmarkEnd w:id="114"/>
          </w:p>
        </w:tc>
      </w:tr>
      <w:tr w:rsidR="00423F11" w14:paraId="6E6A139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B0ABF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C1370E"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umożliwiać prostą publikację komunikatów serwisowych/informacyjnych przez administratora bez restartu serwera oraz usługi.</w:t>
            </w:r>
          </w:p>
        </w:tc>
      </w:tr>
    </w:tbl>
    <w:p w14:paraId="767F4DD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4A92FCF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DB23C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F852F2" w14:textId="77777777" w:rsidR="007427A2" w:rsidRPr="002669E8" w:rsidRDefault="007427A2" w:rsidP="00E00897">
            <w:pPr>
              <w:rPr>
                <w:rFonts w:asciiTheme="minorHAnsi" w:eastAsia="Times New Roman" w:hAnsiTheme="minorHAnsi" w:cstheme="minorHAnsi"/>
                <w:b/>
                <w:bCs/>
              </w:rPr>
            </w:pPr>
            <w:bookmarkStart w:id="115" w:name="EC788DCC_CBEE_4c05_A2C0_141CC27FD59C"/>
            <w:r w:rsidRPr="002669E8">
              <w:rPr>
                <w:rFonts w:asciiTheme="minorHAnsi" w:eastAsia="Times New Roman" w:hAnsiTheme="minorHAnsi" w:cstheme="minorHAnsi"/>
                <w:b/>
                <w:bCs/>
              </w:rPr>
              <w:t>(SOW.8A.5.3.7) Rozdzielczość</w:t>
            </w:r>
            <w:bookmarkEnd w:id="115"/>
          </w:p>
        </w:tc>
      </w:tr>
      <w:tr w:rsidR="007427A2" w:rsidRPr="002669E8" w14:paraId="458A33C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FF2431"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1C0F77"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Serwis powinien być zaprojektowany tak aby optymalnie wyświetlał się dla rozdzielczości Full HD.</w:t>
            </w:r>
          </w:p>
        </w:tc>
      </w:tr>
    </w:tbl>
    <w:p w14:paraId="61F03FC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4A238A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CB151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F44FB3" w14:textId="77777777" w:rsidR="00423F11" w:rsidRPr="002669E8" w:rsidRDefault="00423F11">
            <w:pPr>
              <w:rPr>
                <w:rFonts w:asciiTheme="minorHAnsi" w:eastAsia="Times New Roman" w:hAnsiTheme="minorHAnsi" w:cstheme="minorHAnsi"/>
                <w:b/>
              </w:rPr>
            </w:pPr>
            <w:bookmarkStart w:id="116" w:name="BE79E465_4800_4be6_B186_FF9FA0888957"/>
            <w:r w:rsidRPr="002669E8">
              <w:rPr>
                <w:rFonts w:asciiTheme="minorHAnsi" w:eastAsia="Times New Roman" w:hAnsiTheme="minorHAnsi" w:cstheme="minorHAnsi"/>
                <w:b/>
              </w:rPr>
              <w:t>(SOW.8A.5.3.12) Środowiska systemu</w:t>
            </w:r>
            <w:bookmarkEnd w:id="116"/>
          </w:p>
        </w:tc>
      </w:tr>
      <w:tr w:rsidR="00423F11" w14:paraId="1D73821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653CF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E07A5C"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Wymagane jest skonfigurowanie przez Wykonawcę co najmniej czterech środowisk Systemu w infrastrukturze sieciowo-sprzętowej Zamawiającego:</w:t>
            </w:r>
          </w:p>
          <w:p w14:paraId="4AC32930" w14:textId="77777777" w:rsidR="00423F11" w:rsidRPr="002669E8" w:rsidRDefault="00423F11" w:rsidP="005A6628">
            <w:pPr>
              <w:numPr>
                <w:ilvl w:val="0"/>
                <w:numId w:val="32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Środowiska produkcyjnego,</w:t>
            </w:r>
          </w:p>
          <w:p w14:paraId="3C0FE364" w14:textId="77777777" w:rsidR="00423F11" w:rsidRPr="002669E8" w:rsidRDefault="00423F11" w:rsidP="005A6628">
            <w:pPr>
              <w:numPr>
                <w:ilvl w:val="0"/>
                <w:numId w:val="32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Środowiska testowego (</w:t>
            </w:r>
            <w:proofErr w:type="spellStart"/>
            <w:r w:rsidRPr="002669E8">
              <w:rPr>
                <w:rFonts w:asciiTheme="minorHAnsi" w:eastAsia="Times New Roman" w:hAnsiTheme="minorHAnsi" w:cstheme="minorHAnsi"/>
              </w:rPr>
              <w:t>pre</w:t>
            </w:r>
            <w:proofErr w:type="spellEnd"/>
            <w:r w:rsidRPr="002669E8">
              <w:rPr>
                <w:rFonts w:asciiTheme="minorHAnsi" w:eastAsia="Times New Roman" w:hAnsiTheme="minorHAnsi" w:cstheme="minorHAnsi"/>
              </w:rPr>
              <w:t>-produkcyjnego), w którym docelowo jest zainstalowana wersja oprogramowania taka sama, jak w środowisku produkcyjnym</w:t>
            </w:r>
          </w:p>
          <w:p w14:paraId="48933BB5" w14:textId="77777777" w:rsidR="00423F11" w:rsidRPr="002669E8" w:rsidRDefault="00423F11" w:rsidP="005A6628">
            <w:pPr>
              <w:numPr>
                <w:ilvl w:val="0"/>
                <w:numId w:val="32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Środowiska rozwojowego, służącego do testowania nowych wersji dostarczonego oprogramowania</w:t>
            </w:r>
          </w:p>
          <w:p w14:paraId="53667A6D" w14:textId="77777777" w:rsidR="00423F11" w:rsidRPr="002669E8" w:rsidRDefault="00423F11" w:rsidP="005A6628">
            <w:pPr>
              <w:numPr>
                <w:ilvl w:val="0"/>
                <w:numId w:val="32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Środowiska developerskiego, służącego do kompilacji dostarczonego oprogramowania.</w:t>
            </w:r>
          </w:p>
        </w:tc>
      </w:tr>
    </w:tbl>
    <w:p w14:paraId="73535631"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6625D3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1E96D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8D14C3" w14:textId="77777777" w:rsidR="00423F11" w:rsidRPr="002669E8" w:rsidRDefault="00423F11">
            <w:pPr>
              <w:rPr>
                <w:rFonts w:asciiTheme="minorHAnsi" w:eastAsia="Times New Roman" w:hAnsiTheme="minorHAnsi" w:cstheme="minorHAnsi"/>
                <w:b/>
              </w:rPr>
            </w:pPr>
            <w:bookmarkStart w:id="117" w:name="4F77051E_ACA3_4222_ABE3_55494AD4C93F"/>
            <w:r w:rsidRPr="002669E8">
              <w:rPr>
                <w:rFonts w:asciiTheme="minorHAnsi" w:eastAsia="Times New Roman" w:hAnsiTheme="minorHAnsi" w:cstheme="minorHAnsi"/>
                <w:b/>
              </w:rPr>
              <w:t>(SOW.8A.5.3.11) Ustawienia w plikach konfiguracyjnych</w:t>
            </w:r>
            <w:bookmarkEnd w:id="117"/>
          </w:p>
        </w:tc>
      </w:tr>
      <w:tr w:rsidR="00423F11" w14:paraId="422A1EA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9E37A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C90DF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Wszystkie ustawienia systemu (parametry) muszą zostać zdefiniowane w pliku/plikach konfiguracyjnych. Niedozwolone jest używanie w kodzie źródłowym m.in. adresów IP, adresów DNS serwerów, loginów, haseł, nazw kolejek, certyfikatów, głównych urzędów certyfikatów.</w:t>
            </w:r>
          </w:p>
        </w:tc>
      </w:tr>
    </w:tbl>
    <w:p w14:paraId="64E645DA"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014BFF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12B8F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64E2CAC" w14:textId="77777777" w:rsidR="00423F11" w:rsidRPr="002669E8" w:rsidRDefault="00423F11">
            <w:pPr>
              <w:rPr>
                <w:rFonts w:asciiTheme="minorHAnsi" w:eastAsia="Times New Roman" w:hAnsiTheme="minorHAnsi" w:cstheme="minorHAnsi"/>
                <w:b/>
              </w:rPr>
            </w:pPr>
            <w:bookmarkStart w:id="118" w:name="328981CB_9105_4b0e_9AFB_53ED56604D10"/>
            <w:r w:rsidRPr="002669E8">
              <w:rPr>
                <w:rFonts w:asciiTheme="minorHAnsi" w:eastAsia="Times New Roman" w:hAnsiTheme="minorHAnsi" w:cstheme="minorHAnsi"/>
                <w:b/>
              </w:rPr>
              <w:t>(SOW.8A.5.3.8) UTF-8</w:t>
            </w:r>
            <w:bookmarkEnd w:id="118"/>
          </w:p>
        </w:tc>
      </w:tr>
      <w:tr w:rsidR="00423F11" w14:paraId="2D49ABA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16305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4954D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Dostarczony przez Wykonawcę System musi wspierać standard </w:t>
            </w:r>
            <w:proofErr w:type="spellStart"/>
            <w:r w:rsidRPr="002669E8">
              <w:rPr>
                <w:rFonts w:asciiTheme="minorHAnsi" w:eastAsia="Times New Roman" w:hAnsiTheme="minorHAnsi" w:cstheme="minorHAnsi"/>
              </w:rPr>
              <w:t>Unicode</w:t>
            </w:r>
            <w:proofErr w:type="spellEnd"/>
            <w:r w:rsidRPr="002669E8">
              <w:rPr>
                <w:rFonts w:asciiTheme="minorHAnsi" w:eastAsia="Times New Roman" w:hAnsiTheme="minorHAnsi" w:cstheme="minorHAnsi"/>
              </w:rPr>
              <w:t xml:space="preserve"> UTF-8 (Universal </w:t>
            </w:r>
            <w:proofErr w:type="spellStart"/>
            <w:r w:rsidRPr="002669E8">
              <w:rPr>
                <w:rFonts w:asciiTheme="minorHAnsi" w:eastAsia="Times New Roman" w:hAnsiTheme="minorHAnsi" w:cstheme="minorHAnsi"/>
              </w:rPr>
              <w:t>Multiple-Octet</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Coded</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Character</w:t>
            </w:r>
            <w:proofErr w:type="spellEnd"/>
            <w:r w:rsidRPr="002669E8">
              <w:rPr>
                <w:rFonts w:asciiTheme="minorHAnsi" w:eastAsia="Times New Roman" w:hAnsiTheme="minorHAnsi" w:cstheme="minorHAnsi"/>
              </w:rPr>
              <w:t xml:space="preserve"> Set, UCS </w:t>
            </w:r>
            <w:proofErr w:type="spellStart"/>
            <w:r w:rsidRPr="002669E8">
              <w:rPr>
                <w:rFonts w:asciiTheme="minorHAnsi" w:eastAsia="Times New Roman" w:hAnsiTheme="minorHAnsi" w:cstheme="minorHAnsi"/>
              </w:rPr>
              <w:t>transformation</w:t>
            </w:r>
            <w:proofErr w:type="spellEnd"/>
            <w:r w:rsidRPr="002669E8">
              <w:rPr>
                <w:rFonts w:asciiTheme="minorHAnsi" w:eastAsia="Times New Roman" w:hAnsiTheme="minorHAnsi" w:cstheme="minorHAnsi"/>
              </w:rPr>
              <w:t xml:space="preserve"> format UTF-8).</w:t>
            </w:r>
          </w:p>
        </w:tc>
      </w:tr>
    </w:tbl>
    <w:p w14:paraId="7E4A174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89BC4B7"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6CE0A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F448DB" w14:textId="77777777" w:rsidR="00423F11" w:rsidRPr="002669E8" w:rsidRDefault="00423F11">
            <w:pPr>
              <w:rPr>
                <w:rFonts w:asciiTheme="minorHAnsi" w:eastAsia="Times New Roman" w:hAnsiTheme="minorHAnsi" w:cstheme="minorHAnsi"/>
                <w:b/>
              </w:rPr>
            </w:pPr>
            <w:bookmarkStart w:id="119" w:name="49DBB24E_B901_4b1e_97DD_50F23DDA19B0"/>
            <w:r w:rsidRPr="002669E8">
              <w:rPr>
                <w:rFonts w:asciiTheme="minorHAnsi" w:eastAsia="Times New Roman" w:hAnsiTheme="minorHAnsi" w:cstheme="minorHAnsi"/>
                <w:b/>
              </w:rPr>
              <w:t>(SOW.8A.5.3.2) WAI i WCAG 2.0</w:t>
            </w:r>
            <w:bookmarkEnd w:id="119"/>
          </w:p>
        </w:tc>
      </w:tr>
      <w:tr w:rsidR="00423F11" w14:paraId="5D04A4E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D65B1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70C365"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Zgodnie z wytycznymi Unii Europejskiej, Wykonawca musi dostarczyć takie rozwiązanie Systemu, w którym wszystkie elementy posiadające interfejs webowy będą spełniały wytyczne zebrane przez organizację W3C w ramach inicjatywy WAI (Web Accessibility </w:t>
            </w:r>
            <w:proofErr w:type="spellStart"/>
            <w:r w:rsidRPr="002669E8">
              <w:rPr>
                <w:rFonts w:asciiTheme="minorHAnsi" w:eastAsia="Times New Roman" w:hAnsiTheme="minorHAnsi" w:cstheme="minorHAnsi"/>
              </w:rPr>
              <w:t>Initiative</w:t>
            </w:r>
            <w:proofErr w:type="spellEnd"/>
            <w:r w:rsidRPr="002669E8">
              <w:rPr>
                <w:rFonts w:asciiTheme="minorHAnsi" w:eastAsia="Times New Roman" w:hAnsiTheme="minorHAnsi" w:cstheme="minorHAnsi"/>
              </w:rPr>
              <w:t xml:space="preserve">) oraz WCAG 2.0 na poziomie AA (Web Content Accessibility </w:t>
            </w:r>
            <w:proofErr w:type="spellStart"/>
            <w:r w:rsidRPr="002669E8">
              <w:rPr>
                <w:rFonts w:asciiTheme="minorHAnsi" w:eastAsia="Times New Roman" w:hAnsiTheme="minorHAnsi" w:cstheme="minorHAnsi"/>
              </w:rPr>
              <w:t>Guidelines</w:t>
            </w:r>
            <w:proofErr w:type="spellEnd"/>
            <w:r w:rsidRPr="002669E8">
              <w:rPr>
                <w:rFonts w:asciiTheme="minorHAnsi" w:eastAsia="Times New Roman" w:hAnsiTheme="minorHAnsi" w:cstheme="minorHAnsi"/>
              </w:rPr>
              <w:t>).</w:t>
            </w:r>
          </w:p>
        </w:tc>
      </w:tr>
    </w:tbl>
    <w:p w14:paraId="1637EA86"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5C95715D"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2CC2A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34BF23" w14:textId="77777777" w:rsidR="007427A2" w:rsidRPr="002669E8" w:rsidRDefault="007427A2" w:rsidP="00E00897">
            <w:pPr>
              <w:rPr>
                <w:rFonts w:asciiTheme="minorHAnsi" w:eastAsia="Times New Roman" w:hAnsiTheme="minorHAnsi" w:cstheme="minorHAnsi"/>
                <w:b/>
                <w:bCs/>
              </w:rPr>
            </w:pPr>
            <w:bookmarkStart w:id="120" w:name="25EDD6E4_AA0E_4f1c_B890_9C6624D46986"/>
            <w:r w:rsidRPr="002669E8">
              <w:rPr>
                <w:rFonts w:asciiTheme="minorHAnsi" w:eastAsia="Times New Roman" w:hAnsiTheme="minorHAnsi" w:cstheme="minorHAnsi"/>
                <w:b/>
                <w:bCs/>
              </w:rPr>
              <w:t>(SOW.8A.5.3.13) Zestawienia informacji z bazy danych</w:t>
            </w:r>
            <w:bookmarkEnd w:id="120"/>
          </w:p>
        </w:tc>
      </w:tr>
      <w:tr w:rsidR="007427A2" w:rsidRPr="002669E8" w14:paraId="1053262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2AD9D8"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F4243C"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System musi posiadać mechanizm zapewniający możliwość tworzenia w intuicyjny sposób przez użytkownika dowolnych zestawień informacji z bazy danych: </w:t>
            </w:r>
          </w:p>
          <w:p w14:paraId="2B1EF9E0" w14:textId="77777777"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dowolny wybór kolumn,</w:t>
            </w:r>
          </w:p>
          <w:p w14:paraId="5E64C550" w14:textId="77777777"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dowolne sortowanie,</w:t>
            </w:r>
          </w:p>
          <w:p w14:paraId="5AF27E14" w14:textId="3CAF6DE1"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filtrowanie zakresu danych wg jednego lub więcej warunków (przedział lub określone wartości danych, z</w:t>
            </w:r>
            <w:r w:rsidR="00665804">
              <w:rPr>
                <w:rFonts w:asciiTheme="minorHAnsi" w:eastAsia="Times New Roman" w:hAnsiTheme="minorHAnsi" w:cstheme="minorHAnsi"/>
              </w:rPr>
              <w:t> </w:t>
            </w:r>
            <w:r w:rsidRPr="002669E8">
              <w:rPr>
                <w:rFonts w:asciiTheme="minorHAnsi" w:eastAsia="Times New Roman" w:hAnsiTheme="minorHAnsi" w:cstheme="minorHAnsi"/>
              </w:rPr>
              <w:t>możliwością użycia operatorów logicznych: I, LUB, NIE),</w:t>
            </w:r>
          </w:p>
          <w:p w14:paraId="23DBB450" w14:textId="5F5F11BB"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możliwość sumowania danych, liczenia mediany i</w:t>
            </w:r>
            <w:r w:rsidR="00665804">
              <w:rPr>
                <w:rFonts w:asciiTheme="minorHAnsi" w:eastAsia="Times New Roman" w:hAnsiTheme="minorHAnsi" w:cstheme="minorHAnsi"/>
              </w:rPr>
              <w:t> </w:t>
            </w:r>
            <w:r w:rsidRPr="002669E8">
              <w:rPr>
                <w:rFonts w:asciiTheme="minorHAnsi" w:eastAsia="Times New Roman" w:hAnsiTheme="minorHAnsi" w:cstheme="minorHAnsi"/>
              </w:rPr>
              <w:t>średniej wartości, wskazywania wartości minimalnej i</w:t>
            </w:r>
            <w:r w:rsidR="00665804">
              <w:rPr>
                <w:rFonts w:asciiTheme="minorHAnsi" w:eastAsia="Times New Roman" w:hAnsiTheme="minorHAnsi" w:cstheme="minorHAnsi"/>
              </w:rPr>
              <w:t> </w:t>
            </w:r>
            <w:r w:rsidRPr="002669E8">
              <w:rPr>
                <w:rFonts w:asciiTheme="minorHAnsi" w:eastAsia="Times New Roman" w:hAnsiTheme="minorHAnsi" w:cstheme="minorHAnsi"/>
              </w:rPr>
              <w:t>maksymalnej,</w:t>
            </w:r>
          </w:p>
          <w:p w14:paraId="3EA11BE2" w14:textId="77777777"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możliwość wydruku oraz eksportu do plików minimum w formatach: .txt, .rtf, .</w:t>
            </w:r>
            <w:proofErr w:type="spellStart"/>
            <w:r w:rsidRPr="002669E8">
              <w:rPr>
                <w:rFonts w:asciiTheme="minorHAnsi" w:eastAsia="Times New Roman" w:hAnsiTheme="minorHAnsi" w:cstheme="minorHAnsi"/>
              </w:rPr>
              <w:t>csv</w:t>
            </w:r>
            <w:proofErr w:type="spellEnd"/>
            <w:r w:rsidRPr="002669E8">
              <w:rPr>
                <w:rFonts w:asciiTheme="minorHAnsi" w:eastAsia="Times New Roman" w:hAnsiTheme="minorHAnsi" w:cstheme="minorHAnsi"/>
              </w:rPr>
              <w:t>, .xls, .</w:t>
            </w:r>
            <w:proofErr w:type="spellStart"/>
            <w:r w:rsidRPr="002669E8">
              <w:rPr>
                <w:rFonts w:asciiTheme="minorHAnsi" w:eastAsia="Times New Roman" w:hAnsiTheme="minorHAnsi" w:cstheme="minorHAnsi"/>
              </w:rPr>
              <w:t>xml</w:t>
            </w:r>
            <w:proofErr w:type="spellEnd"/>
            <w:r w:rsidRPr="002669E8">
              <w:rPr>
                <w:rFonts w:asciiTheme="minorHAnsi" w:eastAsia="Times New Roman" w:hAnsiTheme="minorHAnsi" w:cstheme="minorHAnsi"/>
              </w:rPr>
              <w:t>, pdf</w:t>
            </w:r>
          </w:p>
          <w:p w14:paraId="45B77721" w14:textId="77777777"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możliwość zapisu szablonu utworzonego zestawienia do wykorzystania w przyszłości łącznie ze wskazaniem uprawnień dostępu do niego (tylko twórca, określona rola/określony użytkownik, wszyscy),</w:t>
            </w:r>
          </w:p>
          <w:p w14:paraId="2A621883" w14:textId="77777777" w:rsidR="007427A2" w:rsidRPr="002669E8" w:rsidRDefault="007427A2" w:rsidP="005A6628">
            <w:pPr>
              <w:numPr>
                <w:ilvl w:val="0"/>
                <w:numId w:val="328"/>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możliwość wykonywania zestawień ze stanem na dany dzień lub za wskazany okres.</w:t>
            </w:r>
          </w:p>
        </w:tc>
      </w:tr>
    </w:tbl>
    <w:p w14:paraId="60EC0B86" w14:textId="77777777" w:rsidR="00423F11" w:rsidRPr="002669E8" w:rsidRDefault="00423F11" w:rsidP="00423F11">
      <w:pPr>
        <w:rPr>
          <w:rFonts w:asciiTheme="minorHAnsi" w:eastAsia="Times New Roman" w:hAnsiTheme="minorHAnsi" w:cstheme="minorHAnsi"/>
        </w:rPr>
      </w:pPr>
    </w:p>
    <w:p w14:paraId="5A82ED98" w14:textId="77777777" w:rsidR="00423F11" w:rsidRPr="003C0848" w:rsidRDefault="00423F11" w:rsidP="00500967">
      <w:pPr>
        <w:pStyle w:val="Nagwek3"/>
        <w:rPr>
          <w:szCs w:val="24"/>
        </w:rPr>
      </w:pPr>
      <w:bookmarkStart w:id="121" w:name="_Toc24466797"/>
      <w:r w:rsidRPr="002669E8">
        <w:lastRenderedPageBreak/>
        <w:t>Wymagania dotyczące wydajności</w:t>
      </w:r>
      <w:bookmarkStart w:id="122" w:name="3206F30D_9DC1_44b7_A7A3_43901D6384AD"/>
      <w:bookmarkEnd w:id="121"/>
      <w:bookmarkEnd w:id="122"/>
    </w:p>
    <w:p w14:paraId="6BE1B8DB" w14:textId="77777777" w:rsidR="00423F11" w:rsidRPr="002669E8" w:rsidRDefault="007427A2" w:rsidP="00423F11">
      <w:pPr>
        <w:jc w:val="center"/>
        <w:rPr>
          <w:rFonts w:asciiTheme="minorHAnsi" w:eastAsia="Times New Roman" w:hAnsiTheme="minorHAnsi" w:cstheme="minorHAnsi"/>
        </w:rPr>
      </w:pPr>
      <w:bookmarkStart w:id="123" w:name="2F32E659_ADC2_4fd9_8A42_80C0148745E5"/>
      <w:bookmarkEnd w:id="123"/>
      <w:r w:rsidRPr="002669E8">
        <w:rPr>
          <w:rFonts w:asciiTheme="minorHAnsi" w:eastAsia="Times New Roman" w:hAnsiTheme="minorHAnsi" w:cstheme="minorHAnsi"/>
          <w:noProof/>
        </w:rPr>
        <w:drawing>
          <wp:inline distT="0" distB="0" distL="0" distR="0" wp14:anchorId="71474949" wp14:editId="1E6D8F47">
            <wp:extent cx="6647237" cy="7943850"/>
            <wp:effectExtent l="0" t="0" r="1270" b="0"/>
            <wp:docPr id="1928" name="2F32E659_ADC2_4fd9_8A42_80C0148745E5" descr="C:\temp\Krs\diagrams\diagram_EAID_2F32E659_ADC2_4fd9_8A42_80C0148745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32E659_ADC2_4fd9_8A42_80C0148745E5" descr="C:\temp\Krs\diagrams\diagram_EAID_2F32E659_ADC2_4fd9_8A42_80C0148745E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2666" cy="7962289"/>
                    </a:xfrm>
                    <a:prstGeom prst="rect">
                      <a:avLst/>
                    </a:prstGeom>
                    <a:noFill/>
                    <a:ln>
                      <a:noFill/>
                    </a:ln>
                  </pic:spPr>
                </pic:pic>
              </a:graphicData>
            </a:graphic>
          </wp:inline>
        </w:drawing>
      </w:r>
    </w:p>
    <w:p w14:paraId="4D7DA531" w14:textId="74DC055F" w:rsidR="00423F11" w:rsidRPr="003270FE" w:rsidRDefault="00423F11" w:rsidP="003270FE">
      <w:pPr>
        <w:jc w:val="center"/>
        <w:rPr>
          <w:rFonts w:eastAsiaTheme="minorHAnsi" w:cstheme="minorHAnsi"/>
          <w:i/>
          <w:color w:val="1F497D" w:themeColor="text2"/>
          <w:sz w:val="18"/>
          <w:szCs w:val="18"/>
          <w:lang w:eastAsia="en-US"/>
        </w:rPr>
      </w:pPr>
      <w:bookmarkStart w:id="124" w:name="_Toc24466725"/>
      <w:r w:rsidRPr="003270FE">
        <w:rPr>
          <w:rFonts w:eastAsiaTheme="minorHAnsi" w:cstheme="minorHAnsi"/>
          <w:i/>
          <w:color w:val="1F497D" w:themeColor="text2"/>
          <w:sz w:val="18"/>
          <w:szCs w:val="18"/>
          <w:lang w:eastAsia="en-US"/>
        </w:rPr>
        <w:t xml:space="preserve">Diagram </w:t>
      </w:r>
      <w:r w:rsidRPr="003270FE">
        <w:rPr>
          <w:rFonts w:eastAsiaTheme="minorHAnsi" w:cstheme="minorHAnsi"/>
          <w:i/>
          <w:color w:val="1F497D" w:themeColor="text2"/>
          <w:sz w:val="18"/>
          <w:szCs w:val="18"/>
          <w:lang w:eastAsia="en-US"/>
        </w:rPr>
        <w:fldChar w:fldCharType="begin"/>
      </w:r>
      <w:r w:rsidRPr="003270FE">
        <w:rPr>
          <w:rFonts w:eastAsiaTheme="minorHAnsi" w:cstheme="minorHAnsi"/>
          <w:i/>
          <w:color w:val="1F497D" w:themeColor="text2"/>
          <w:sz w:val="18"/>
          <w:szCs w:val="18"/>
          <w:lang w:eastAsia="en-US"/>
        </w:rPr>
        <w:instrText xml:space="preserve"> SEQ Diagram \* ARABIC </w:instrText>
      </w:r>
      <w:r w:rsidRPr="003270FE">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8</w:t>
      </w:r>
      <w:r w:rsidRPr="003270FE">
        <w:rPr>
          <w:rFonts w:eastAsiaTheme="minorHAnsi" w:cstheme="minorHAnsi"/>
          <w:i/>
          <w:color w:val="1F497D" w:themeColor="text2"/>
          <w:sz w:val="18"/>
          <w:szCs w:val="18"/>
          <w:lang w:eastAsia="en-US"/>
        </w:rPr>
        <w:fldChar w:fldCharType="end"/>
      </w:r>
      <w:r w:rsidRPr="003270FE">
        <w:rPr>
          <w:rFonts w:eastAsiaTheme="minorHAnsi" w:cstheme="minorHAnsi"/>
          <w:i/>
          <w:color w:val="1F497D" w:themeColor="text2"/>
          <w:sz w:val="18"/>
          <w:szCs w:val="18"/>
          <w:lang w:eastAsia="en-US"/>
        </w:rPr>
        <w:t xml:space="preserve"> Wymagania dotyczące wydajności</w:t>
      </w:r>
      <w:bookmarkEnd w:id="124"/>
    </w:p>
    <w:p w14:paraId="6837178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75EAAC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8F526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589BD3" w14:textId="77777777" w:rsidR="00423F11" w:rsidRPr="002669E8" w:rsidRDefault="00423F11">
            <w:pPr>
              <w:rPr>
                <w:rFonts w:asciiTheme="minorHAnsi" w:eastAsia="Times New Roman" w:hAnsiTheme="minorHAnsi" w:cstheme="minorHAnsi"/>
                <w:b/>
              </w:rPr>
            </w:pPr>
            <w:bookmarkStart w:id="125" w:name="96B09E1A_86FC_4357_B70A_73D9AD4313B0"/>
            <w:r w:rsidRPr="002669E8">
              <w:rPr>
                <w:rFonts w:asciiTheme="minorHAnsi" w:eastAsia="Times New Roman" w:hAnsiTheme="minorHAnsi" w:cstheme="minorHAnsi"/>
                <w:b/>
              </w:rPr>
              <w:t>(SOW.8A.5.4.4) Czas odpowiedzi</w:t>
            </w:r>
            <w:bookmarkEnd w:id="125"/>
          </w:p>
        </w:tc>
      </w:tr>
      <w:tr w:rsidR="00423F11" w14:paraId="2C8F9367"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CB0FF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30C8AE"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Czas odpowiedzi systemu na zapytania w 95% przypadków, nie może przekraczać 3 sekund przy pracy maksymalnie 1000 użytkowników jednoczesnych.</w:t>
            </w:r>
          </w:p>
        </w:tc>
      </w:tr>
    </w:tbl>
    <w:p w14:paraId="1B16A83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4D2B73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41137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956866" w14:textId="77777777" w:rsidR="00423F11" w:rsidRPr="002669E8" w:rsidRDefault="00423F11">
            <w:pPr>
              <w:rPr>
                <w:rFonts w:asciiTheme="minorHAnsi" w:eastAsia="Times New Roman" w:hAnsiTheme="minorHAnsi" w:cstheme="minorHAnsi"/>
                <w:b/>
              </w:rPr>
            </w:pPr>
            <w:bookmarkStart w:id="126" w:name="95730ACB_A120_460f_9B60_A745AD2F3EA4"/>
            <w:r w:rsidRPr="002669E8">
              <w:rPr>
                <w:rFonts w:asciiTheme="minorHAnsi" w:eastAsia="Times New Roman" w:hAnsiTheme="minorHAnsi" w:cstheme="minorHAnsi"/>
                <w:b/>
              </w:rPr>
              <w:t>(SOW.8A.5.4.10) Dostęp do danych w czasie rzeczywistym</w:t>
            </w:r>
            <w:bookmarkEnd w:id="126"/>
          </w:p>
        </w:tc>
      </w:tr>
      <w:tr w:rsidR="00423F11" w14:paraId="78DD8E3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CABE1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EBA31D"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zapewnić dostęp do danych w czasie rzeczywistym (synchronicznie).</w:t>
            </w:r>
          </w:p>
        </w:tc>
      </w:tr>
    </w:tbl>
    <w:p w14:paraId="66A699E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827B36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6BAB9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A32DFA" w14:textId="77777777" w:rsidR="00423F11" w:rsidRPr="002669E8" w:rsidRDefault="00423F11">
            <w:pPr>
              <w:rPr>
                <w:rFonts w:asciiTheme="minorHAnsi" w:eastAsia="Times New Roman" w:hAnsiTheme="minorHAnsi" w:cstheme="minorHAnsi"/>
                <w:b/>
              </w:rPr>
            </w:pPr>
            <w:bookmarkStart w:id="127" w:name="4EDDC7E7_296C_47d7_97CE_3C392E22F5DA"/>
            <w:r w:rsidRPr="002669E8">
              <w:rPr>
                <w:rFonts w:asciiTheme="minorHAnsi" w:eastAsia="Times New Roman" w:hAnsiTheme="minorHAnsi" w:cstheme="minorHAnsi"/>
                <w:b/>
              </w:rPr>
              <w:t>(SOW.8A.5.4.11) Elastyczna konfiguracja</w:t>
            </w:r>
            <w:bookmarkEnd w:id="127"/>
          </w:p>
        </w:tc>
      </w:tr>
      <w:tr w:rsidR="00423F11" w14:paraId="7A8B4E42"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1A394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134D5A"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charakteryzować się elastyczną konfiguracją zapewniającą przystosowanie Systemu do zmian zachodzących w organizacji Zamawiającego.</w:t>
            </w:r>
          </w:p>
        </w:tc>
      </w:tr>
    </w:tbl>
    <w:p w14:paraId="4D462EA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448792A"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781C6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E55DB3" w14:textId="77777777" w:rsidR="00423F11" w:rsidRPr="002669E8" w:rsidRDefault="00423F11">
            <w:pPr>
              <w:rPr>
                <w:rFonts w:asciiTheme="minorHAnsi" w:eastAsia="Times New Roman" w:hAnsiTheme="minorHAnsi" w:cstheme="minorHAnsi"/>
                <w:b/>
              </w:rPr>
            </w:pPr>
            <w:bookmarkStart w:id="128" w:name="DCB408B5_AB86_436f_8BD0_1DE3B2A3D21E"/>
            <w:r w:rsidRPr="002669E8">
              <w:rPr>
                <w:rFonts w:asciiTheme="minorHAnsi" w:eastAsia="Times New Roman" w:hAnsiTheme="minorHAnsi" w:cstheme="minorHAnsi"/>
                <w:b/>
              </w:rPr>
              <w:t>(SOW.8A.5.4.5) Generowanie raportów predefiniowanych</w:t>
            </w:r>
            <w:bookmarkEnd w:id="128"/>
          </w:p>
        </w:tc>
      </w:tr>
      <w:tr w:rsidR="00423F11" w14:paraId="66C4C1D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5D11A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7A315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Dla raportów predefiniowanych w systemie w 95% przypadków dopuszcza się czas odpowiedzi nie dłuższy niż 15 minut.</w:t>
            </w:r>
          </w:p>
        </w:tc>
      </w:tr>
    </w:tbl>
    <w:p w14:paraId="254DDF2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3F3133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779B6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91F1BA" w14:textId="77777777" w:rsidR="00423F11" w:rsidRPr="002669E8" w:rsidRDefault="00423F11">
            <w:pPr>
              <w:rPr>
                <w:rFonts w:asciiTheme="minorHAnsi" w:eastAsia="Times New Roman" w:hAnsiTheme="minorHAnsi" w:cstheme="minorHAnsi"/>
                <w:b/>
              </w:rPr>
            </w:pPr>
            <w:bookmarkStart w:id="129" w:name="A628E8ED_5FE9_4eb7_92C3_8E2AEEAF864F"/>
            <w:r w:rsidRPr="002669E8">
              <w:rPr>
                <w:rFonts w:asciiTheme="minorHAnsi" w:eastAsia="Times New Roman" w:hAnsiTheme="minorHAnsi" w:cstheme="minorHAnsi"/>
                <w:b/>
              </w:rPr>
              <w:t>(SOW.8A.5.4.13) Historia operacji</w:t>
            </w:r>
            <w:bookmarkEnd w:id="129"/>
          </w:p>
        </w:tc>
      </w:tr>
      <w:tr w:rsidR="00423F11" w14:paraId="1453217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35B42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4CEDFF" w14:textId="5D3820DA"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przechowywać historię operacji, umożliwiając bezpośrednio z interfejsu użytkownika Systemu sprawdzić kto i</w:t>
            </w:r>
            <w:r w:rsidR="00C612F9">
              <w:rPr>
                <w:rFonts w:asciiTheme="minorHAnsi" w:eastAsia="Times New Roman" w:hAnsiTheme="minorHAnsi" w:cstheme="minorHAnsi"/>
              </w:rPr>
              <w:t> </w:t>
            </w:r>
            <w:r w:rsidRPr="002669E8">
              <w:rPr>
                <w:rFonts w:asciiTheme="minorHAnsi" w:eastAsia="Times New Roman" w:hAnsiTheme="minorHAnsi" w:cstheme="minorHAnsi"/>
              </w:rPr>
              <w:t>kiedy pracował na dokumencie.</w:t>
            </w:r>
          </w:p>
        </w:tc>
      </w:tr>
    </w:tbl>
    <w:p w14:paraId="54376CD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4EF3CE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56ED5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DCD54A" w14:textId="77777777" w:rsidR="00423F11" w:rsidRPr="002669E8" w:rsidRDefault="00423F11">
            <w:pPr>
              <w:rPr>
                <w:rFonts w:asciiTheme="minorHAnsi" w:eastAsia="Times New Roman" w:hAnsiTheme="minorHAnsi" w:cstheme="minorHAnsi"/>
                <w:b/>
              </w:rPr>
            </w:pPr>
            <w:bookmarkStart w:id="130" w:name="5171F5D0_DE20_4f5b_AF68_2D8C9352BB1D"/>
            <w:r w:rsidRPr="002669E8">
              <w:rPr>
                <w:rFonts w:asciiTheme="minorHAnsi" w:eastAsia="Times New Roman" w:hAnsiTheme="minorHAnsi" w:cstheme="minorHAnsi"/>
                <w:b/>
              </w:rPr>
              <w:t>(SOW.8A.5.4.14) Łącza sieci WAN</w:t>
            </w:r>
            <w:bookmarkEnd w:id="130"/>
          </w:p>
        </w:tc>
      </w:tr>
      <w:tr w:rsidR="00423F11" w14:paraId="194E43D9"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FFDBD5"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A14E85"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System musi działać optymalnie dla łącza sieci WAN na poziomie minimum 10 </w:t>
            </w:r>
            <w:proofErr w:type="spellStart"/>
            <w:r w:rsidRPr="002669E8">
              <w:rPr>
                <w:rFonts w:asciiTheme="minorHAnsi" w:eastAsia="Times New Roman" w:hAnsiTheme="minorHAnsi" w:cstheme="minorHAnsi"/>
              </w:rPr>
              <w:t>Mb</w:t>
            </w:r>
            <w:proofErr w:type="spellEnd"/>
            <w:r w:rsidRPr="002669E8">
              <w:rPr>
                <w:rFonts w:asciiTheme="minorHAnsi" w:eastAsia="Times New Roman" w:hAnsiTheme="minorHAnsi" w:cstheme="minorHAnsi"/>
              </w:rPr>
              <w:t>/s. 95% użytkowników wewnętrznych będzie korzystało z tego typu łącza.</w:t>
            </w:r>
          </w:p>
        </w:tc>
      </w:tr>
    </w:tbl>
    <w:p w14:paraId="6A8D954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CDCD05D"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A5910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B97C27" w14:textId="77777777" w:rsidR="00423F11" w:rsidRPr="002669E8" w:rsidRDefault="00423F11">
            <w:pPr>
              <w:rPr>
                <w:rFonts w:asciiTheme="minorHAnsi" w:eastAsia="Times New Roman" w:hAnsiTheme="minorHAnsi" w:cstheme="minorHAnsi"/>
                <w:b/>
              </w:rPr>
            </w:pPr>
            <w:bookmarkStart w:id="131" w:name="DF22CD7F_28D3_4e59_81AA_3C23F5EF2045"/>
            <w:r w:rsidRPr="002669E8">
              <w:rPr>
                <w:rFonts w:asciiTheme="minorHAnsi" w:eastAsia="Times New Roman" w:hAnsiTheme="minorHAnsi" w:cstheme="minorHAnsi"/>
                <w:b/>
              </w:rPr>
              <w:t>(SOW.8A.5.4.2) Liczba obsługiwanych spraw</w:t>
            </w:r>
            <w:bookmarkEnd w:id="131"/>
          </w:p>
        </w:tc>
      </w:tr>
      <w:tr w:rsidR="00423F11" w14:paraId="769D435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3264B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4E8DA9"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Dostarczone przez Wykonawcę rozwiązanie informatyczne Systemu musi umożliwiać obsługę przez system rocznej liczby obsługiwanych spraw na poziomie minimum 1 100 000.</w:t>
            </w:r>
          </w:p>
        </w:tc>
      </w:tr>
    </w:tbl>
    <w:p w14:paraId="0A2C59BD" w14:textId="77777777" w:rsidR="00423F11" w:rsidRDefault="00423F11" w:rsidP="00423F11">
      <w:pPr>
        <w:rPr>
          <w:rFonts w:asciiTheme="minorHAnsi" w:eastAsia="Times New Roman" w:hAnsiTheme="minorHAnsi" w:cstheme="minorHAnsi"/>
        </w:rPr>
      </w:pPr>
    </w:p>
    <w:p w14:paraId="0E7083EA" w14:textId="77777777" w:rsidR="00C612F9" w:rsidRPr="002669E8" w:rsidRDefault="00C612F9"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FAEDFB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7B5CE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A91C49" w14:textId="77777777" w:rsidR="00423F11" w:rsidRPr="002669E8" w:rsidRDefault="00423F11">
            <w:pPr>
              <w:rPr>
                <w:rFonts w:asciiTheme="minorHAnsi" w:eastAsia="Times New Roman" w:hAnsiTheme="minorHAnsi" w:cstheme="minorHAnsi"/>
                <w:b/>
              </w:rPr>
            </w:pPr>
            <w:bookmarkStart w:id="132" w:name="28A252DE_9708_4cd7_AC95_828980A9B63C"/>
            <w:r w:rsidRPr="002669E8">
              <w:rPr>
                <w:rFonts w:asciiTheme="minorHAnsi" w:eastAsia="Times New Roman" w:hAnsiTheme="minorHAnsi" w:cstheme="minorHAnsi"/>
                <w:b/>
              </w:rPr>
              <w:t>(SOW.8A.5.4.3) Liczba użytkowników</w:t>
            </w:r>
            <w:bookmarkEnd w:id="132"/>
          </w:p>
        </w:tc>
      </w:tr>
      <w:tr w:rsidR="00423F11" w14:paraId="3EDD4E29"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C9E02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A8FC22"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działać poprawnie przy jednoczesnej pracy 1000 użytkowników.</w:t>
            </w:r>
          </w:p>
        </w:tc>
      </w:tr>
    </w:tbl>
    <w:p w14:paraId="4B0C625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ED2C82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26AA6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652896" w14:textId="77777777" w:rsidR="00423F11" w:rsidRPr="002669E8" w:rsidRDefault="00423F11">
            <w:pPr>
              <w:rPr>
                <w:rFonts w:asciiTheme="minorHAnsi" w:eastAsia="Times New Roman" w:hAnsiTheme="minorHAnsi" w:cstheme="minorHAnsi"/>
                <w:b/>
              </w:rPr>
            </w:pPr>
            <w:bookmarkStart w:id="133" w:name="A3BA5E97_7E7F_4077_B316_622DAEC85ACF"/>
            <w:r w:rsidRPr="002669E8">
              <w:rPr>
                <w:rFonts w:asciiTheme="minorHAnsi" w:eastAsia="Times New Roman" w:hAnsiTheme="minorHAnsi" w:cstheme="minorHAnsi"/>
                <w:b/>
              </w:rPr>
              <w:t>(SOW.8A.5.4.8) Natychmiastowa widoczność zmiany</w:t>
            </w:r>
            <w:bookmarkEnd w:id="133"/>
          </w:p>
        </w:tc>
      </w:tr>
      <w:tr w:rsidR="00423F11" w14:paraId="5B4F8A9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563D5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7C081A" w14:textId="4D5136F1"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Zatwierdzona przez użytkownika modyfikacja danych w</w:t>
            </w:r>
            <w:r w:rsidR="00C612F9">
              <w:rPr>
                <w:rFonts w:asciiTheme="minorHAnsi" w:eastAsia="Times New Roman" w:hAnsiTheme="minorHAnsi" w:cstheme="minorHAnsi"/>
              </w:rPr>
              <w:t> </w:t>
            </w:r>
            <w:r w:rsidRPr="002669E8">
              <w:rPr>
                <w:rFonts w:asciiTheme="minorHAnsi" w:eastAsia="Times New Roman" w:hAnsiTheme="minorHAnsi" w:cstheme="minorHAnsi"/>
              </w:rPr>
              <w:t>Systemie powinna być natychmiast widoczna dla pozostałych uprawnionych użytkowników.</w:t>
            </w:r>
          </w:p>
        </w:tc>
      </w:tr>
    </w:tbl>
    <w:p w14:paraId="15847EBA"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3A809F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FE5E1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6B8A5E" w14:textId="77777777" w:rsidR="00423F11" w:rsidRPr="002669E8" w:rsidRDefault="00423F11">
            <w:pPr>
              <w:rPr>
                <w:rFonts w:asciiTheme="minorHAnsi" w:eastAsia="Times New Roman" w:hAnsiTheme="minorHAnsi" w:cstheme="minorHAnsi"/>
                <w:b/>
              </w:rPr>
            </w:pPr>
            <w:bookmarkStart w:id="134" w:name="A3EE1A6F_C2BE_421e_8640_6989C6B09BAD"/>
            <w:r w:rsidRPr="002669E8">
              <w:rPr>
                <w:rFonts w:asciiTheme="minorHAnsi" w:eastAsia="Times New Roman" w:hAnsiTheme="minorHAnsi" w:cstheme="minorHAnsi"/>
                <w:b/>
              </w:rPr>
              <w:t>(SOW.8A.5.4.6) Obciążenie systemu</w:t>
            </w:r>
            <w:bookmarkEnd w:id="134"/>
          </w:p>
        </w:tc>
      </w:tr>
      <w:tr w:rsidR="00423F11" w14:paraId="7524B7D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93566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673338"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Wymagana wydajność Systemu musi być zapewniona przy jednoczesnym korzystaniu 1000 użytkowników przy następujących założeniach obciążenia systemu:</w:t>
            </w:r>
            <w:r w:rsidRPr="002669E8">
              <w:rPr>
                <w:rFonts w:asciiTheme="minorHAnsi" w:eastAsia="Times New Roman" w:hAnsiTheme="minorHAnsi" w:cstheme="minorHAnsi"/>
              </w:rPr>
              <w:br/>
              <w:t>Liczba użytkowników systemu w sądach: 1200</w:t>
            </w:r>
            <w:r w:rsidRPr="002669E8">
              <w:rPr>
                <w:rFonts w:asciiTheme="minorHAnsi" w:eastAsia="Times New Roman" w:hAnsiTheme="minorHAnsi" w:cstheme="minorHAnsi"/>
              </w:rPr>
              <w:br/>
              <w:t>Liczba jednostek wydziałów korzystająca z systemu: 27</w:t>
            </w:r>
            <w:r w:rsidRPr="002669E8">
              <w:rPr>
                <w:rFonts w:asciiTheme="minorHAnsi" w:eastAsia="Times New Roman" w:hAnsiTheme="minorHAnsi" w:cstheme="minorHAnsi"/>
              </w:rPr>
              <w:br/>
              <w:t>Liczba lokalizacji: 21</w:t>
            </w:r>
            <w:r w:rsidRPr="002669E8">
              <w:rPr>
                <w:rFonts w:asciiTheme="minorHAnsi" w:eastAsia="Times New Roman" w:hAnsiTheme="minorHAnsi" w:cstheme="minorHAnsi"/>
              </w:rPr>
              <w:br/>
              <w:t>Przewidywany wpływ dzienny spraw: 5000</w:t>
            </w:r>
            <w:r w:rsidRPr="002669E8">
              <w:rPr>
                <w:rFonts w:asciiTheme="minorHAnsi" w:eastAsia="Times New Roman" w:hAnsiTheme="minorHAnsi" w:cstheme="minorHAnsi"/>
              </w:rPr>
              <w:br/>
              <w:t>Liczba wpisanych podmiotów do KRS na dzień 26.05.2017: 447 438</w:t>
            </w:r>
            <w:r w:rsidRPr="002669E8">
              <w:rPr>
                <w:rFonts w:asciiTheme="minorHAnsi" w:eastAsia="Times New Roman" w:hAnsiTheme="minorHAnsi" w:cstheme="minorHAnsi"/>
              </w:rPr>
              <w:br/>
              <w:t>Przewidywana dzienna liczba wpisów do CBD: 550</w:t>
            </w:r>
            <w:r w:rsidRPr="002669E8">
              <w:rPr>
                <w:rFonts w:asciiTheme="minorHAnsi" w:eastAsia="Times New Roman" w:hAnsiTheme="minorHAnsi" w:cstheme="minorHAnsi"/>
              </w:rPr>
              <w:br/>
              <w:t>Przewidywana dzienna liczba zmian w rejestrze w tym wykreśleń z CBD: 2000</w:t>
            </w:r>
          </w:p>
        </w:tc>
      </w:tr>
    </w:tbl>
    <w:p w14:paraId="1CADC4C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839736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62713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9F096D" w14:textId="77777777" w:rsidR="00423F11" w:rsidRPr="002669E8" w:rsidRDefault="00423F11">
            <w:pPr>
              <w:rPr>
                <w:rFonts w:asciiTheme="minorHAnsi" w:eastAsia="Times New Roman" w:hAnsiTheme="minorHAnsi" w:cstheme="minorHAnsi"/>
                <w:b/>
              </w:rPr>
            </w:pPr>
            <w:bookmarkStart w:id="135" w:name="FFF16AC9_3058_472b_A196_4281A4298480"/>
            <w:r w:rsidRPr="002669E8">
              <w:rPr>
                <w:rFonts w:asciiTheme="minorHAnsi" w:eastAsia="Times New Roman" w:hAnsiTheme="minorHAnsi" w:cstheme="minorHAnsi"/>
                <w:b/>
              </w:rPr>
              <w:t>(SOW.8A.5.4.1) Skalowanie wydajności i rekonfiguracje</w:t>
            </w:r>
            <w:bookmarkEnd w:id="135"/>
          </w:p>
        </w:tc>
      </w:tr>
      <w:tr w:rsidR="00423F11" w14:paraId="08DDC1E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0C802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9DDE57"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Dostarczone przez Wykonawcę rozwiązanie informatyczne Systemu musi umożliwiać:</w:t>
            </w:r>
          </w:p>
          <w:p w14:paraId="3C679F06" w14:textId="77777777" w:rsidR="00423F11" w:rsidRPr="002669E8" w:rsidRDefault="00423F11" w:rsidP="005A6628">
            <w:pPr>
              <w:numPr>
                <w:ilvl w:val="0"/>
                <w:numId w:val="32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skalowanie wydajności, </w:t>
            </w:r>
          </w:p>
          <w:p w14:paraId="6E4C86D6" w14:textId="77777777" w:rsidR="00423F11" w:rsidRPr="002669E8" w:rsidRDefault="00423F11" w:rsidP="005A6628">
            <w:pPr>
              <w:numPr>
                <w:ilvl w:val="0"/>
                <w:numId w:val="329"/>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rekonfiguracje.</w:t>
            </w:r>
          </w:p>
        </w:tc>
      </w:tr>
    </w:tbl>
    <w:p w14:paraId="3E64354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C7A911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5D8CE9"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F39A7E" w14:textId="77777777" w:rsidR="00423F11" w:rsidRPr="002669E8" w:rsidRDefault="00423F11">
            <w:pPr>
              <w:rPr>
                <w:rFonts w:asciiTheme="minorHAnsi" w:eastAsia="Times New Roman" w:hAnsiTheme="minorHAnsi" w:cstheme="minorHAnsi"/>
                <w:b/>
              </w:rPr>
            </w:pPr>
            <w:bookmarkStart w:id="136" w:name="1D5DCF42_55B1_40fe_9270_E9E3BA7CACC8"/>
            <w:r w:rsidRPr="002669E8">
              <w:rPr>
                <w:rFonts w:asciiTheme="minorHAnsi" w:eastAsia="Times New Roman" w:hAnsiTheme="minorHAnsi" w:cstheme="minorHAnsi"/>
                <w:b/>
              </w:rPr>
              <w:t>(SOW.8A.5.4.7) Testy wydajnościowe</w:t>
            </w:r>
            <w:bookmarkEnd w:id="136"/>
          </w:p>
        </w:tc>
      </w:tr>
      <w:tr w:rsidR="00423F11" w14:paraId="580BCA4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1C02F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AB2DE1"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przeprowadzi testy wydajnościowe.</w:t>
            </w:r>
          </w:p>
        </w:tc>
      </w:tr>
    </w:tbl>
    <w:p w14:paraId="575C192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2125C57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3EB835"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2D691A" w14:textId="77777777" w:rsidR="007427A2" w:rsidRPr="002669E8" w:rsidRDefault="007427A2" w:rsidP="00E00897">
            <w:pPr>
              <w:rPr>
                <w:rFonts w:asciiTheme="minorHAnsi" w:eastAsia="Times New Roman" w:hAnsiTheme="minorHAnsi" w:cstheme="minorHAnsi"/>
                <w:b/>
                <w:bCs/>
              </w:rPr>
            </w:pPr>
            <w:bookmarkStart w:id="137" w:name="B67BBEAB_F305_4e30_B215_7FAFFB4CA31E"/>
            <w:r w:rsidRPr="002669E8">
              <w:rPr>
                <w:rFonts w:asciiTheme="minorHAnsi" w:eastAsia="Times New Roman" w:hAnsiTheme="minorHAnsi" w:cstheme="minorHAnsi"/>
                <w:b/>
                <w:bCs/>
              </w:rPr>
              <w:t>(SOW.8A.5.4.12) Unikanie wielokrotnego wprowadzania tych samych danych</w:t>
            </w:r>
            <w:bookmarkEnd w:id="137"/>
          </w:p>
        </w:tc>
      </w:tr>
      <w:tr w:rsidR="007427A2" w:rsidRPr="002669E8" w14:paraId="1D5AF22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16425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FC266E"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Wszystkie moduły muszą wymieniać pomiędzy sobą konieczne informacje tak, aby uniknąć wielokrotnego wprowadzania tych samych danych do Systemu.</w:t>
            </w:r>
          </w:p>
        </w:tc>
      </w:tr>
    </w:tbl>
    <w:p w14:paraId="450776E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0B63E6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68C45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40602C" w14:textId="77777777" w:rsidR="00423F11" w:rsidRPr="002669E8" w:rsidRDefault="00423F11">
            <w:pPr>
              <w:rPr>
                <w:rFonts w:asciiTheme="minorHAnsi" w:eastAsia="Times New Roman" w:hAnsiTheme="minorHAnsi" w:cstheme="minorHAnsi"/>
                <w:b/>
              </w:rPr>
            </w:pPr>
            <w:bookmarkStart w:id="138" w:name="FA14A301_E30C_41bc_996E_D23A252F5433"/>
            <w:r w:rsidRPr="002669E8">
              <w:rPr>
                <w:rFonts w:asciiTheme="minorHAnsi" w:eastAsia="Times New Roman" w:hAnsiTheme="minorHAnsi" w:cstheme="minorHAnsi"/>
                <w:b/>
              </w:rPr>
              <w:t>(SOW.8A.5.4.9) Wiele operacji w tym samym czasie</w:t>
            </w:r>
            <w:bookmarkEnd w:id="138"/>
          </w:p>
        </w:tc>
      </w:tr>
      <w:tr w:rsidR="00423F11" w14:paraId="385D883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855ED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9370DC"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cechować się możliwością wykonywania wielu operacji w tym samym czasie.</w:t>
            </w:r>
          </w:p>
        </w:tc>
      </w:tr>
    </w:tbl>
    <w:p w14:paraId="773F1C63" w14:textId="77777777" w:rsidR="00423F11" w:rsidRPr="002669E8" w:rsidRDefault="00423F11" w:rsidP="00423F11">
      <w:pPr>
        <w:rPr>
          <w:rFonts w:asciiTheme="minorHAnsi" w:eastAsia="Times New Roman" w:hAnsiTheme="minorHAnsi" w:cstheme="minorHAnsi"/>
        </w:rPr>
      </w:pPr>
    </w:p>
    <w:p w14:paraId="4B30F893" w14:textId="77777777" w:rsidR="00423F11" w:rsidRPr="003C0848" w:rsidRDefault="00423F11" w:rsidP="00500967">
      <w:pPr>
        <w:pStyle w:val="Nagwek3"/>
        <w:rPr>
          <w:szCs w:val="24"/>
        </w:rPr>
      </w:pPr>
      <w:bookmarkStart w:id="139" w:name="_Toc24466798"/>
      <w:r w:rsidRPr="002669E8">
        <w:t>Wymagania prawne</w:t>
      </w:r>
      <w:bookmarkStart w:id="140" w:name="52FFCFD9_619B_4c0b_BEC3_CB778E905215"/>
      <w:bookmarkEnd w:id="139"/>
      <w:bookmarkEnd w:id="140"/>
    </w:p>
    <w:p w14:paraId="30BD0DEC" w14:textId="77777777" w:rsidR="00423F11" w:rsidRPr="002669E8" w:rsidRDefault="007427A2" w:rsidP="00423F11">
      <w:pPr>
        <w:jc w:val="center"/>
        <w:rPr>
          <w:rFonts w:asciiTheme="minorHAnsi" w:eastAsia="Times New Roman" w:hAnsiTheme="minorHAnsi" w:cstheme="minorHAnsi"/>
        </w:rPr>
      </w:pPr>
      <w:bookmarkStart w:id="141" w:name="4276399A_8402_4cf5_8942_845B3A8A67F2"/>
      <w:bookmarkEnd w:id="141"/>
      <w:r w:rsidRPr="002669E8">
        <w:rPr>
          <w:rFonts w:asciiTheme="minorHAnsi" w:eastAsia="Times New Roman" w:hAnsiTheme="minorHAnsi" w:cstheme="minorHAnsi"/>
          <w:noProof/>
        </w:rPr>
        <w:drawing>
          <wp:inline distT="0" distB="0" distL="0" distR="0" wp14:anchorId="0A3B21D1" wp14:editId="425F058F">
            <wp:extent cx="6607834" cy="5836736"/>
            <wp:effectExtent l="0" t="0" r="2540" b="0"/>
            <wp:docPr id="1929" name="4276399A_8402_4cf5_8942_845B3A8A67F2" descr="C:\temp\Krs\diagrams\diagram_EAID_4276399A_8402_4cf5_8942_845B3A8A67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76399A_8402_4cf5_8942_845B3A8A67F2" descr="C:\temp\Krs\diagrams\diagram_EAID_4276399A_8402_4cf5_8942_845B3A8A67F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25204" cy="5852079"/>
                    </a:xfrm>
                    <a:prstGeom prst="rect">
                      <a:avLst/>
                    </a:prstGeom>
                    <a:noFill/>
                    <a:ln>
                      <a:noFill/>
                    </a:ln>
                  </pic:spPr>
                </pic:pic>
              </a:graphicData>
            </a:graphic>
          </wp:inline>
        </w:drawing>
      </w:r>
    </w:p>
    <w:p w14:paraId="5FCBED80" w14:textId="66069172" w:rsidR="00C612F9" w:rsidRDefault="00423F11" w:rsidP="003270FE">
      <w:pPr>
        <w:jc w:val="center"/>
        <w:rPr>
          <w:rFonts w:eastAsiaTheme="minorHAnsi" w:cstheme="minorHAnsi"/>
          <w:i/>
          <w:color w:val="1F497D" w:themeColor="text2"/>
          <w:sz w:val="18"/>
          <w:szCs w:val="18"/>
          <w:lang w:eastAsia="en-US"/>
        </w:rPr>
      </w:pPr>
      <w:bookmarkStart w:id="142" w:name="_Toc24466726"/>
      <w:r w:rsidRPr="003270FE">
        <w:rPr>
          <w:rFonts w:eastAsiaTheme="minorHAnsi" w:cstheme="minorHAnsi"/>
          <w:i/>
          <w:color w:val="1F497D" w:themeColor="text2"/>
          <w:sz w:val="18"/>
          <w:szCs w:val="18"/>
          <w:lang w:eastAsia="en-US"/>
        </w:rPr>
        <w:t xml:space="preserve">Diagram </w:t>
      </w:r>
      <w:r w:rsidRPr="003270FE">
        <w:rPr>
          <w:rFonts w:eastAsiaTheme="minorHAnsi" w:cstheme="minorHAnsi"/>
          <w:i/>
          <w:color w:val="1F497D" w:themeColor="text2"/>
          <w:sz w:val="18"/>
          <w:szCs w:val="18"/>
          <w:lang w:eastAsia="en-US"/>
        </w:rPr>
        <w:fldChar w:fldCharType="begin"/>
      </w:r>
      <w:r w:rsidRPr="003270FE">
        <w:rPr>
          <w:rFonts w:eastAsiaTheme="minorHAnsi" w:cstheme="minorHAnsi"/>
          <w:i/>
          <w:color w:val="1F497D" w:themeColor="text2"/>
          <w:sz w:val="18"/>
          <w:szCs w:val="18"/>
          <w:lang w:eastAsia="en-US"/>
        </w:rPr>
        <w:instrText xml:space="preserve"> SEQ Diagram \* ARABIC </w:instrText>
      </w:r>
      <w:r w:rsidRPr="003270FE">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9</w:t>
      </w:r>
      <w:r w:rsidRPr="003270FE">
        <w:rPr>
          <w:rFonts w:eastAsiaTheme="minorHAnsi" w:cstheme="minorHAnsi"/>
          <w:i/>
          <w:color w:val="1F497D" w:themeColor="text2"/>
          <w:sz w:val="18"/>
          <w:szCs w:val="18"/>
          <w:lang w:eastAsia="en-US"/>
        </w:rPr>
        <w:fldChar w:fldCharType="end"/>
      </w:r>
      <w:r w:rsidRPr="003270FE">
        <w:rPr>
          <w:rFonts w:eastAsiaTheme="minorHAnsi" w:cstheme="minorHAnsi"/>
          <w:i/>
          <w:color w:val="1F497D" w:themeColor="text2"/>
          <w:sz w:val="18"/>
          <w:szCs w:val="18"/>
          <w:lang w:eastAsia="en-US"/>
        </w:rPr>
        <w:t xml:space="preserve"> Wymagania prawne</w:t>
      </w:r>
      <w:bookmarkEnd w:id="142"/>
    </w:p>
    <w:p w14:paraId="1958B31A" w14:textId="77777777" w:rsidR="00C612F9" w:rsidRDefault="00C612F9">
      <w:pPr>
        <w:jc w:val="left"/>
        <w:rPr>
          <w:rFonts w:eastAsiaTheme="minorHAnsi" w:cstheme="minorHAnsi"/>
          <w:i/>
          <w:color w:val="1F497D" w:themeColor="text2"/>
          <w:sz w:val="18"/>
          <w:szCs w:val="18"/>
          <w:lang w:eastAsia="en-US"/>
        </w:rPr>
      </w:pPr>
      <w:r>
        <w:rPr>
          <w:rFonts w:eastAsiaTheme="minorHAnsi" w:cstheme="minorHAnsi"/>
          <w:i/>
          <w:color w:val="1F497D" w:themeColor="text2"/>
          <w:sz w:val="18"/>
          <w:szCs w:val="18"/>
          <w:lang w:eastAsia="en-US"/>
        </w:rPr>
        <w:br w:type="page"/>
      </w:r>
    </w:p>
    <w:p w14:paraId="39A625E9" w14:textId="77777777" w:rsidR="00423F11" w:rsidRPr="002669E8" w:rsidRDefault="00423F11" w:rsidP="003270FE">
      <w:pPr>
        <w:jc w:val="center"/>
        <w:rPr>
          <w:rFonts w:asciiTheme="minorHAnsi" w:eastAsia="Times New Roman" w:hAnsiTheme="minorHAnsi" w:cstheme="minorHAnsi"/>
        </w:rPr>
      </w:pPr>
    </w:p>
    <w:p w14:paraId="2D632E61"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7BC5D9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F701C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0BEE29" w14:textId="77777777" w:rsidR="00423F11" w:rsidRPr="002669E8" w:rsidRDefault="00423F11">
            <w:pPr>
              <w:rPr>
                <w:rFonts w:asciiTheme="minorHAnsi" w:eastAsia="Times New Roman" w:hAnsiTheme="minorHAnsi" w:cstheme="minorHAnsi"/>
                <w:b/>
              </w:rPr>
            </w:pPr>
            <w:bookmarkStart w:id="143" w:name="3179E496_F290_47de_B35C_BF8FADF5D1A9"/>
            <w:r w:rsidRPr="002669E8">
              <w:rPr>
                <w:rFonts w:asciiTheme="minorHAnsi" w:eastAsia="Times New Roman" w:hAnsiTheme="minorHAnsi" w:cstheme="minorHAnsi"/>
                <w:b/>
              </w:rPr>
              <w:t>(SOW.8A.5.5.3) Europejskie Ramy Interoperacyjności</w:t>
            </w:r>
            <w:bookmarkEnd w:id="143"/>
          </w:p>
        </w:tc>
      </w:tr>
      <w:tr w:rsidR="00423F11" w14:paraId="73E8747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5EE9E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413058" w14:textId="355621CF"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Dostarczony przez Wykonawcę System SOW KRS musi wykorzystywać standardy zgodne z definicją otwartego standardu przyjętego w Europejskich Ramach Interoperacyjności opublikowanego w listopadzie 2004 roku. W</w:t>
            </w:r>
            <w:r w:rsidR="007E2D86">
              <w:rPr>
                <w:rFonts w:asciiTheme="minorHAnsi" w:eastAsia="Times New Roman" w:hAnsiTheme="minorHAnsi" w:cstheme="minorHAnsi"/>
              </w:rPr>
              <w:t> </w:t>
            </w:r>
            <w:r w:rsidRPr="002669E8">
              <w:rPr>
                <w:rFonts w:asciiTheme="minorHAnsi" w:eastAsia="Times New Roman" w:hAnsiTheme="minorHAnsi" w:cstheme="minorHAnsi"/>
              </w:rPr>
              <w:t>szczególności dotyczy to komunikacji Systemu z innymi systemami zgodnie z Ustawą z dnia 17 lutego 2005r. o</w:t>
            </w:r>
            <w:r w:rsidR="007E2D86">
              <w:rPr>
                <w:rFonts w:asciiTheme="minorHAnsi" w:eastAsia="Times New Roman" w:hAnsiTheme="minorHAnsi" w:cstheme="minorHAnsi"/>
              </w:rPr>
              <w:t> </w:t>
            </w:r>
            <w:r w:rsidRPr="002669E8">
              <w:rPr>
                <w:rFonts w:asciiTheme="minorHAnsi" w:eastAsia="Times New Roman" w:hAnsiTheme="minorHAnsi" w:cstheme="minorHAnsi"/>
              </w:rPr>
              <w:t>informatyzacji działalności podmiotów realizujących zadania publiczne.</w:t>
            </w:r>
          </w:p>
        </w:tc>
      </w:tr>
    </w:tbl>
    <w:p w14:paraId="37C9B50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B2CB86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33A53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56F61D" w14:textId="77777777" w:rsidR="00423F11" w:rsidRPr="002669E8" w:rsidRDefault="00423F11">
            <w:pPr>
              <w:rPr>
                <w:rFonts w:asciiTheme="minorHAnsi" w:eastAsia="Times New Roman" w:hAnsiTheme="minorHAnsi" w:cstheme="minorHAnsi"/>
                <w:b/>
              </w:rPr>
            </w:pPr>
            <w:bookmarkStart w:id="144" w:name="358BB149_8F7B_4bd3_AC49_F96DAD6411D0"/>
            <w:r w:rsidRPr="002669E8">
              <w:rPr>
                <w:rFonts w:asciiTheme="minorHAnsi" w:eastAsia="Times New Roman" w:hAnsiTheme="minorHAnsi" w:cstheme="minorHAnsi"/>
                <w:b/>
              </w:rPr>
              <w:t>(SOW.8A.5.5.4) Pozostałe akty prawne</w:t>
            </w:r>
            <w:bookmarkEnd w:id="144"/>
          </w:p>
        </w:tc>
      </w:tr>
      <w:tr w:rsidR="00423F11" w14:paraId="3BFB2D0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AA7F7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E9A9DE"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Dostarczony System SOW KRS musi być zgodny z następującymi aktami prawnymi:</w:t>
            </w:r>
          </w:p>
          <w:p w14:paraId="1F2659C1"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Ustawa z dnia 29 sierpnia 1997 r. o ochronie danych osobowych wraz z aktami wykonawczymi.</w:t>
            </w:r>
          </w:p>
          <w:p w14:paraId="1D4E0C1F"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Rozporządzenie Parlamentu Europejskiego i Rady (UE) 2016/679 z dnia 27 kwietnia 2016 r. w sprawie ochrony osób fizycznych w związku z przetwarzaniem danych osobowych i w sprawie swobodnego przepływu takich danych oraz uchylenia dyrektywy 95/46/WE</w:t>
            </w:r>
          </w:p>
          <w:p w14:paraId="5633B96B"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Ustawa z dnia 22 sierpnia 1997 r. o Krajowym Rejestrze Sądowym (t. j. DZ. U. z 2016 r. poz. 687 z </w:t>
            </w:r>
            <w:proofErr w:type="spellStart"/>
            <w:r w:rsidRPr="002669E8">
              <w:rPr>
                <w:rFonts w:asciiTheme="minorHAnsi" w:eastAsia="Times New Roman" w:hAnsiTheme="minorHAnsi" w:cstheme="minorHAnsi"/>
              </w:rPr>
              <w:t>późn</w:t>
            </w:r>
            <w:proofErr w:type="spellEnd"/>
            <w:r w:rsidRPr="002669E8">
              <w:rPr>
                <w:rFonts w:asciiTheme="minorHAnsi" w:eastAsia="Times New Roman" w:hAnsiTheme="minorHAnsi" w:cstheme="minorHAnsi"/>
              </w:rPr>
              <w:t>. zm.) wraz z aktami wykonawczymi do ustawy</w:t>
            </w:r>
          </w:p>
          <w:p w14:paraId="195D3040"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Ustawa o zmianie ustawy o Krajowym Rejestrze Sadowym i niektórych innych ustaw, projekt UA 27</w:t>
            </w:r>
          </w:p>
          <w:p w14:paraId="2710D879"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Rozporządzenie Ministra Sprawiedliwości z dnia 23 grudnia 2015 r. Regulamin Urzędowania Sądów Powszechnych (Dz. U. nr 2316)</w:t>
            </w:r>
          </w:p>
          <w:p w14:paraId="4C4D6FE6" w14:textId="445BDD3D"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Ustawa z dnia 17 listopada 1964 – Kodeks postępowania cywilnego (j.t. DZ. U. z 2016 r. poz. 1822), postępowanie rejestrowe i przepisy ogólne o</w:t>
            </w:r>
            <w:r w:rsidR="007E2D86">
              <w:rPr>
                <w:rFonts w:asciiTheme="minorHAnsi" w:eastAsia="Times New Roman" w:hAnsiTheme="minorHAnsi" w:cstheme="minorHAnsi"/>
              </w:rPr>
              <w:t> </w:t>
            </w:r>
            <w:r w:rsidRPr="002669E8">
              <w:rPr>
                <w:rFonts w:asciiTheme="minorHAnsi" w:eastAsia="Times New Roman" w:hAnsiTheme="minorHAnsi" w:cstheme="minorHAnsi"/>
              </w:rPr>
              <w:t>czynnościach procesowych</w:t>
            </w:r>
          </w:p>
          <w:p w14:paraId="51CAB181"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Zarządzenie Ministra Sprawiedliwości w sprawie w sprawie organizacji i zakresu działania sekretariatów sądowych oraz innych działów administracji sądowej</w:t>
            </w:r>
          </w:p>
          <w:p w14:paraId="680891BB" w14:textId="77777777"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inne akty prawne związane z funkcjonowaniem systemu obowiązujące w dniu posiedzenia (8 sierpień 2017 r.)</w:t>
            </w:r>
          </w:p>
          <w:p w14:paraId="2BCB940B" w14:textId="78E35B09" w:rsidR="00423F11" w:rsidRPr="002669E8" w:rsidRDefault="00423F11" w:rsidP="005A6628">
            <w:pPr>
              <w:numPr>
                <w:ilvl w:val="0"/>
                <w:numId w:val="330"/>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Rozporządzenie Parlamentu Europejskiego i Rady (UE) NR 910/2014 z dnia 23 lipca 2014 r. w sprawie identyfikacji elektronicznej i usług zaufania w</w:t>
            </w:r>
            <w:r w:rsidR="007E2D86">
              <w:rPr>
                <w:rFonts w:asciiTheme="minorHAnsi" w:eastAsia="Times New Roman" w:hAnsiTheme="minorHAnsi" w:cstheme="minorHAnsi"/>
              </w:rPr>
              <w:t> </w:t>
            </w:r>
            <w:r w:rsidRPr="002669E8">
              <w:rPr>
                <w:rFonts w:asciiTheme="minorHAnsi" w:eastAsia="Times New Roman" w:hAnsiTheme="minorHAnsi" w:cstheme="minorHAnsi"/>
              </w:rPr>
              <w:t xml:space="preserve">odniesieniu do transakcji elektronicznych na rynku </w:t>
            </w:r>
            <w:r w:rsidRPr="002669E8">
              <w:rPr>
                <w:rFonts w:asciiTheme="minorHAnsi" w:eastAsia="Times New Roman" w:hAnsiTheme="minorHAnsi" w:cstheme="minorHAnsi"/>
              </w:rPr>
              <w:lastRenderedPageBreak/>
              <w:t>wewnętrznym oraz uchylające dyrektywę 1999/93/WE oraz Decyzja wykonawcza Komisji (UE) 2015/1506 z dnia 8 września 2015 r. ustanawiająca specyfikacje dotyczące formatów zaawansowanych podpisów elektronicznych oraz zaawansowanych pieczęci elektronicznych, które mają być uznane przez podmioty sektora publicznego, zgodnie z art. 27 ust. 5 i</w:t>
            </w:r>
            <w:r w:rsidR="007E2D86">
              <w:rPr>
                <w:rFonts w:asciiTheme="minorHAnsi" w:eastAsia="Times New Roman" w:hAnsiTheme="minorHAnsi" w:cstheme="minorHAnsi"/>
              </w:rPr>
              <w:t> </w:t>
            </w:r>
            <w:r w:rsidRPr="002669E8">
              <w:rPr>
                <w:rFonts w:asciiTheme="minorHAnsi" w:eastAsia="Times New Roman" w:hAnsiTheme="minorHAnsi" w:cstheme="minorHAnsi"/>
              </w:rPr>
              <w:t>art. 37 ust. 5 rozporządzenia Parlamentu Europejskiego i Rady (UE) nr 910/2014 w sprawie identyfikacji elektronicznej i usług zaufania w</w:t>
            </w:r>
            <w:r w:rsidR="00E25E94">
              <w:rPr>
                <w:rFonts w:asciiTheme="minorHAnsi" w:eastAsia="Times New Roman" w:hAnsiTheme="minorHAnsi" w:cstheme="minorHAnsi"/>
              </w:rPr>
              <w:t> </w:t>
            </w:r>
            <w:r w:rsidRPr="002669E8">
              <w:rPr>
                <w:rFonts w:asciiTheme="minorHAnsi" w:eastAsia="Times New Roman" w:hAnsiTheme="minorHAnsi" w:cstheme="minorHAnsi"/>
              </w:rPr>
              <w:t>odniesieniu do transakcji elektronicznych na rynku wewnętrznym.</w:t>
            </w:r>
          </w:p>
        </w:tc>
      </w:tr>
    </w:tbl>
    <w:p w14:paraId="2DFC61B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7820A3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3E0F2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D78123" w14:textId="77777777" w:rsidR="00423F11" w:rsidRPr="002669E8" w:rsidRDefault="00423F11">
            <w:pPr>
              <w:rPr>
                <w:rFonts w:asciiTheme="minorHAnsi" w:eastAsia="Times New Roman" w:hAnsiTheme="minorHAnsi" w:cstheme="minorHAnsi"/>
                <w:b/>
              </w:rPr>
            </w:pPr>
            <w:bookmarkStart w:id="145" w:name="44898F29_4360_41b4_8AAA_B0D1173C8F53"/>
            <w:r w:rsidRPr="002669E8">
              <w:rPr>
                <w:rFonts w:asciiTheme="minorHAnsi" w:eastAsia="Times New Roman" w:hAnsiTheme="minorHAnsi" w:cstheme="minorHAnsi"/>
                <w:b/>
              </w:rPr>
              <w:t>(SOW.8A.5.5.2) Rozporządzenie Rady Ministrów w sprawie Krajowych Ram Interoperacyjności, minimalnych wymagań dla rejestrów publicznych i wymiany informacji w postaci elektronicznej oraz minimalnych wymagań dla systemów teleinformatycznych</w:t>
            </w:r>
            <w:bookmarkEnd w:id="145"/>
          </w:p>
        </w:tc>
      </w:tr>
      <w:tr w:rsidR="00423F11" w14:paraId="5DDE6F5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CF769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045930"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SOW KRS musi być zgodny z zapisami Rozporządzenia Rady Ministrów z dnia 12 kwietnia 2012 r. w sprawie Krajowych Ram Interoperacyjności, minimalnych wymagań dla rejestrów publicznych i wymiany informacji w postaci elektronicznej oraz minimalnych wymagań dla systemów teleinformatycznych (Dz. U. z dn. 15 maja 2012 r., poz. 526).</w:t>
            </w:r>
          </w:p>
        </w:tc>
      </w:tr>
    </w:tbl>
    <w:p w14:paraId="39621B7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44692D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C4B3A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C8DBF" w14:textId="77777777" w:rsidR="00423F11" w:rsidRPr="002669E8" w:rsidRDefault="00423F11">
            <w:pPr>
              <w:rPr>
                <w:rFonts w:asciiTheme="minorHAnsi" w:eastAsia="Times New Roman" w:hAnsiTheme="minorHAnsi" w:cstheme="minorHAnsi"/>
                <w:b/>
              </w:rPr>
            </w:pPr>
            <w:bookmarkStart w:id="146" w:name="A95D8D6B_461F_437f_8EC1_092A60BFDB25"/>
            <w:r w:rsidRPr="002669E8">
              <w:rPr>
                <w:rFonts w:asciiTheme="minorHAnsi" w:eastAsia="Times New Roman" w:hAnsiTheme="minorHAnsi" w:cstheme="minorHAnsi"/>
                <w:b/>
              </w:rPr>
              <w:t>(SOW.8A.5.5.1) Ustawa o informatyzacji działalności podmiotów realizujących zadania publiczne</w:t>
            </w:r>
            <w:bookmarkEnd w:id="146"/>
          </w:p>
        </w:tc>
      </w:tr>
      <w:tr w:rsidR="00423F11" w14:paraId="1EB2C1C7"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7BC2E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F1FE3A" w14:textId="45286EC4"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SOW KRS oraz jego budowa muszą być zgodne z</w:t>
            </w:r>
            <w:r w:rsidR="000D53C2">
              <w:rPr>
                <w:rFonts w:asciiTheme="minorHAnsi" w:eastAsia="Times New Roman" w:hAnsiTheme="minorHAnsi" w:cstheme="minorHAnsi"/>
              </w:rPr>
              <w:t> </w:t>
            </w:r>
            <w:r w:rsidRPr="002669E8">
              <w:rPr>
                <w:rFonts w:asciiTheme="minorHAnsi" w:eastAsia="Times New Roman" w:hAnsiTheme="minorHAnsi" w:cstheme="minorHAnsi"/>
              </w:rPr>
              <w:t>zapisami Ustawy z dnia 17 lutego 2005 r. o informatyzacji działalności podmiotów realizujących zadania publiczne (Dz. U. z dn. 20 kwietnia 2005 r., poz. 565).</w:t>
            </w:r>
          </w:p>
        </w:tc>
      </w:tr>
    </w:tbl>
    <w:p w14:paraId="4AC0A671" w14:textId="77777777" w:rsidR="00423F11" w:rsidRPr="002669E8" w:rsidRDefault="00423F11" w:rsidP="00423F11">
      <w:pPr>
        <w:rPr>
          <w:rFonts w:asciiTheme="minorHAnsi" w:eastAsia="Times New Roman" w:hAnsiTheme="minorHAnsi" w:cstheme="minorHAnsi"/>
        </w:rPr>
      </w:pPr>
    </w:p>
    <w:p w14:paraId="5BBE0AE6" w14:textId="77777777" w:rsidR="00423F11" w:rsidRPr="003C0848" w:rsidRDefault="00423F11" w:rsidP="00500967">
      <w:pPr>
        <w:pStyle w:val="Nagwek3"/>
        <w:rPr>
          <w:szCs w:val="24"/>
        </w:rPr>
      </w:pPr>
      <w:bookmarkStart w:id="147" w:name="_Toc24466799"/>
      <w:r w:rsidRPr="002669E8">
        <w:lastRenderedPageBreak/>
        <w:t>Wymagania dotyczące bezpieczeństwa</w:t>
      </w:r>
      <w:bookmarkStart w:id="148" w:name="063B1EA4_516B_4e1a_B933_E197830EA802"/>
      <w:bookmarkEnd w:id="147"/>
      <w:bookmarkEnd w:id="148"/>
    </w:p>
    <w:p w14:paraId="24B50F32" w14:textId="77777777" w:rsidR="00423F11" w:rsidRPr="002669E8" w:rsidRDefault="007427A2" w:rsidP="00423F11">
      <w:pPr>
        <w:jc w:val="center"/>
        <w:rPr>
          <w:rFonts w:asciiTheme="minorHAnsi" w:eastAsia="Times New Roman" w:hAnsiTheme="minorHAnsi" w:cstheme="minorHAnsi"/>
        </w:rPr>
      </w:pPr>
      <w:bookmarkStart w:id="149" w:name="D6E1C73F_9257_49ed_9653_84C85AE5F14B"/>
      <w:bookmarkEnd w:id="149"/>
      <w:r w:rsidRPr="002669E8">
        <w:rPr>
          <w:rFonts w:asciiTheme="minorHAnsi" w:eastAsia="Times New Roman" w:hAnsiTheme="minorHAnsi" w:cstheme="minorHAnsi"/>
          <w:noProof/>
        </w:rPr>
        <w:drawing>
          <wp:inline distT="0" distB="0" distL="0" distR="0" wp14:anchorId="50DBA403" wp14:editId="0E9FACD1">
            <wp:extent cx="6638925" cy="7951867"/>
            <wp:effectExtent l="0" t="0" r="0" b="0"/>
            <wp:docPr id="1930" name="D6E1C73F_9257_49ed_9653_84C85AE5F14B" descr="C:\temp\Krs\diagrams\diagram_EAID_D6E1C73F_9257_49ed_9653_84C85AE5F1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6E1C73F_9257_49ed_9653_84C85AE5F14B" descr="C:\temp\Krs\diagrams\diagram_EAID_D6E1C73F_9257_49ed_9653_84C85AE5F14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58802" cy="7975675"/>
                    </a:xfrm>
                    <a:prstGeom prst="rect">
                      <a:avLst/>
                    </a:prstGeom>
                    <a:noFill/>
                    <a:ln>
                      <a:noFill/>
                    </a:ln>
                  </pic:spPr>
                </pic:pic>
              </a:graphicData>
            </a:graphic>
          </wp:inline>
        </w:drawing>
      </w:r>
    </w:p>
    <w:p w14:paraId="5114AB62" w14:textId="4402DAB2" w:rsidR="00423F11" w:rsidRPr="00054889" w:rsidRDefault="00423F11" w:rsidP="00054889">
      <w:pPr>
        <w:jc w:val="center"/>
        <w:rPr>
          <w:rFonts w:eastAsiaTheme="minorHAnsi" w:cstheme="minorHAnsi"/>
          <w:i/>
          <w:color w:val="1F497D" w:themeColor="text2"/>
          <w:sz w:val="18"/>
          <w:szCs w:val="18"/>
          <w:lang w:eastAsia="en-US"/>
        </w:rPr>
      </w:pPr>
      <w:bookmarkStart w:id="150" w:name="_Toc24466727"/>
      <w:r w:rsidRPr="00054889">
        <w:rPr>
          <w:rFonts w:eastAsiaTheme="minorHAnsi" w:cstheme="minorHAnsi"/>
          <w:i/>
          <w:color w:val="1F497D" w:themeColor="text2"/>
          <w:sz w:val="18"/>
          <w:szCs w:val="18"/>
          <w:lang w:eastAsia="en-US"/>
        </w:rPr>
        <w:t xml:space="preserve">Diagram </w:t>
      </w:r>
      <w:r w:rsidRPr="00054889">
        <w:rPr>
          <w:rFonts w:eastAsiaTheme="minorHAnsi" w:cstheme="minorHAnsi"/>
          <w:i/>
          <w:color w:val="1F497D" w:themeColor="text2"/>
          <w:sz w:val="18"/>
          <w:szCs w:val="18"/>
          <w:lang w:eastAsia="en-US"/>
        </w:rPr>
        <w:fldChar w:fldCharType="begin"/>
      </w:r>
      <w:r w:rsidRPr="00054889">
        <w:rPr>
          <w:rFonts w:eastAsiaTheme="minorHAnsi" w:cstheme="minorHAnsi"/>
          <w:i/>
          <w:color w:val="1F497D" w:themeColor="text2"/>
          <w:sz w:val="18"/>
          <w:szCs w:val="18"/>
          <w:lang w:eastAsia="en-US"/>
        </w:rPr>
        <w:instrText xml:space="preserve"> SEQ Diagram \* ARABIC </w:instrText>
      </w:r>
      <w:r w:rsidRPr="00054889">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10</w:t>
      </w:r>
      <w:r w:rsidRPr="00054889">
        <w:rPr>
          <w:rFonts w:eastAsiaTheme="minorHAnsi" w:cstheme="minorHAnsi"/>
          <w:i/>
          <w:color w:val="1F497D" w:themeColor="text2"/>
          <w:sz w:val="18"/>
          <w:szCs w:val="18"/>
          <w:lang w:eastAsia="en-US"/>
        </w:rPr>
        <w:fldChar w:fldCharType="end"/>
      </w:r>
      <w:r w:rsidRPr="00054889">
        <w:rPr>
          <w:rFonts w:eastAsiaTheme="minorHAnsi" w:cstheme="minorHAnsi"/>
          <w:i/>
          <w:color w:val="1F497D" w:themeColor="text2"/>
          <w:sz w:val="18"/>
          <w:szCs w:val="18"/>
          <w:lang w:eastAsia="en-US"/>
        </w:rPr>
        <w:t xml:space="preserve"> Wymagania dotyczące bezpieczeństwa</w:t>
      </w:r>
      <w:bookmarkEnd w:id="150"/>
    </w:p>
    <w:p w14:paraId="20FFAD9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rsidRPr="003D2D1F" w14:paraId="3B786BCC"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B41FC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34C50E" w14:textId="77777777" w:rsidR="00423F11" w:rsidRPr="002669E8" w:rsidRDefault="00423F11">
            <w:pPr>
              <w:rPr>
                <w:rFonts w:asciiTheme="minorHAnsi" w:eastAsia="Times New Roman" w:hAnsiTheme="minorHAnsi" w:cstheme="minorHAnsi"/>
                <w:b/>
                <w:lang w:val="en-US"/>
              </w:rPr>
            </w:pPr>
            <w:bookmarkStart w:id="151" w:name="E8F90BF6_A74F_4f92_8990_C4C6699DDCA6"/>
            <w:r w:rsidRPr="002669E8">
              <w:rPr>
                <w:rFonts w:asciiTheme="minorHAnsi" w:eastAsia="Times New Roman" w:hAnsiTheme="minorHAnsi" w:cstheme="minorHAnsi"/>
                <w:b/>
                <w:lang w:val="en-US"/>
              </w:rPr>
              <w:t>(SOW.8A.5.6.14) Active Directory Single Sign-On</w:t>
            </w:r>
            <w:bookmarkEnd w:id="151"/>
          </w:p>
        </w:tc>
      </w:tr>
      <w:tr w:rsidR="00423F11" w14:paraId="58F315F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CC566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1BEA29"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System musi wykorzystywać mechanizm Active Directory Single </w:t>
            </w:r>
            <w:proofErr w:type="spellStart"/>
            <w:r w:rsidRPr="002669E8">
              <w:rPr>
                <w:rFonts w:asciiTheme="minorHAnsi" w:eastAsia="Times New Roman" w:hAnsiTheme="minorHAnsi" w:cstheme="minorHAnsi"/>
              </w:rPr>
              <w:t>Sign</w:t>
            </w:r>
            <w:proofErr w:type="spellEnd"/>
            <w:r w:rsidRPr="002669E8">
              <w:rPr>
                <w:rFonts w:asciiTheme="minorHAnsi" w:eastAsia="Times New Roman" w:hAnsiTheme="minorHAnsi" w:cstheme="minorHAnsi"/>
              </w:rPr>
              <w:t>-On do uwierzytelnienia i autoryzacji użytkowników.</w:t>
            </w:r>
          </w:p>
        </w:tc>
      </w:tr>
    </w:tbl>
    <w:p w14:paraId="009D7960"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D51AD1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45FB8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CFC8A7" w14:textId="77777777" w:rsidR="00423F11" w:rsidRPr="002669E8" w:rsidRDefault="00423F11">
            <w:pPr>
              <w:rPr>
                <w:rFonts w:asciiTheme="minorHAnsi" w:eastAsia="Times New Roman" w:hAnsiTheme="minorHAnsi" w:cstheme="minorHAnsi"/>
                <w:b/>
              </w:rPr>
            </w:pPr>
            <w:bookmarkStart w:id="152" w:name="66317EDF_F89B_41bc_844B_2ED61324EAC2"/>
            <w:r w:rsidRPr="002669E8">
              <w:rPr>
                <w:rFonts w:asciiTheme="minorHAnsi" w:eastAsia="Times New Roman" w:hAnsiTheme="minorHAnsi" w:cstheme="minorHAnsi"/>
                <w:b/>
              </w:rPr>
              <w:t>(SOW.8A.5.6.1) Bezpieczeństwo informacji</w:t>
            </w:r>
            <w:bookmarkEnd w:id="152"/>
          </w:p>
        </w:tc>
      </w:tr>
      <w:tr w:rsidR="00423F11" w14:paraId="08D5961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6AE5C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FD348B" w14:textId="3B2E30D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zapewniać zgodność z obecnie funkcjonującymi w</w:t>
            </w:r>
            <w:r w:rsidR="00EA260E">
              <w:rPr>
                <w:rFonts w:asciiTheme="minorHAnsi" w:eastAsia="Times New Roman" w:hAnsiTheme="minorHAnsi" w:cstheme="minorHAnsi"/>
              </w:rPr>
              <w:t> </w:t>
            </w:r>
            <w:r w:rsidRPr="002669E8">
              <w:rPr>
                <w:rFonts w:asciiTheme="minorHAnsi" w:eastAsia="Times New Roman" w:hAnsiTheme="minorHAnsi" w:cstheme="minorHAnsi"/>
              </w:rPr>
              <w:t>Ministerstwie Sprawiedliwości rozwiązaniami w dziedzinie bezpieczeństwa, w szczególności: gromadzenia, przetwarzania i przekazywania informacji.</w:t>
            </w:r>
          </w:p>
        </w:tc>
      </w:tr>
    </w:tbl>
    <w:p w14:paraId="04EB787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5BB715D"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789EE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75F16C" w14:textId="77777777" w:rsidR="00423F11" w:rsidRPr="002669E8" w:rsidRDefault="00423F11">
            <w:pPr>
              <w:rPr>
                <w:rFonts w:asciiTheme="minorHAnsi" w:eastAsia="Times New Roman" w:hAnsiTheme="minorHAnsi" w:cstheme="minorHAnsi"/>
                <w:b/>
              </w:rPr>
            </w:pPr>
            <w:bookmarkStart w:id="153" w:name="EC6A2456_919B_48ed_B631_F7737D704772"/>
            <w:r w:rsidRPr="002669E8">
              <w:rPr>
                <w:rFonts w:asciiTheme="minorHAnsi" w:eastAsia="Times New Roman" w:hAnsiTheme="minorHAnsi" w:cstheme="minorHAnsi"/>
                <w:b/>
              </w:rPr>
              <w:t>(SOW.8A.5.6.10) Brak aktywności użytkownika</w:t>
            </w:r>
            <w:bookmarkEnd w:id="153"/>
          </w:p>
        </w:tc>
      </w:tr>
      <w:tr w:rsidR="00423F11" w14:paraId="15AD7E9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F8A7F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4FBA5E"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blokować zalogowanym użytkownikom dostęp do Systemu po upływie określonego w konfiguracji Systemu czasu braku aktywności użytkownika.</w:t>
            </w:r>
          </w:p>
        </w:tc>
      </w:tr>
    </w:tbl>
    <w:p w14:paraId="3BDF3E6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E225DB7"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69C86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3B546B" w14:textId="77777777" w:rsidR="00423F11" w:rsidRPr="002669E8" w:rsidRDefault="00423F11">
            <w:pPr>
              <w:rPr>
                <w:rFonts w:asciiTheme="minorHAnsi" w:eastAsia="Times New Roman" w:hAnsiTheme="minorHAnsi" w:cstheme="minorHAnsi"/>
                <w:b/>
              </w:rPr>
            </w:pPr>
            <w:bookmarkStart w:id="154" w:name="8F5BEC55_E37B_4f57_A06F_81E0D200EEA1"/>
            <w:r w:rsidRPr="002669E8">
              <w:rPr>
                <w:rFonts w:asciiTheme="minorHAnsi" w:eastAsia="Times New Roman" w:hAnsiTheme="minorHAnsi" w:cstheme="minorHAnsi"/>
                <w:b/>
              </w:rPr>
              <w:t>(SOW.8A.5.6.4) Dokumentacja procesów tworzenia, testowania i odtwarzania danych</w:t>
            </w:r>
            <w:bookmarkEnd w:id="154"/>
          </w:p>
        </w:tc>
      </w:tr>
      <w:tr w:rsidR="00423F11" w14:paraId="0159949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72354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73ED0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Wykonawca musi opracować dokumentację procesów tworzenia, testowania i odtwarzania danych z kopii zapasowych. Postępowanie z informacją </w:t>
            </w:r>
            <w:proofErr w:type="spellStart"/>
            <w:r w:rsidRPr="002669E8">
              <w:rPr>
                <w:rFonts w:asciiTheme="minorHAnsi" w:eastAsia="Times New Roman" w:hAnsiTheme="minorHAnsi" w:cstheme="minorHAnsi"/>
              </w:rPr>
              <w:t>backupowaną</w:t>
            </w:r>
            <w:proofErr w:type="spellEnd"/>
            <w:r w:rsidRPr="002669E8">
              <w:rPr>
                <w:rFonts w:asciiTheme="minorHAnsi" w:eastAsia="Times New Roman" w:hAnsiTheme="minorHAnsi" w:cstheme="minorHAnsi"/>
              </w:rPr>
              <w:t xml:space="preserve"> musi być zgodne z obowiązującymi przepisami prawa.</w:t>
            </w:r>
          </w:p>
        </w:tc>
      </w:tr>
    </w:tbl>
    <w:p w14:paraId="64A542C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4A0079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FFF72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B897B0" w14:textId="77777777" w:rsidR="00423F11" w:rsidRPr="002669E8" w:rsidRDefault="00423F11">
            <w:pPr>
              <w:rPr>
                <w:rFonts w:asciiTheme="minorHAnsi" w:eastAsia="Times New Roman" w:hAnsiTheme="minorHAnsi" w:cstheme="minorHAnsi"/>
                <w:b/>
              </w:rPr>
            </w:pPr>
            <w:bookmarkStart w:id="155" w:name="801B8D2D_5804_41ce_B37A_997C47C87370"/>
            <w:r w:rsidRPr="002669E8">
              <w:rPr>
                <w:rFonts w:asciiTheme="minorHAnsi" w:eastAsia="Times New Roman" w:hAnsiTheme="minorHAnsi" w:cstheme="minorHAnsi"/>
                <w:b/>
              </w:rPr>
              <w:t>(SOW.8A.5.6.13) Dostęp do Systemu</w:t>
            </w:r>
            <w:bookmarkEnd w:id="155"/>
          </w:p>
        </w:tc>
      </w:tr>
      <w:tr w:rsidR="00423F11" w14:paraId="0D16F7C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4FFEB9"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EBFB5E" w14:textId="76148790"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Użytkownik musi być uwierzytelniany i autoryzowany w</w:t>
            </w:r>
            <w:r w:rsidR="004E2615">
              <w:rPr>
                <w:rFonts w:asciiTheme="minorHAnsi" w:eastAsia="Times New Roman" w:hAnsiTheme="minorHAnsi" w:cstheme="minorHAnsi"/>
              </w:rPr>
              <w:t> </w:t>
            </w:r>
            <w:r w:rsidRPr="002669E8">
              <w:rPr>
                <w:rFonts w:asciiTheme="minorHAnsi" w:eastAsia="Times New Roman" w:hAnsiTheme="minorHAnsi" w:cstheme="minorHAnsi"/>
              </w:rPr>
              <w:t>Systemie.</w:t>
            </w:r>
          </w:p>
        </w:tc>
      </w:tr>
    </w:tbl>
    <w:p w14:paraId="452D4538"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9346857"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C555B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75A47E" w14:textId="77777777" w:rsidR="00423F11" w:rsidRPr="002669E8" w:rsidRDefault="00423F11">
            <w:pPr>
              <w:rPr>
                <w:rFonts w:asciiTheme="minorHAnsi" w:eastAsia="Times New Roman" w:hAnsiTheme="minorHAnsi" w:cstheme="minorHAnsi"/>
                <w:b/>
              </w:rPr>
            </w:pPr>
            <w:bookmarkStart w:id="156" w:name="A7D02FF7_B110_4d80_934F_C01DC8F90743"/>
            <w:r w:rsidRPr="002669E8">
              <w:rPr>
                <w:rFonts w:asciiTheme="minorHAnsi" w:eastAsia="Times New Roman" w:hAnsiTheme="minorHAnsi" w:cstheme="minorHAnsi"/>
                <w:b/>
              </w:rPr>
              <w:t>(SOW.8A.5.6.2) Poufność, integralność i dostępność informacji</w:t>
            </w:r>
            <w:bookmarkEnd w:id="156"/>
          </w:p>
        </w:tc>
      </w:tr>
      <w:tr w:rsidR="00423F11" w14:paraId="3D2BD49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93A10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95780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zachować poufność, integralność i dostępność informacji – Zamawiający wykona na własny koszt stosowne testy i/lub audyt bezpieczeństwa.</w:t>
            </w:r>
          </w:p>
        </w:tc>
      </w:tr>
    </w:tbl>
    <w:p w14:paraId="558718C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C19B151"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CEF43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7BE555" w14:textId="77777777" w:rsidR="00423F11" w:rsidRPr="002669E8" w:rsidRDefault="00423F11">
            <w:pPr>
              <w:rPr>
                <w:rFonts w:asciiTheme="minorHAnsi" w:eastAsia="Times New Roman" w:hAnsiTheme="minorHAnsi" w:cstheme="minorHAnsi"/>
                <w:b/>
              </w:rPr>
            </w:pPr>
            <w:bookmarkStart w:id="157" w:name="CED4A228_D27E_450d_A76C_1509715BC502"/>
            <w:r w:rsidRPr="002669E8">
              <w:rPr>
                <w:rFonts w:asciiTheme="minorHAnsi" w:eastAsia="Times New Roman" w:hAnsiTheme="minorHAnsi" w:cstheme="minorHAnsi"/>
                <w:b/>
              </w:rPr>
              <w:t>(SOW.8A.5.6.6) Procedury odtwarzania po awarii</w:t>
            </w:r>
            <w:bookmarkEnd w:id="157"/>
          </w:p>
        </w:tc>
      </w:tr>
      <w:tr w:rsidR="00423F11" w14:paraId="693C359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B4363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8F8709"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musi opracować procedury odtwarzania po awarii dla wszystkich komponentów Systemu.</w:t>
            </w:r>
          </w:p>
        </w:tc>
      </w:tr>
    </w:tbl>
    <w:p w14:paraId="45DFD896"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5605F7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84D55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F89B07" w14:textId="77777777" w:rsidR="00423F11" w:rsidRPr="002669E8" w:rsidRDefault="00423F11">
            <w:pPr>
              <w:rPr>
                <w:rFonts w:asciiTheme="minorHAnsi" w:eastAsia="Times New Roman" w:hAnsiTheme="minorHAnsi" w:cstheme="minorHAnsi"/>
                <w:b/>
              </w:rPr>
            </w:pPr>
            <w:bookmarkStart w:id="158" w:name="C166DCFF_D8E1_4834_B5AC_4E90270E9F00"/>
            <w:r w:rsidRPr="002669E8">
              <w:rPr>
                <w:rFonts w:asciiTheme="minorHAnsi" w:eastAsia="Times New Roman" w:hAnsiTheme="minorHAnsi" w:cstheme="minorHAnsi"/>
                <w:b/>
              </w:rPr>
              <w:t>(SOW.8A.5.6.3) Procesy tworzenia kopii oraz odtwarzania systemu i danych</w:t>
            </w:r>
            <w:bookmarkEnd w:id="158"/>
          </w:p>
        </w:tc>
      </w:tr>
      <w:tr w:rsidR="00423F11" w14:paraId="1E57525D"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3C39A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7D273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musi przygotować, przetestować oraz wdrożyć spójne i jednorodne technicznie i biznesowo procesy tworzenia kopii oraz odtwarzania systemu i danych.</w:t>
            </w:r>
          </w:p>
        </w:tc>
      </w:tr>
    </w:tbl>
    <w:p w14:paraId="16FF6F4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1CC2B6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5D1185"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75F886" w14:textId="77777777" w:rsidR="00423F11" w:rsidRPr="002669E8" w:rsidRDefault="00423F11">
            <w:pPr>
              <w:rPr>
                <w:rFonts w:asciiTheme="minorHAnsi" w:eastAsia="Times New Roman" w:hAnsiTheme="minorHAnsi" w:cstheme="minorHAnsi"/>
                <w:b/>
              </w:rPr>
            </w:pPr>
            <w:bookmarkStart w:id="159" w:name="2A09852C_9F41_4463_9558_3000A785678E"/>
            <w:r w:rsidRPr="002669E8">
              <w:rPr>
                <w:rFonts w:asciiTheme="minorHAnsi" w:eastAsia="Times New Roman" w:hAnsiTheme="minorHAnsi" w:cstheme="minorHAnsi"/>
                <w:b/>
              </w:rPr>
              <w:t>(SOW.8A.5.6.16) Przechowywanie logów</w:t>
            </w:r>
            <w:bookmarkEnd w:id="159"/>
          </w:p>
        </w:tc>
      </w:tr>
      <w:tr w:rsidR="00423F11" w14:paraId="04D0D20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A92E6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673E61"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zapewniać mechanizmy przechowywania logów, ważnych z punktu widzenia bezpieczeństwa działania aplikacji, chroniące je przed modyfikacją i nieuprawnionym usunięciem.</w:t>
            </w:r>
          </w:p>
        </w:tc>
      </w:tr>
    </w:tbl>
    <w:p w14:paraId="5A151DC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3D2D1F" w14:paraId="2FA6866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23EB40"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04EA8A" w14:textId="77777777" w:rsidR="007427A2" w:rsidRPr="002669E8" w:rsidRDefault="007427A2" w:rsidP="00E00897">
            <w:pPr>
              <w:rPr>
                <w:rFonts w:asciiTheme="minorHAnsi" w:eastAsia="Times New Roman" w:hAnsiTheme="minorHAnsi" w:cstheme="minorHAnsi"/>
                <w:b/>
                <w:bCs/>
                <w:lang w:val="en-US"/>
              </w:rPr>
            </w:pPr>
            <w:bookmarkStart w:id="160" w:name="CE7CBC0C_6E5C_4c3a_8392_B31B28B3E627"/>
            <w:r w:rsidRPr="002669E8">
              <w:rPr>
                <w:rFonts w:asciiTheme="minorHAnsi" w:eastAsia="Times New Roman" w:hAnsiTheme="minorHAnsi" w:cstheme="minorHAnsi"/>
                <w:b/>
                <w:bCs/>
                <w:lang w:val="en-US"/>
              </w:rPr>
              <w:t xml:space="preserve">(SOW.8A.5.6.11) Sail Point </w:t>
            </w:r>
            <w:proofErr w:type="spellStart"/>
            <w:r w:rsidRPr="002669E8">
              <w:rPr>
                <w:rFonts w:asciiTheme="minorHAnsi" w:eastAsia="Times New Roman" w:hAnsiTheme="minorHAnsi" w:cstheme="minorHAnsi"/>
                <w:b/>
                <w:bCs/>
                <w:lang w:val="en-US"/>
              </w:rPr>
              <w:t>IdentityIQ</w:t>
            </w:r>
            <w:bookmarkEnd w:id="160"/>
            <w:proofErr w:type="spellEnd"/>
          </w:p>
        </w:tc>
      </w:tr>
      <w:tr w:rsidR="007427A2" w:rsidRPr="002669E8" w14:paraId="26246BB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7DED5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6DBA0"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 xml:space="preserve">System musi być zintegrowany z systemem zarządzania tożsamością będącym w posiadaniu Zamawiającego </w:t>
            </w:r>
            <w:proofErr w:type="spellStart"/>
            <w:r w:rsidRPr="002669E8">
              <w:rPr>
                <w:rFonts w:asciiTheme="minorHAnsi" w:eastAsia="Times New Roman" w:hAnsiTheme="minorHAnsi" w:cstheme="minorHAnsi"/>
              </w:rPr>
              <w:t>Sail</w:t>
            </w:r>
            <w:proofErr w:type="spellEnd"/>
            <w:r w:rsidRPr="002669E8">
              <w:rPr>
                <w:rFonts w:asciiTheme="minorHAnsi" w:eastAsia="Times New Roman" w:hAnsiTheme="minorHAnsi" w:cstheme="minorHAnsi"/>
              </w:rPr>
              <w:t xml:space="preserve"> Point </w:t>
            </w:r>
            <w:proofErr w:type="spellStart"/>
            <w:r w:rsidRPr="002669E8">
              <w:rPr>
                <w:rFonts w:asciiTheme="minorHAnsi" w:eastAsia="Times New Roman" w:hAnsiTheme="minorHAnsi" w:cstheme="minorHAnsi"/>
              </w:rPr>
              <w:t>IdentityIQ</w:t>
            </w:r>
            <w:proofErr w:type="spellEnd"/>
            <w:r w:rsidRPr="002669E8">
              <w:rPr>
                <w:rFonts w:asciiTheme="minorHAnsi" w:eastAsia="Times New Roman" w:hAnsiTheme="minorHAnsi" w:cstheme="minorHAnsi"/>
              </w:rPr>
              <w:t>.</w:t>
            </w:r>
          </w:p>
        </w:tc>
      </w:tr>
    </w:tbl>
    <w:p w14:paraId="5E45C045"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1BCE98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EE010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A9CA26" w14:textId="77777777" w:rsidR="00423F11" w:rsidRPr="002669E8" w:rsidRDefault="00423F11">
            <w:pPr>
              <w:rPr>
                <w:rFonts w:asciiTheme="minorHAnsi" w:eastAsia="Times New Roman" w:hAnsiTheme="minorHAnsi" w:cstheme="minorHAnsi"/>
                <w:b/>
              </w:rPr>
            </w:pPr>
            <w:bookmarkStart w:id="161" w:name="22621407_BB40_4858_BC75_588B7968B5BB"/>
            <w:r w:rsidRPr="002669E8">
              <w:rPr>
                <w:rFonts w:asciiTheme="minorHAnsi" w:eastAsia="Times New Roman" w:hAnsiTheme="minorHAnsi" w:cstheme="minorHAnsi"/>
                <w:b/>
              </w:rPr>
              <w:t>(SOW.8A.5.6.8) SSL/TLS</w:t>
            </w:r>
            <w:bookmarkEnd w:id="161"/>
          </w:p>
        </w:tc>
      </w:tr>
      <w:tr w:rsidR="00423F11" w14:paraId="0E236C9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578BB9"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98348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Dostarczony przez Wykonawcę System musi obsługiwać protokół SSL / TLS minimum 1.2 (</w:t>
            </w:r>
            <w:proofErr w:type="spellStart"/>
            <w:r w:rsidRPr="002669E8">
              <w:rPr>
                <w:rFonts w:asciiTheme="minorHAnsi" w:eastAsia="Times New Roman" w:hAnsiTheme="minorHAnsi" w:cstheme="minorHAnsi"/>
              </w:rPr>
              <w:t>Secure</w:t>
            </w:r>
            <w:proofErr w:type="spellEnd"/>
            <w:r w:rsidRPr="002669E8">
              <w:rPr>
                <w:rFonts w:asciiTheme="minorHAnsi" w:eastAsia="Times New Roman" w:hAnsiTheme="minorHAnsi" w:cstheme="minorHAnsi"/>
              </w:rPr>
              <w:t xml:space="preserve"> Sockets </w:t>
            </w:r>
            <w:proofErr w:type="spellStart"/>
            <w:r w:rsidRPr="002669E8">
              <w:rPr>
                <w:rFonts w:asciiTheme="minorHAnsi" w:eastAsia="Times New Roman" w:hAnsiTheme="minorHAnsi" w:cstheme="minorHAnsi"/>
              </w:rPr>
              <w:t>Layer</w:t>
            </w:r>
            <w:proofErr w:type="spellEnd"/>
            <w:r w:rsidRPr="002669E8">
              <w:rPr>
                <w:rFonts w:asciiTheme="minorHAnsi" w:eastAsia="Times New Roman" w:hAnsiTheme="minorHAnsi" w:cstheme="minorHAnsi"/>
              </w:rPr>
              <w:t xml:space="preserve"> / Transport </w:t>
            </w:r>
            <w:proofErr w:type="spellStart"/>
            <w:r w:rsidRPr="002669E8">
              <w:rPr>
                <w:rFonts w:asciiTheme="minorHAnsi" w:eastAsia="Times New Roman" w:hAnsiTheme="minorHAnsi" w:cstheme="minorHAnsi"/>
              </w:rPr>
              <w:t>Layer</w:t>
            </w:r>
            <w:proofErr w:type="spellEnd"/>
            <w:r w:rsidRPr="002669E8">
              <w:rPr>
                <w:rFonts w:asciiTheme="minorHAnsi" w:eastAsia="Times New Roman" w:hAnsiTheme="minorHAnsi" w:cstheme="minorHAnsi"/>
              </w:rPr>
              <w:t xml:space="preserve"> Security).</w:t>
            </w:r>
            <w:r w:rsidRPr="002669E8">
              <w:rPr>
                <w:rFonts w:asciiTheme="minorHAnsi" w:eastAsia="Times New Roman" w:hAnsiTheme="minorHAnsi" w:cstheme="minorHAnsi"/>
              </w:rPr>
              <w:br/>
              <w:t>Wszelka komunikacja w ramach Systemu musi być realizowana w tunelu SSL TLS w wersji minimum 1.2.</w:t>
            </w:r>
          </w:p>
        </w:tc>
      </w:tr>
    </w:tbl>
    <w:p w14:paraId="000AB9F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D3AE848"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8C5CD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D39654" w14:textId="77777777" w:rsidR="00423F11" w:rsidRPr="002669E8" w:rsidRDefault="00423F11">
            <w:pPr>
              <w:rPr>
                <w:rFonts w:asciiTheme="minorHAnsi" w:eastAsia="Times New Roman" w:hAnsiTheme="minorHAnsi" w:cstheme="minorHAnsi"/>
                <w:b/>
              </w:rPr>
            </w:pPr>
            <w:bookmarkStart w:id="162" w:name="B6226D88_B703_429c_A014_FEB7779142E1"/>
            <w:r w:rsidRPr="002669E8">
              <w:rPr>
                <w:rFonts w:asciiTheme="minorHAnsi" w:eastAsia="Times New Roman" w:hAnsiTheme="minorHAnsi" w:cstheme="minorHAnsi"/>
                <w:b/>
              </w:rPr>
              <w:t>(SOW.8A.5.6.15) Synchronizacja czasu z serwerem czasu</w:t>
            </w:r>
            <w:bookmarkEnd w:id="162"/>
          </w:p>
        </w:tc>
      </w:tr>
      <w:tr w:rsidR="00423F11" w14:paraId="30697AD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EE153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B06041" w14:textId="0CA188E4"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korzystać z automatycznej synchronizacji czasu z</w:t>
            </w:r>
            <w:r w:rsidR="004E2615">
              <w:rPr>
                <w:rFonts w:asciiTheme="minorHAnsi" w:eastAsia="Times New Roman" w:hAnsiTheme="minorHAnsi" w:cstheme="minorHAnsi"/>
              </w:rPr>
              <w:t> </w:t>
            </w:r>
            <w:r w:rsidRPr="002669E8">
              <w:rPr>
                <w:rFonts w:asciiTheme="minorHAnsi" w:eastAsia="Times New Roman" w:hAnsiTheme="minorHAnsi" w:cstheme="minorHAnsi"/>
              </w:rPr>
              <w:t>serwerem czasu posiadanym przez Zamawiającego.</w:t>
            </w:r>
          </w:p>
        </w:tc>
      </w:tr>
    </w:tbl>
    <w:p w14:paraId="5999C8F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8445C1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C0980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9549FE" w14:textId="77777777" w:rsidR="00423F11" w:rsidRPr="002669E8" w:rsidRDefault="00423F11">
            <w:pPr>
              <w:rPr>
                <w:rFonts w:asciiTheme="minorHAnsi" w:eastAsia="Times New Roman" w:hAnsiTheme="minorHAnsi" w:cstheme="minorHAnsi"/>
                <w:b/>
              </w:rPr>
            </w:pPr>
            <w:bookmarkStart w:id="163" w:name="0C3DB895_3DA9_46dc_A6EB_28A7B588DC53"/>
            <w:r w:rsidRPr="002669E8">
              <w:rPr>
                <w:rFonts w:asciiTheme="minorHAnsi" w:eastAsia="Times New Roman" w:hAnsiTheme="minorHAnsi" w:cstheme="minorHAnsi"/>
                <w:b/>
              </w:rPr>
              <w:t>(SOW.8A.5.6.5) System backupowy</w:t>
            </w:r>
            <w:bookmarkEnd w:id="163"/>
          </w:p>
        </w:tc>
      </w:tr>
      <w:tr w:rsidR="00423F11" w14:paraId="61817BA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8D5E0F"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5E236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Wykonawca zintegruje się z systemem backupowym Zamawiającego (Wykonawca ma opisać co ma być </w:t>
            </w:r>
            <w:proofErr w:type="spellStart"/>
            <w:r w:rsidRPr="002669E8">
              <w:rPr>
                <w:rFonts w:asciiTheme="minorHAnsi" w:eastAsia="Times New Roman" w:hAnsiTheme="minorHAnsi" w:cstheme="minorHAnsi"/>
              </w:rPr>
              <w:t>bacupowane</w:t>
            </w:r>
            <w:proofErr w:type="spellEnd"/>
            <w:r w:rsidRPr="002669E8">
              <w:rPr>
                <w:rFonts w:asciiTheme="minorHAnsi" w:eastAsia="Times New Roman" w:hAnsiTheme="minorHAnsi" w:cstheme="minorHAnsi"/>
              </w:rPr>
              <w:t xml:space="preserve"> przy pomocy narzędzi posiadanych przez Zamawiającego).</w:t>
            </w:r>
          </w:p>
        </w:tc>
      </w:tr>
    </w:tbl>
    <w:p w14:paraId="3F720C2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12EF76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48F8C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7DB900" w14:textId="77777777" w:rsidR="00423F11" w:rsidRPr="002669E8" w:rsidRDefault="00423F11">
            <w:pPr>
              <w:rPr>
                <w:rFonts w:asciiTheme="minorHAnsi" w:eastAsia="Times New Roman" w:hAnsiTheme="minorHAnsi" w:cstheme="minorHAnsi"/>
                <w:b/>
              </w:rPr>
            </w:pPr>
            <w:bookmarkStart w:id="164" w:name="E8844A68_0AC5_407c_9FD1_2F2C47AB464E"/>
            <w:r w:rsidRPr="002669E8">
              <w:rPr>
                <w:rFonts w:asciiTheme="minorHAnsi" w:eastAsia="Times New Roman" w:hAnsiTheme="minorHAnsi" w:cstheme="minorHAnsi"/>
                <w:b/>
              </w:rPr>
              <w:t>(SOW.8A.5.6.7) Testowe odtworzenie poszczególnych elementów Systemu</w:t>
            </w:r>
            <w:bookmarkEnd w:id="164"/>
          </w:p>
        </w:tc>
      </w:tr>
      <w:tr w:rsidR="00423F11" w14:paraId="36976E5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D5684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0D76E9" w14:textId="2C0D43C2"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Testowe odtworzenie poszczególnych elementów Systemu przeprowadzone na podstawie procedur, o których mowa w</w:t>
            </w:r>
            <w:r w:rsidR="006872A0">
              <w:rPr>
                <w:rFonts w:asciiTheme="minorHAnsi" w:eastAsia="Times New Roman" w:hAnsiTheme="minorHAnsi" w:cstheme="minorHAnsi"/>
              </w:rPr>
              <w:t> </w:t>
            </w:r>
            <w:r w:rsidRPr="002669E8">
              <w:rPr>
                <w:rFonts w:asciiTheme="minorHAnsi" w:eastAsia="Times New Roman" w:hAnsiTheme="minorHAnsi" w:cstheme="minorHAnsi"/>
              </w:rPr>
              <w:t xml:space="preserve">wymaganiu SOW.8A.5.6.6, przez Zamawiającego musi </w:t>
            </w:r>
            <w:r w:rsidRPr="002669E8">
              <w:rPr>
                <w:rFonts w:asciiTheme="minorHAnsi" w:eastAsia="Times New Roman" w:hAnsiTheme="minorHAnsi" w:cstheme="minorHAnsi"/>
              </w:rPr>
              <w:lastRenderedPageBreak/>
              <w:t>zakończyć się przywróceniem do działania wszystkich funkcji Systemu bez utraty danych oraz ich spójności i jednorodności: technicznej i biznesowej.</w:t>
            </w:r>
          </w:p>
        </w:tc>
      </w:tr>
    </w:tbl>
    <w:p w14:paraId="6A709AB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B274D9F"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ECDF55"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40B332" w14:textId="77777777" w:rsidR="00423F11" w:rsidRPr="002669E8" w:rsidRDefault="00423F11">
            <w:pPr>
              <w:rPr>
                <w:rFonts w:asciiTheme="minorHAnsi" w:eastAsia="Times New Roman" w:hAnsiTheme="minorHAnsi" w:cstheme="minorHAnsi"/>
                <w:b/>
              </w:rPr>
            </w:pPr>
            <w:bookmarkStart w:id="165" w:name="E85B7218_0865_4435_9881_CB8DB4244126"/>
            <w:r w:rsidRPr="002669E8">
              <w:rPr>
                <w:rFonts w:asciiTheme="minorHAnsi" w:eastAsia="Times New Roman" w:hAnsiTheme="minorHAnsi" w:cstheme="minorHAnsi"/>
                <w:b/>
              </w:rPr>
              <w:t>(SOW.8A.5.6.9) Zamknięta sieć WAN</w:t>
            </w:r>
            <w:bookmarkEnd w:id="165"/>
          </w:p>
        </w:tc>
      </w:tr>
      <w:tr w:rsidR="00423F11" w14:paraId="7CD52F9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D9990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D0EB07"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działać w zamkniętej sieci WAN.</w:t>
            </w:r>
          </w:p>
        </w:tc>
      </w:tr>
    </w:tbl>
    <w:p w14:paraId="198F17E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C0DFB38"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9502B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95DB61" w14:textId="77777777" w:rsidR="00423F11" w:rsidRPr="002669E8" w:rsidRDefault="00423F11">
            <w:pPr>
              <w:rPr>
                <w:rFonts w:asciiTheme="minorHAnsi" w:eastAsia="Times New Roman" w:hAnsiTheme="minorHAnsi" w:cstheme="minorHAnsi"/>
                <w:b/>
              </w:rPr>
            </w:pPr>
            <w:bookmarkStart w:id="166" w:name="E1BBECB7_2527_444a_9B22_2C7890F11385"/>
            <w:r w:rsidRPr="002669E8">
              <w:rPr>
                <w:rFonts w:asciiTheme="minorHAnsi" w:eastAsia="Times New Roman" w:hAnsiTheme="minorHAnsi" w:cstheme="minorHAnsi"/>
                <w:b/>
              </w:rPr>
              <w:t>(SOW.8A.5.6.12) Zarządzanie i kontrola uprawnień dostępu</w:t>
            </w:r>
            <w:bookmarkEnd w:id="166"/>
          </w:p>
        </w:tc>
      </w:tr>
      <w:tr w:rsidR="00423F11" w14:paraId="2EB3389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6B6B3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FDB91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System musi obejmować mechanizm zarządzania i kontroli uprawnień dostępu do funkcji i zasobów przez interfejs aplikacji.</w:t>
            </w:r>
          </w:p>
        </w:tc>
      </w:tr>
    </w:tbl>
    <w:p w14:paraId="2C8FF03F" w14:textId="77777777" w:rsidR="00423F11" w:rsidRPr="002669E8" w:rsidRDefault="00423F11" w:rsidP="00423F11">
      <w:pPr>
        <w:rPr>
          <w:rFonts w:asciiTheme="minorHAnsi" w:eastAsia="Times New Roman" w:hAnsiTheme="minorHAnsi" w:cstheme="minorHAnsi"/>
        </w:rPr>
      </w:pPr>
    </w:p>
    <w:p w14:paraId="29007B7A" w14:textId="77777777" w:rsidR="00423F11" w:rsidRPr="003C0848" w:rsidRDefault="00423F11" w:rsidP="00500967">
      <w:pPr>
        <w:pStyle w:val="Nagwek3"/>
        <w:rPr>
          <w:szCs w:val="24"/>
        </w:rPr>
      </w:pPr>
      <w:bookmarkStart w:id="167" w:name="_Toc24466800"/>
      <w:r w:rsidRPr="002669E8">
        <w:lastRenderedPageBreak/>
        <w:t>Wymagania dotyczące dokumentacji</w:t>
      </w:r>
      <w:bookmarkStart w:id="168" w:name="292DDB1B_8188_4591_A112_661B7202409B"/>
      <w:bookmarkEnd w:id="167"/>
      <w:bookmarkEnd w:id="168"/>
    </w:p>
    <w:p w14:paraId="128DC1F4" w14:textId="77777777" w:rsidR="00423F11" w:rsidRPr="002669E8" w:rsidRDefault="007427A2" w:rsidP="00423F11">
      <w:pPr>
        <w:jc w:val="center"/>
        <w:rPr>
          <w:rFonts w:asciiTheme="minorHAnsi" w:eastAsia="Times New Roman" w:hAnsiTheme="minorHAnsi" w:cstheme="minorHAnsi"/>
        </w:rPr>
      </w:pPr>
      <w:bookmarkStart w:id="169" w:name="86A81CE9_3316_44b7_8F73_35F255E5CFF8"/>
      <w:bookmarkEnd w:id="169"/>
      <w:r w:rsidRPr="002669E8">
        <w:rPr>
          <w:rFonts w:asciiTheme="minorHAnsi" w:eastAsia="Times New Roman" w:hAnsiTheme="minorHAnsi" w:cstheme="minorHAnsi"/>
          <w:noProof/>
        </w:rPr>
        <w:drawing>
          <wp:inline distT="0" distB="0" distL="0" distR="0" wp14:anchorId="6B22219E" wp14:editId="0AF95241">
            <wp:extent cx="6648450" cy="6323159"/>
            <wp:effectExtent l="0" t="0" r="0" b="1905"/>
            <wp:docPr id="1931" name="86A81CE9_3316_44b7_8F73_35F255E5CFF8" descr="C:\temp\Krs\diagrams\diagram_EAID_86A81CE9_3316_44b7_8F73_35F255E5C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A81CE9_3316_44b7_8F73_35F255E5CFF8" descr="C:\temp\Krs\diagrams\diagram_EAID_86A81CE9_3316_44b7_8F73_35F255E5CFF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58030" cy="6332271"/>
                    </a:xfrm>
                    <a:prstGeom prst="rect">
                      <a:avLst/>
                    </a:prstGeom>
                    <a:noFill/>
                    <a:ln>
                      <a:noFill/>
                    </a:ln>
                  </pic:spPr>
                </pic:pic>
              </a:graphicData>
            </a:graphic>
          </wp:inline>
        </w:drawing>
      </w:r>
    </w:p>
    <w:p w14:paraId="63565DD1" w14:textId="5E9F9AF3" w:rsidR="00423F11" w:rsidRPr="00054889" w:rsidRDefault="00423F11" w:rsidP="00054889">
      <w:pPr>
        <w:jc w:val="center"/>
        <w:rPr>
          <w:rFonts w:eastAsiaTheme="minorHAnsi" w:cstheme="minorHAnsi"/>
          <w:i/>
          <w:color w:val="1F497D" w:themeColor="text2"/>
          <w:sz w:val="18"/>
          <w:szCs w:val="18"/>
          <w:lang w:eastAsia="en-US"/>
        </w:rPr>
      </w:pPr>
      <w:bookmarkStart w:id="170" w:name="_Toc24466728"/>
      <w:r w:rsidRPr="00054889">
        <w:rPr>
          <w:rFonts w:eastAsiaTheme="minorHAnsi" w:cstheme="minorHAnsi"/>
          <w:i/>
          <w:color w:val="1F497D" w:themeColor="text2"/>
          <w:sz w:val="18"/>
          <w:szCs w:val="18"/>
          <w:lang w:eastAsia="en-US"/>
        </w:rPr>
        <w:t xml:space="preserve">Diagram </w:t>
      </w:r>
      <w:r w:rsidRPr="00054889">
        <w:rPr>
          <w:rFonts w:eastAsiaTheme="minorHAnsi" w:cstheme="minorHAnsi"/>
          <w:i/>
          <w:color w:val="1F497D" w:themeColor="text2"/>
          <w:sz w:val="18"/>
          <w:szCs w:val="18"/>
          <w:lang w:eastAsia="en-US"/>
        </w:rPr>
        <w:fldChar w:fldCharType="begin"/>
      </w:r>
      <w:r w:rsidRPr="00054889">
        <w:rPr>
          <w:rFonts w:eastAsiaTheme="minorHAnsi" w:cstheme="minorHAnsi"/>
          <w:i/>
          <w:color w:val="1F497D" w:themeColor="text2"/>
          <w:sz w:val="18"/>
          <w:szCs w:val="18"/>
          <w:lang w:eastAsia="en-US"/>
        </w:rPr>
        <w:instrText xml:space="preserve"> SEQ Diagram \* ARABIC </w:instrText>
      </w:r>
      <w:r w:rsidRPr="00054889">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11</w:t>
      </w:r>
      <w:r w:rsidRPr="00054889">
        <w:rPr>
          <w:rFonts w:eastAsiaTheme="minorHAnsi" w:cstheme="minorHAnsi"/>
          <w:i/>
          <w:color w:val="1F497D" w:themeColor="text2"/>
          <w:sz w:val="18"/>
          <w:szCs w:val="18"/>
          <w:lang w:eastAsia="en-US"/>
        </w:rPr>
        <w:fldChar w:fldCharType="end"/>
      </w:r>
      <w:r w:rsidRPr="00054889">
        <w:rPr>
          <w:rFonts w:eastAsiaTheme="minorHAnsi" w:cstheme="minorHAnsi"/>
          <w:i/>
          <w:color w:val="1F497D" w:themeColor="text2"/>
          <w:sz w:val="18"/>
          <w:szCs w:val="18"/>
          <w:lang w:eastAsia="en-US"/>
        </w:rPr>
        <w:t xml:space="preserve"> Wymagania dotyczące dokumentacji</w:t>
      </w:r>
      <w:bookmarkEnd w:id="170"/>
    </w:p>
    <w:p w14:paraId="035A134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A07A5F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A1C03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58C844" w14:textId="77777777" w:rsidR="00423F11" w:rsidRPr="002669E8" w:rsidRDefault="00423F11">
            <w:pPr>
              <w:rPr>
                <w:rFonts w:asciiTheme="minorHAnsi" w:eastAsia="Times New Roman" w:hAnsiTheme="minorHAnsi" w:cstheme="minorHAnsi"/>
                <w:b/>
              </w:rPr>
            </w:pPr>
            <w:bookmarkStart w:id="171" w:name="2728F4DF_6903_4773_A1F6_085F31341324"/>
            <w:r w:rsidRPr="002669E8">
              <w:rPr>
                <w:rFonts w:asciiTheme="minorHAnsi" w:eastAsia="Times New Roman" w:hAnsiTheme="minorHAnsi" w:cstheme="minorHAnsi"/>
                <w:b/>
              </w:rPr>
              <w:t>(SOW.8A.5.8.3) Analiza biznesowa</w:t>
            </w:r>
            <w:bookmarkEnd w:id="171"/>
          </w:p>
        </w:tc>
      </w:tr>
      <w:tr w:rsidR="00423F11" w14:paraId="7B899E2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7665E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2FDD61"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wymaga, aby w ramach analizy biznesowej zostały wytworzone co najmniej poniżej wymienione diagramy:</w:t>
            </w:r>
          </w:p>
          <w:p w14:paraId="1E4CAE54" w14:textId="77777777" w:rsidR="00423F11" w:rsidRPr="002669E8" w:rsidRDefault="00423F11" w:rsidP="005A6628">
            <w:pPr>
              <w:numPr>
                <w:ilvl w:val="0"/>
                <w:numId w:val="33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aktywności ilustrujące przebiegi procesów biznesowych,</w:t>
            </w:r>
          </w:p>
          <w:p w14:paraId="7EC8890E" w14:textId="77777777" w:rsidR="00423F11" w:rsidRPr="002669E8" w:rsidRDefault="00423F11" w:rsidP="005A6628">
            <w:pPr>
              <w:numPr>
                <w:ilvl w:val="0"/>
                <w:numId w:val="33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klas ilustrujące zawartość informacyjną organizacji.</w:t>
            </w:r>
          </w:p>
          <w:p w14:paraId="6E3ED54B" w14:textId="77777777" w:rsidR="00423F11" w:rsidRPr="002669E8" w:rsidRDefault="00423F11" w:rsidP="005A6628">
            <w:pPr>
              <w:numPr>
                <w:ilvl w:val="0"/>
                <w:numId w:val="331"/>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stan obiektu informacyjnego </w:t>
            </w:r>
          </w:p>
        </w:tc>
      </w:tr>
    </w:tbl>
    <w:p w14:paraId="6984F40A"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15E4C3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93148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8834CC" w14:textId="77777777" w:rsidR="00423F11" w:rsidRPr="002669E8" w:rsidRDefault="00423F11">
            <w:pPr>
              <w:rPr>
                <w:rFonts w:asciiTheme="minorHAnsi" w:eastAsia="Times New Roman" w:hAnsiTheme="minorHAnsi" w:cstheme="minorHAnsi"/>
                <w:b/>
              </w:rPr>
            </w:pPr>
            <w:bookmarkStart w:id="172" w:name="203D30DE_A2A9_48de_9836_76A791A5C03B"/>
            <w:r w:rsidRPr="002669E8">
              <w:rPr>
                <w:rFonts w:asciiTheme="minorHAnsi" w:eastAsia="Times New Roman" w:hAnsiTheme="minorHAnsi" w:cstheme="minorHAnsi"/>
                <w:b/>
              </w:rPr>
              <w:t>(SOW.8A.5.8.6) Dokumentacja użytkownika</w:t>
            </w:r>
            <w:bookmarkEnd w:id="172"/>
          </w:p>
        </w:tc>
      </w:tr>
      <w:tr w:rsidR="00423F11" w14:paraId="2FDC04B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9E356B"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740B22"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 ramach dostarczonej przez Wykonawcę dokumentacji użytkownika, w sekcji pomocy kontekstowej aplikacji, dostępnej dla użytkowników Systemu umieszczone zostaną opisy dostępnych w aplikacji funkcji oraz procedury obowiązujące użytkowników.</w:t>
            </w:r>
          </w:p>
        </w:tc>
      </w:tr>
    </w:tbl>
    <w:p w14:paraId="26AD84BF"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493EE3A"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CA69E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4EA16F" w14:textId="77777777" w:rsidR="00423F11" w:rsidRPr="002669E8" w:rsidRDefault="00423F11">
            <w:pPr>
              <w:rPr>
                <w:rFonts w:asciiTheme="minorHAnsi" w:eastAsia="Times New Roman" w:hAnsiTheme="minorHAnsi" w:cstheme="minorHAnsi"/>
                <w:b/>
              </w:rPr>
            </w:pPr>
            <w:bookmarkStart w:id="173" w:name="9EE21752_AC96_4fc6_A1A1_4F99FB9409BD"/>
            <w:r w:rsidRPr="002669E8">
              <w:rPr>
                <w:rFonts w:asciiTheme="minorHAnsi" w:eastAsia="Times New Roman" w:hAnsiTheme="minorHAnsi" w:cstheme="minorHAnsi"/>
                <w:b/>
              </w:rPr>
              <w:t>(SOW.8A.5.8.1) Instrukcje zarządzania systemem</w:t>
            </w:r>
            <w:bookmarkEnd w:id="173"/>
          </w:p>
        </w:tc>
      </w:tr>
      <w:tr w:rsidR="00423F11" w14:paraId="6B31158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26E4D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24CCD1"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musi opracować instrukcje zarządzania systemem oraz szczegółowe procedury pozwalające na prawidłowe utrzymanie wytworzonego systemu, w tym wszystkie niezbędne procedury eksploatacyjne:</w:t>
            </w:r>
            <w:r w:rsidRPr="002669E8">
              <w:rPr>
                <w:rFonts w:asciiTheme="minorHAnsi" w:eastAsia="Times New Roman" w:hAnsiTheme="minorHAnsi" w:cstheme="minorHAnsi"/>
              </w:rPr>
              <w:br/>
              <w:t>1. W zakresie Polityki bezpieczeństwa, zostaną wytworzone następujące dokumenty:</w:t>
            </w:r>
          </w:p>
          <w:p w14:paraId="7BD22BD0" w14:textId="77777777" w:rsidR="00423F11" w:rsidRPr="002669E8" w:rsidRDefault="00423F11" w:rsidP="005A6628">
            <w:pPr>
              <w:numPr>
                <w:ilvl w:val="0"/>
                <w:numId w:val="33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Opis struktury zbiorów danych w systemie</w:t>
            </w:r>
          </w:p>
          <w:p w14:paraId="48E7CC1D" w14:textId="77777777" w:rsidR="00423F11" w:rsidRPr="002669E8" w:rsidRDefault="00423F11" w:rsidP="005A6628">
            <w:pPr>
              <w:numPr>
                <w:ilvl w:val="0"/>
                <w:numId w:val="33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Wykaz zbiorów danych osobowych w systemie</w:t>
            </w:r>
          </w:p>
          <w:p w14:paraId="7F8E5C28" w14:textId="77777777" w:rsidR="00423F11" w:rsidRPr="002669E8" w:rsidRDefault="00423F11" w:rsidP="005A6628">
            <w:pPr>
              <w:numPr>
                <w:ilvl w:val="0"/>
                <w:numId w:val="33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Sposób przepływu danych w systemie</w:t>
            </w:r>
          </w:p>
          <w:p w14:paraId="137272C1" w14:textId="13ED3468" w:rsidR="00423F11" w:rsidRPr="002669E8" w:rsidRDefault="00423F11" w:rsidP="005A6628">
            <w:pPr>
              <w:numPr>
                <w:ilvl w:val="0"/>
                <w:numId w:val="332"/>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Określenie środków technicznych i organizacyjnych w</w:t>
            </w:r>
            <w:r w:rsidR="006872A0">
              <w:rPr>
                <w:rFonts w:asciiTheme="minorHAnsi" w:eastAsia="Times New Roman" w:hAnsiTheme="minorHAnsi" w:cstheme="minorHAnsi"/>
              </w:rPr>
              <w:t> </w:t>
            </w:r>
            <w:r w:rsidRPr="002669E8">
              <w:rPr>
                <w:rFonts w:asciiTheme="minorHAnsi" w:eastAsia="Times New Roman" w:hAnsiTheme="minorHAnsi" w:cstheme="minorHAnsi"/>
              </w:rPr>
              <w:t>systemie</w:t>
            </w:r>
          </w:p>
          <w:p w14:paraId="28A91248" w14:textId="428B4BCE"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2. W zakresie Instrukcji zarządzania, zostaną wytworzone następujące dokumenty:</w:t>
            </w:r>
          </w:p>
          <w:p w14:paraId="792F2886"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zarządzania uprawnieniami użytkowników końcowych do systemu</w:t>
            </w:r>
          </w:p>
          <w:p w14:paraId="21328AC0"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Ewidencja użytkowników systemu</w:t>
            </w:r>
          </w:p>
          <w:p w14:paraId="2B01BB26"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Harmonogram wykonywania kopii zapasowych systemu</w:t>
            </w:r>
          </w:p>
          <w:p w14:paraId="7C755AA5"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wykonywania kopii zapasowych systemu</w:t>
            </w:r>
          </w:p>
          <w:p w14:paraId="3D2374D6"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testowania kopii zapasowych w systemie</w:t>
            </w:r>
          </w:p>
          <w:p w14:paraId="14460A30"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przechowywania elektronicznych nośników informacji w systemie</w:t>
            </w:r>
          </w:p>
          <w:p w14:paraId="5E01A21C"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odtworzenia systemu po awarii</w:t>
            </w:r>
          </w:p>
          <w:p w14:paraId="7FB501BB"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monitorowania i konserwacji systemu</w:t>
            </w:r>
          </w:p>
          <w:p w14:paraId="5E1062E9"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Wzór dziennika systemu</w:t>
            </w:r>
          </w:p>
          <w:p w14:paraId="35AF67C7"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wykonywania zmian w systemie</w:t>
            </w:r>
          </w:p>
          <w:p w14:paraId="252CFCAF" w14:textId="0E0045D6"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Stosowane metody i środki uwierzytelnienia w</w:t>
            </w:r>
            <w:r w:rsidR="006872A0">
              <w:rPr>
                <w:rFonts w:asciiTheme="minorHAnsi" w:eastAsia="Times New Roman" w:hAnsiTheme="minorHAnsi" w:cstheme="minorHAnsi"/>
              </w:rPr>
              <w:t> </w:t>
            </w:r>
            <w:r w:rsidRPr="002669E8">
              <w:rPr>
                <w:rFonts w:asciiTheme="minorHAnsi" w:eastAsia="Times New Roman" w:hAnsiTheme="minorHAnsi" w:cstheme="minorHAnsi"/>
              </w:rPr>
              <w:t>systemie</w:t>
            </w:r>
          </w:p>
          <w:p w14:paraId="49E692AD" w14:textId="77777777"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rozpoczęcia, zawieszenia i zakończenia pracy w systemie</w:t>
            </w:r>
          </w:p>
          <w:p w14:paraId="2D95CD2B" w14:textId="3B83E43B"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Instrukcja obsługi zdarzeń związanych z</w:t>
            </w:r>
            <w:r w:rsidR="006872A0">
              <w:rPr>
                <w:rFonts w:asciiTheme="minorHAnsi" w:eastAsia="Times New Roman" w:hAnsiTheme="minorHAnsi" w:cstheme="minorHAnsi"/>
              </w:rPr>
              <w:t> </w:t>
            </w:r>
            <w:r w:rsidRPr="002669E8">
              <w:rPr>
                <w:rFonts w:asciiTheme="minorHAnsi" w:eastAsia="Times New Roman" w:hAnsiTheme="minorHAnsi" w:cstheme="minorHAnsi"/>
              </w:rPr>
              <w:t>bezpieczeństwem informacji</w:t>
            </w:r>
          </w:p>
          <w:p w14:paraId="66ECA7B0" w14:textId="4DD77BD5" w:rsidR="00423F11" w:rsidRPr="002669E8" w:rsidRDefault="00423F11" w:rsidP="005A6628">
            <w:pPr>
              <w:numPr>
                <w:ilvl w:val="0"/>
                <w:numId w:val="333"/>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Opis zabezpieczenia systemu.</w:t>
            </w:r>
          </w:p>
          <w:p w14:paraId="1FE9E634" w14:textId="5EB67065"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lastRenderedPageBreak/>
              <w:br/>
              <w:t>Wskazane elementy powinny być zrealizowane z</w:t>
            </w:r>
            <w:r w:rsidR="006872A0">
              <w:rPr>
                <w:rFonts w:asciiTheme="minorHAnsi" w:eastAsia="Times New Roman" w:hAnsiTheme="minorHAnsi" w:cstheme="minorHAnsi"/>
              </w:rPr>
              <w:t> </w:t>
            </w:r>
            <w:r w:rsidRPr="002669E8">
              <w:rPr>
                <w:rFonts w:asciiTheme="minorHAnsi" w:eastAsia="Times New Roman" w:hAnsiTheme="minorHAnsi" w:cstheme="minorHAnsi"/>
              </w:rPr>
              <w:t>uwzględnieniem systemu HP Service Manager.</w:t>
            </w:r>
          </w:p>
        </w:tc>
      </w:tr>
    </w:tbl>
    <w:p w14:paraId="5512F40B"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2BFDC7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291F57"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A4222C" w14:textId="77777777" w:rsidR="00423F11" w:rsidRPr="002669E8" w:rsidRDefault="00423F11">
            <w:pPr>
              <w:rPr>
                <w:rFonts w:asciiTheme="minorHAnsi" w:eastAsia="Times New Roman" w:hAnsiTheme="minorHAnsi" w:cstheme="minorHAnsi"/>
                <w:b/>
              </w:rPr>
            </w:pPr>
            <w:bookmarkStart w:id="174" w:name="BF366979_11F9_4763_AD55_6AE9A5E8A625"/>
            <w:r w:rsidRPr="002669E8">
              <w:rPr>
                <w:rFonts w:asciiTheme="minorHAnsi" w:eastAsia="Times New Roman" w:hAnsiTheme="minorHAnsi" w:cstheme="minorHAnsi"/>
                <w:b/>
              </w:rPr>
              <w:t>(SOW.8A.5.8.5) Modelowanie struktury</w:t>
            </w:r>
            <w:bookmarkEnd w:id="174"/>
          </w:p>
        </w:tc>
      </w:tr>
      <w:tr w:rsidR="00423F11" w14:paraId="5173AEF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7952B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661023"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Zamawiający wymaga, aby w ramach modelowania struktury Systemu zostały wytworzone co najmniej poniżej wymienione diagramy UML:</w:t>
            </w:r>
          </w:p>
          <w:p w14:paraId="388605A0" w14:textId="77777777" w:rsidR="00423F11" w:rsidRPr="002669E8" w:rsidRDefault="00423F11" w:rsidP="005A6628">
            <w:pPr>
              <w:numPr>
                <w:ilvl w:val="0"/>
                <w:numId w:val="33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klas,</w:t>
            </w:r>
          </w:p>
          <w:p w14:paraId="0892AF28" w14:textId="77777777" w:rsidR="00423F11" w:rsidRPr="002669E8" w:rsidRDefault="00423F11" w:rsidP="005A6628">
            <w:pPr>
              <w:numPr>
                <w:ilvl w:val="0"/>
                <w:numId w:val="33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maszyny stanowej,</w:t>
            </w:r>
          </w:p>
          <w:p w14:paraId="7E5657CF" w14:textId="77777777" w:rsidR="00423F11" w:rsidRPr="002669E8" w:rsidRDefault="00423F11" w:rsidP="005A6628">
            <w:pPr>
              <w:numPr>
                <w:ilvl w:val="0"/>
                <w:numId w:val="334"/>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pakietów.</w:t>
            </w:r>
          </w:p>
        </w:tc>
      </w:tr>
    </w:tbl>
    <w:p w14:paraId="5E0B0813"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16D3399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41A767"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C006D7" w14:textId="77777777" w:rsidR="007427A2" w:rsidRPr="002669E8" w:rsidRDefault="007427A2" w:rsidP="00E00897">
            <w:pPr>
              <w:rPr>
                <w:rFonts w:asciiTheme="minorHAnsi" w:eastAsia="Times New Roman" w:hAnsiTheme="minorHAnsi" w:cstheme="minorHAnsi"/>
                <w:b/>
                <w:bCs/>
              </w:rPr>
            </w:pPr>
            <w:bookmarkStart w:id="175" w:name="4F821172_B68B_46eb_A493_BBF49119B337"/>
            <w:r w:rsidRPr="002669E8">
              <w:rPr>
                <w:rFonts w:asciiTheme="minorHAnsi" w:eastAsia="Times New Roman" w:hAnsiTheme="minorHAnsi" w:cstheme="minorHAnsi"/>
                <w:b/>
                <w:bCs/>
              </w:rPr>
              <w:t>(SOW.8A.5.8.4) Modelowanie wymagań</w:t>
            </w:r>
            <w:bookmarkEnd w:id="175"/>
          </w:p>
        </w:tc>
      </w:tr>
      <w:tr w:rsidR="007427A2" w:rsidRPr="002669E8" w14:paraId="38CBAFCC"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54A394"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14432E"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Zamawiający wymaga, aby w ramach modelowania wymagań zostały wytworzone co najmniej poniżej wymienione diagramy UML:</w:t>
            </w:r>
          </w:p>
          <w:p w14:paraId="4661EA17" w14:textId="77777777" w:rsidR="007427A2" w:rsidRPr="002669E8" w:rsidRDefault="007427A2" w:rsidP="005A6628">
            <w:pPr>
              <w:numPr>
                <w:ilvl w:val="0"/>
                <w:numId w:val="33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wymagań,</w:t>
            </w:r>
          </w:p>
          <w:p w14:paraId="355E5EE8" w14:textId="77777777" w:rsidR="007427A2" w:rsidRPr="002669E8" w:rsidRDefault="007427A2" w:rsidP="005A6628">
            <w:pPr>
              <w:numPr>
                <w:ilvl w:val="0"/>
                <w:numId w:val="33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przypadków użycia,</w:t>
            </w:r>
          </w:p>
          <w:p w14:paraId="006BA900" w14:textId="77777777" w:rsidR="007427A2" w:rsidRPr="002669E8" w:rsidRDefault="007427A2" w:rsidP="005A6628">
            <w:pPr>
              <w:numPr>
                <w:ilvl w:val="0"/>
                <w:numId w:val="33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scenariusze przypadków użycia wraz z ścieżkami alternatywnymi,</w:t>
            </w:r>
          </w:p>
          <w:p w14:paraId="3D3F19C0" w14:textId="77777777" w:rsidR="007427A2" w:rsidRPr="002669E8" w:rsidRDefault="007427A2" w:rsidP="005A6628">
            <w:pPr>
              <w:numPr>
                <w:ilvl w:val="0"/>
                <w:numId w:val="335"/>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diagramy czynności i sekwencji w ramach potrzeb zobrazowania złożoności realizacji danego scenariusza.</w:t>
            </w:r>
          </w:p>
        </w:tc>
      </w:tr>
    </w:tbl>
    <w:p w14:paraId="7923EA44"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4B17563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DF25A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B3F6FF" w14:textId="77777777" w:rsidR="00423F11" w:rsidRPr="002669E8" w:rsidRDefault="00423F11">
            <w:pPr>
              <w:rPr>
                <w:rFonts w:asciiTheme="minorHAnsi" w:eastAsia="Times New Roman" w:hAnsiTheme="minorHAnsi" w:cstheme="minorHAnsi"/>
                <w:b/>
              </w:rPr>
            </w:pPr>
            <w:bookmarkStart w:id="176" w:name="D72D624F_7F07_4087_8F33_5C955FB5E4EA"/>
            <w:r w:rsidRPr="002669E8">
              <w:rPr>
                <w:rFonts w:asciiTheme="minorHAnsi" w:eastAsia="Times New Roman" w:hAnsiTheme="minorHAnsi" w:cstheme="minorHAnsi"/>
                <w:b/>
              </w:rPr>
              <w:t>(SOW.8A.5.8.9) Oprogramowanie narzędziowe oraz biblioteki</w:t>
            </w:r>
            <w:bookmarkEnd w:id="176"/>
          </w:p>
        </w:tc>
      </w:tr>
      <w:tr w:rsidR="00423F11" w14:paraId="35EA324A"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52B9E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B25816"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Użyte przez wykonawcę oprogramowanie narzędziowe oraz biblioteki będą na czas kompilacji w najświeższych wersjach opublikowanych na stronach producentów.</w:t>
            </w:r>
          </w:p>
        </w:tc>
      </w:tr>
    </w:tbl>
    <w:p w14:paraId="749802B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522C81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AE264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FEC043" w14:textId="77777777" w:rsidR="00423F11" w:rsidRPr="002669E8" w:rsidRDefault="00423F11">
            <w:pPr>
              <w:rPr>
                <w:rFonts w:asciiTheme="minorHAnsi" w:eastAsia="Times New Roman" w:hAnsiTheme="minorHAnsi" w:cstheme="minorHAnsi"/>
                <w:b/>
              </w:rPr>
            </w:pPr>
            <w:bookmarkStart w:id="177" w:name="B0B6512B_C3C6_48f2_AC5C_208C7EE454FF"/>
            <w:r w:rsidRPr="002669E8">
              <w:rPr>
                <w:rFonts w:asciiTheme="minorHAnsi" w:eastAsia="Times New Roman" w:hAnsiTheme="minorHAnsi" w:cstheme="minorHAnsi"/>
                <w:b/>
              </w:rPr>
              <w:t>(SOW.8A.5.8.10) Oprogramowanie narzędziowe oraz biblioteki firm trzecich bez wsparcia</w:t>
            </w:r>
            <w:bookmarkEnd w:id="177"/>
          </w:p>
        </w:tc>
      </w:tr>
      <w:tr w:rsidR="00423F11" w14:paraId="25D271A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622C7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4F8C9F" w14:textId="1802C09D"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Niedopuszczalne jest użycie oprogramowania narzędziowego oraz bibliotek firm trzecich, których wsparcie zostało zakończone lub została opublikowana informacja o</w:t>
            </w:r>
            <w:r w:rsidR="006872A0">
              <w:rPr>
                <w:rFonts w:asciiTheme="minorHAnsi" w:eastAsia="Times New Roman" w:hAnsiTheme="minorHAnsi" w:cstheme="minorHAnsi"/>
              </w:rPr>
              <w:t> </w:t>
            </w:r>
            <w:r w:rsidRPr="002669E8">
              <w:rPr>
                <w:rFonts w:asciiTheme="minorHAnsi" w:eastAsia="Times New Roman" w:hAnsiTheme="minorHAnsi" w:cstheme="minorHAnsi"/>
              </w:rPr>
              <w:t>planowanym zakończeniu wsparcia.</w:t>
            </w:r>
          </w:p>
        </w:tc>
      </w:tr>
    </w:tbl>
    <w:p w14:paraId="155DD401" w14:textId="57E42D96" w:rsidR="0030310D" w:rsidRDefault="0030310D" w:rsidP="00423F11">
      <w:pPr>
        <w:rPr>
          <w:rFonts w:asciiTheme="minorHAnsi" w:eastAsia="Times New Roman" w:hAnsiTheme="minorHAnsi" w:cstheme="minorHAnsi"/>
        </w:rPr>
      </w:pPr>
    </w:p>
    <w:p w14:paraId="67B5AEAE" w14:textId="77777777" w:rsidR="0030310D" w:rsidRDefault="0030310D">
      <w:pPr>
        <w:jc w:val="left"/>
        <w:rPr>
          <w:rFonts w:asciiTheme="minorHAnsi" w:eastAsia="Times New Roman" w:hAnsiTheme="minorHAnsi" w:cstheme="minorHAnsi"/>
        </w:rPr>
      </w:pPr>
      <w:r>
        <w:rPr>
          <w:rFonts w:asciiTheme="minorHAnsi" w:eastAsia="Times New Roman" w:hAnsiTheme="minorHAnsi" w:cstheme="minorHAnsi"/>
        </w:rPr>
        <w:br w:type="page"/>
      </w:r>
    </w:p>
    <w:p w14:paraId="73E29E6A"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DC66558"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9AEBC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53FABA" w14:textId="77777777" w:rsidR="00423F11" w:rsidRPr="002669E8" w:rsidRDefault="00423F11">
            <w:pPr>
              <w:rPr>
                <w:rFonts w:asciiTheme="minorHAnsi" w:eastAsia="Times New Roman" w:hAnsiTheme="minorHAnsi" w:cstheme="minorHAnsi"/>
                <w:b/>
              </w:rPr>
            </w:pPr>
            <w:bookmarkStart w:id="178" w:name="1E5EE520_E98D_484e_9869_5C84F317008C"/>
            <w:r w:rsidRPr="002669E8">
              <w:rPr>
                <w:rFonts w:asciiTheme="minorHAnsi" w:eastAsia="Times New Roman" w:hAnsiTheme="minorHAnsi" w:cstheme="minorHAnsi"/>
                <w:b/>
              </w:rPr>
              <w:t>(SOW.8A.5.8.8) Oprogramowanie/biblioteki firm trzecich</w:t>
            </w:r>
            <w:bookmarkEnd w:id="178"/>
          </w:p>
        </w:tc>
      </w:tr>
      <w:tr w:rsidR="00423F11" w14:paraId="1013D5A6"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2ACE8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4166DC" w14:textId="3CA40C6B"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Wykonawca dostarczy pełną listę oprogramowania/bibliotek firm trzecich użytych do budowy systemu wraz z</w:t>
            </w:r>
            <w:r w:rsidR="0030310D">
              <w:rPr>
                <w:rFonts w:asciiTheme="minorHAnsi" w:eastAsia="Times New Roman" w:hAnsiTheme="minorHAnsi" w:cstheme="minorHAnsi"/>
              </w:rPr>
              <w:t> </w:t>
            </w:r>
            <w:r w:rsidRPr="002669E8">
              <w:rPr>
                <w:rFonts w:asciiTheme="minorHAnsi" w:eastAsia="Times New Roman" w:hAnsiTheme="minorHAnsi" w:cstheme="minorHAnsi"/>
              </w:rPr>
              <w:t>wyszczególnionymi licencjami.</w:t>
            </w:r>
          </w:p>
        </w:tc>
      </w:tr>
    </w:tbl>
    <w:p w14:paraId="63F7FEF8"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2A3DF15"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FD5CB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DBA70A" w14:textId="77777777" w:rsidR="00423F11" w:rsidRPr="002669E8" w:rsidRDefault="00423F11">
            <w:pPr>
              <w:rPr>
                <w:rFonts w:asciiTheme="minorHAnsi" w:eastAsia="Times New Roman" w:hAnsiTheme="minorHAnsi" w:cstheme="minorHAnsi"/>
                <w:b/>
              </w:rPr>
            </w:pPr>
            <w:bookmarkStart w:id="179" w:name="A25CA470_743E_4e78_AA80_060025CB6AB7"/>
            <w:r w:rsidRPr="002669E8">
              <w:rPr>
                <w:rFonts w:asciiTheme="minorHAnsi" w:eastAsia="Times New Roman" w:hAnsiTheme="minorHAnsi" w:cstheme="minorHAnsi"/>
                <w:b/>
              </w:rPr>
              <w:t>(SOW.8A.5.8.7) Otwartość dokumentacji</w:t>
            </w:r>
            <w:bookmarkEnd w:id="179"/>
          </w:p>
        </w:tc>
      </w:tr>
      <w:tr w:rsidR="00423F11" w14:paraId="584CFD1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B2082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F01471" w14:textId="7C7D4659"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Dostarczona dokumentacja powinna umożliwiać dalszą edycję i</w:t>
            </w:r>
            <w:r w:rsidR="0030310D">
              <w:rPr>
                <w:rFonts w:asciiTheme="minorHAnsi" w:eastAsia="Times New Roman" w:hAnsiTheme="minorHAnsi" w:cstheme="minorHAnsi"/>
              </w:rPr>
              <w:t> </w:t>
            </w:r>
            <w:r w:rsidRPr="002669E8">
              <w:rPr>
                <w:rFonts w:asciiTheme="minorHAnsi" w:eastAsia="Times New Roman" w:hAnsiTheme="minorHAnsi" w:cstheme="minorHAnsi"/>
              </w:rPr>
              <w:t>ewentualną modyfikację, niedopuszczalna jest w trybie tylko do odczytu, np. diagramy UML.</w:t>
            </w:r>
          </w:p>
        </w:tc>
      </w:tr>
    </w:tbl>
    <w:p w14:paraId="1C95D3CA"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F5A0DFB"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EAB8F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C68145" w14:textId="77777777" w:rsidR="00423F11" w:rsidRPr="002669E8" w:rsidRDefault="00423F11">
            <w:pPr>
              <w:rPr>
                <w:rFonts w:asciiTheme="minorHAnsi" w:eastAsia="Times New Roman" w:hAnsiTheme="minorHAnsi" w:cstheme="minorHAnsi"/>
                <w:b/>
              </w:rPr>
            </w:pPr>
            <w:bookmarkStart w:id="180" w:name="22C36D91_2564_4809_AFF7_6685FEADBD94"/>
            <w:r w:rsidRPr="002669E8">
              <w:rPr>
                <w:rFonts w:asciiTheme="minorHAnsi" w:eastAsia="Times New Roman" w:hAnsiTheme="minorHAnsi" w:cstheme="minorHAnsi"/>
                <w:b/>
              </w:rPr>
              <w:t>(SOW.8A.5.8.2) Procedury utrzymaniowe</w:t>
            </w:r>
            <w:bookmarkEnd w:id="180"/>
          </w:p>
        </w:tc>
      </w:tr>
      <w:tr w:rsidR="00423F11" w14:paraId="77511155"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D72ED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2C29EB" w14:textId="0CA86ACC" w:rsidR="00423F11" w:rsidRPr="002669E8" w:rsidRDefault="00423F11" w:rsidP="005C524A">
            <w:pPr>
              <w:jc w:val="left"/>
              <w:rPr>
                <w:rFonts w:asciiTheme="minorHAnsi" w:eastAsia="Times New Roman" w:hAnsiTheme="minorHAnsi" w:cstheme="minorHAnsi"/>
              </w:rPr>
            </w:pPr>
            <w:r w:rsidRPr="002669E8">
              <w:rPr>
                <w:rFonts w:asciiTheme="minorHAnsi" w:eastAsia="Times New Roman" w:hAnsiTheme="minorHAnsi" w:cstheme="minorHAnsi"/>
              </w:rPr>
              <w:t>Dla wdrożonych w ramach Systemu komponentów Wykonawca musi opracować i udokumentować procedury utrzymaniowe które będą zaimplementowane przez Wykonawcę w narzędziu posiadanym Zamawiającego w</w:t>
            </w:r>
            <w:r w:rsidR="0030310D">
              <w:rPr>
                <w:rFonts w:asciiTheme="minorHAnsi" w:eastAsia="Times New Roman" w:hAnsiTheme="minorHAnsi" w:cstheme="minorHAnsi"/>
              </w:rPr>
              <w:t> </w:t>
            </w:r>
            <w:r w:rsidRPr="002669E8">
              <w:rPr>
                <w:rFonts w:asciiTheme="minorHAnsi" w:eastAsia="Times New Roman" w:hAnsiTheme="minorHAnsi" w:cstheme="minorHAnsi"/>
              </w:rPr>
              <w:t>zakresie:</w:t>
            </w:r>
            <w:r w:rsidRPr="002669E8">
              <w:rPr>
                <w:rFonts w:asciiTheme="minorHAnsi" w:eastAsia="Times New Roman" w:hAnsiTheme="minorHAnsi" w:cstheme="minorHAnsi"/>
              </w:rPr>
              <w:br/>
              <w:t>1. Zarządzania Zdarzeniami i Incydentami, w tym ich:</w:t>
            </w:r>
            <w:r w:rsidRPr="002669E8">
              <w:rPr>
                <w:rFonts w:asciiTheme="minorHAnsi" w:eastAsia="Times New Roman" w:hAnsiTheme="minorHAnsi" w:cstheme="minorHAnsi"/>
              </w:rPr>
              <w:br/>
              <w:t>1.1. Wykrywanie zdarzeń Rejestrowanie,</w:t>
            </w:r>
            <w:r w:rsidRPr="002669E8">
              <w:rPr>
                <w:rFonts w:asciiTheme="minorHAnsi" w:eastAsia="Times New Roman" w:hAnsiTheme="minorHAnsi" w:cstheme="minorHAnsi"/>
              </w:rPr>
              <w:br/>
              <w:t>1.2. Klasyfikacja i przydzielanie,</w:t>
            </w:r>
            <w:r w:rsidRPr="002669E8">
              <w:rPr>
                <w:rFonts w:asciiTheme="minorHAnsi" w:eastAsia="Times New Roman" w:hAnsiTheme="minorHAnsi" w:cstheme="minorHAnsi"/>
              </w:rPr>
              <w:br/>
              <w:t>1.3. Badanie i diagnoza,</w:t>
            </w:r>
            <w:r w:rsidRPr="002669E8">
              <w:rPr>
                <w:rFonts w:asciiTheme="minorHAnsi" w:eastAsia="Times New Roman" w:hAnsiTheme="minorHAnsi" w:cstheme="minorHAnsi"/>
              </w:rPr>
              <w:br/>
              <w:t>1.4. Rozwiązanie incydentów i przywrócenie normalnego działania usługi,</w:t>
            </w:r>
            <w:r w:rsidRPr="002669E8">
              <w:rPr>
                <w:rFonts w:asciiTheme="minorHAnsi" w:eastAsia="Times New Roman" w:hAnsiTheme="minorHAnsi" w:cstheme="minorHAnsi"/>
              </w:rPr>
              <w:br/>
              <w:t>1.5. Zamykanie incydentów,</w:t>
            </w:r>
            <w:r w:rsidRPr="002669E8">
              <w:rPr>
                <w:rFonts w:asciiTheme="minorHAnsi" w:eastAsia="Times New Roman" w:hAnsiTheme="minorHAnsi" w:cstheme="minorHAnsi"/>
              </w:rPr>
              <w:br/>
              <w:t>2. Zarządzania Zmianami:</w:t>
            </w:r>
            <w:r w:rsidRPr="002669E8">
              <w:rPr>
                <w:rFonts w:asciiTheme="minorHAnsi" w:eastAsia="Times New Roman" w:hAnsiTheme="minorHAnsi" w:cstheme="minorHAnsi"/>
              </w:rPr>
              <w:br/>
              <w:t>2.1. Inicjowanie zmian i rejestrowanie wniosków o zmianę,</w:t>
            </w:r>
            <w:r w:rsidRPr="002669E8">
              <w:rPr>
                <w:rFonts w:asciiTheme="minorHAnsi" w:eastAsia="Times New Roman" w:hAnsiTheme="minorHAnsi" w:cstheme="minorHAnsi"/>
              </w:rPr>
              <w:br/>
              <w:t>2.2. Oszacowanie wpływu, kosztu, korzyści i ryzyka proponowanych zmian,</w:t>
            </w:r>
            <w:r w:rsidRPr="002669E8">
              <w:rPr>
                <w:rFonts w:asciiTheme="minorHAnsi" w:eastAsia="Times New Roman" w:hAnsiTheme="minorHAnsi" w:cstheme="minorHAnsi"/>
              </w:rPr>
              <w:br/>
              <w:t>2.3. Zarządzanie i koordynacja budowy, testów i przekazania zmian na produkcję,</w:t>
            </w:r>
            <w:r w:rsidRPr="002669E8">
              <w:rPr>
                <w:rFonts w:asciiTheme="minorHAnsi" w:eastAsia="Times New Roman" w:hAnsiTheme="minorHAnsi" w:cstheme="minorHAnsi"/>
              </w:rPr>
              <w:br/>
              <w:t>3. Zarządzania Wersjami i Wdrożeniami:</w:t>
            </w:r>
            <w:r w:rsidRPr="002669E8">
              <w:rPr>
                <w:rFonts w:asciiTheme="minorHAnsi" w:eastAsia="Times New Roman" w:hAnsiTheme="minorHAnsi" w:cstheme="minorHAnsi"/>
              </w:rPr>
              <w:br/>
              <w:t xml:space="preserve">3.1. Planowanie i nadzorowanie pomyślnego wdrożenia nowych oraz zmienionych wersji </w:t>
            </w:r>
            <w:proofErr w:type="spellStart"/>
            <w:r w:rsidRPr="002669E8">
              <w:rPr>
                <w:rFonts w:asciiTheme="minorHAnsi" w:eastAsia="Times New Roman" w:hAnsiTheme="minorHAnsi" w:cstheme="minorHAnsi"/>
              </w:rPr>
              <w:t>oprogramowań</w:t>
            </w:r>
            <w:proofErr w:type="spellEnd"/>
            <w:r w:rsidRPr="002669E8">
              <w:rPr>
                <w:rFonts w:asciiTheme="minorHAnsi" w:eastAsia="Times New Roman" w:hAnsiTheme="minorHAnsi" w:cstheme="minorHAnsi"/>
              </w:rPr>
              <w:t>, jak również związanego z tym sprzętu i dokumentacji,</w:t>
            </w:r>
            <w:r w:rsidRPr="002669E8">
              <w:rPr>
                <w:rFonts w:asciiTheme="minorHAnsi" w:eastAsia="Times New Roman" w:hAnsiTheme="minorHAnsi" w:cstheme="minorHAnsi"/>
              </w:rPr>
              <w:br/>
              <w:t>3.2. Współpraca pomiędzy procesami Zarządzania wersjami, a</w:t>
            </w:r>
            <w:r w:rsidR="0030310D">
              <w:rPr>
                <w:rFonts w:asciiTheme="minorHAnsi" w:eastAsia="Times New Roman" w:hAnsiTheme="minorHAnsi" w:cstheme="minorHAnsi"/>
              </w:rPr>
              <w:t> </w:t>
            </w:r>
            <w:r w:rsidRPr="002669E8">
              <w:rPr>
                <w:rFonts w:asciiTheme="minorHAnsi" w:eastAsia="Times New Roman" w:hAnsiTheme="minorHAnsi" w:cstheme="minorHAnsi"/>
              </w:rPr>
              <w:t>Zarządzania zmianami, w celu uzgodnienia właściwej zawartości oraz planu wdrożenia dla wersji,</w:t>
            </w:r>
            <w:r w:rsidRPr="002669E8">
              <w:rPr>
                <w:rFonts w:asciiTheme="minorHAnsi" w:eastAsia="Times New Roman" w:hAnsiTheme="minorHAnsi" w:cstheme="minorHAnsi"/>
              </w:rPr>
              <w:br/>
              <w:t>3.3. Zapewnienie, że wszystkie elementy, które zostały wdrożone lub zmienione są bezpieczne i możliwe do śledzenia,</w:t>
            </w:r>
            <w:r w:rsidRPr="002669E8">
              <w:rPr>
                <w:rFonts w:asciiTheme="minorHAnsi" w:eastAsia="Times New Roman" w:hAnsiTheme="minorHAnsi" w:cstheme="minorHAnsi"/>
              </w:rPr>
              <w:br/>
              <w:t>3.4. Zarządzanie oczekiwaniami klientów i użytkowników dotyczących wersji i procesu wdrożenia.</w:t>
            </w:r>
            <w:r w:rsidRPr="002669E8">
              <w:rPr>
                <w:rFonts w:asciiTheme="minorHAnsi" w:eastAsia="Times New Roman" w:hAnsiTheme="minorHAnsi" w:cstheme="minorHAnsi"/>
              </w:rPr>
              <w:br/>
              <w:t>3.5. Plany wersji i wdrożenia.</w:t>
            </w:r>
            <w:r w:rsidRPr="002669E8">
              <w:rPr>
                <w:rFonts w:asciiTheme="minorHAnsi" w:eastAsia="Times New Roman" w:hAnsiTheme="minorHAnsi" w:cstheme="minorHAnsi"/>
              </w:rPr>
              <w:br/>
            </w:r>
            <w:r w:rsidRPr="002669E8">
              <w:rPr>
                <w:rFonts w:asciiTheme="minorHAnsi" w:eastAsia="Times New Roman" w:hAnsiTheme="minorHAnsi" w:cstheme="minorHAnsi"/>
              </w:rPr>
              <w:lastRenderedPageBreak/>
              <w:t>3.6. Notyfikacje usługi.</w:t>
            </w:r>
            <w:r w:rsidRPr="002669E8">
              <w:rPr>
                <w:rFonts w:asciiTheme="minorHAnsi" w:eastAsia="Times New Roman" w:hAnsiTheme="minorHAnsi" w:cstheme="minorHAnsi"/>
              </w:rPr>
              <w:br/>
              <w:t>3.7. Modele usług, raporty i plany ciągłości.</w:t>
            </w:r>
            <w:r w:rsidRPr="002669E8">
              <w:rPr>
                <w:rFonts w:asciiTheme="minorHAnsi" w:eastAsia="Times New Roman" w:hAnsiTheme="minorHAnsi" w:cstheme="minorHAnsi"/>
              </w:rPr>
              <w:br/>
              <w:t>4. Bezpieczeństwa i Zarządzania Dostępnością:</w:t>
            </w:r>
            <w:r w:rsidRPr="002669E8">
              <w:rPr>
                <w:rFonts w:asciiTheme="minorHAnsi" w:eastAsia="Times New Roman" w:hAnsiTheme="minorHAnsi" w:cstheme="minorHAnsi"/>
              </w:rPr>
              <w:br/>
              <w:t>4.1 Optymalizowanie dostępności poprzez monitorowanie i</w:t>
            </w:r>
            <w:r w:rsidR="00C22D46">
              <w:rPr>
                <w:rFonts w:asciiTheme="minorHAnsi" w:eastAsia="Times New Roman" w:hAnsiTheme="minorHAnsi" w:cstheme="minorHAnsi"/>
              </w:rPr>
              <w:t> </w:t>
            </w:r>
            <w:r w:rsidRPr="002669E8">
              <w:rPr>
                <w:rFonts w:asciiTheme="minorHAnsi" w:eastAsia="Times New Roman" w:hAnsiTheme="minorHAnsi" w:cstheme="minorHAnsi"/>
              </w:rPr>
              <w:t xml:space="preserve">raportowanie wszystkich kluczowych elementów dostępności, </w:t>
            </w:r>
            <w:r w:rsidRPr="002669E8">
              <w:rPr>
                <w:rFonts w:asciiTheme="minorHAnsi" w:eastAsia="Times New Roman" w:hAnsiTheme="minorHAnsi" w:cstheme="minorHAnsi"/>
              </w:rPr>
              <w:br/>
              <w:t xml:space="preserve">4.2 Określanie wymagań dostępności w relacjach biznesowych, </w:t>
            </w:r>
            <w:r w:rsidRPr="002669E8">
              <w:rPr>
                <w:rFonts w:asciiTheme="minorHAnsi" w:eastAsia="Times New Roman" w:hAnsiTheme="minorHAnsi" w:cstheme="minorHAnsi"/>
              </w:rPr>
              <w:br/>
              <w:t xml:space="preserve">4.3 Przewidywanie i projektowanie oczekiwanych poziomów dostępności i bezpieczeństwa, </w:t>
            </w:r>
            <w:r w:rsidRPr="002669E8">
              <w:rPr>
                <w:rFonts w:asciiTheme="minorHAnsi" w:eastAsia="Times New Roman" w:hAnsiTheme="minorHAnsi" w:cstheme="minorHAnsi"/>
              </w:rPr>
              <w:br/>
              <w:t xml:space="preserve">4.4 Opracowanie Planu Dostępności, </w:t>
            </w:r>
            <w:r w:rsidRPr="002669E8">
              <w:rPr>
                <w:rFonts w:asciiTheme="minorHAnsi" w:eastAsia="Times New Roman" w:hAnsiTheme="minorHAnsi" w:cstheme="minorHAnsi"/>
              </w:rPr>
              <w:br/>
              <w:t>4.5 Zbieranie, analizowanie i utrzymywanie danych o</w:t>
            </w:r>
            <w:r w:rsidR="00C22D46">
              <w:rPr>
                <w:rFonts w:asciiTheme="minorHAnsi" w:eastAsia="Times New Roman" w:hAnsiTheme="minorHAnsi" w:cstheme="minorHAnsi"/>
              </w:rPr>
              <w:t> </w:t>
            </w:r>
            <w:r w:rsidRPr="002669E8">
              <w:rPr>
                <w:rFonts w:asciiTheme="minorHAnsi" w:eastAsia="Times New Roman" w:hAnsiTheme="minorHAnsi" w:cstheme="minorHAnsi"/>
              </w:rPr>
              <w:t>dostępności oraz ich raportowanie,</w:t>
            </w:r>
            <w:r w:rsidRPr="002669E8">
              <w:rPr>
                <w:rFonts w:asciiTheme="minorHAnsi" w:eastAsia="Times New Roman" w:hAnsiTheme="minorHAnsi" w:cstheme="minorHAnsi"/>
              </w:rPr>
              <w:br/>
              <w:t>4.6 Zapewnianie, że poziomy usług będą odpowiadały badanym poziomom dostępności usług zgodnie z SLA oraz monitorowanie celów OLA i osiągnięcia możliwości świadczenia usług przez zewnętrznych dostawców,</w:t>
            </w:r>
            <w:r w:rsidRPr="002669E8">
              <w:rPr>
                <w:rFonts w:asciiTheme="minorHAnsi" w:eastAsia="Times New Roman" w:hAnsiTheme="minorHAnsi" w:cstheme="minorHAnsi"/>
              </w:rPr>
              <w:br/>
              <w:t>4.7 Zarządzanie uprawnieniami dostępu.</w:t>
            </w:r>
            <w:r w:rsidRPr="002669E8">
              <w:rPr>
                <w:rFonts w:asciiTheme="minorHAnsi" w:eastAsia="Times New Roman" w:hAnsiTheme="minorHAnsi" w:cstheme="minorHAnsi"/>
              </w:rPr>
              <w:br/>
              <w:t>5. Zarządzania Wydajnością:</w:t>
            </w:r>
            <w:r w:rsidRPr="002669E8">
              <w:rPr>
                <w:rFonts w:asciiTheme="minorHAnsi" w:eastAsia="Times New Roman" w:hAnsiTheme="minorHAnsi" w:cstheme="minorHAnsi"/>
              </w:rPr>
              <w:br/>
              <w:t>5.1 Monitorowanie wydajności usług informatycznych,</w:t>
            </w:r>
            <w:r w:rsidRPr="002669E8">
              <w:rPr>
                <w:rFonts w:asciiTheme="minorHAnsi" w:eastAsia="Times New Roman" w:hAnsiTheme="minorHAnsi" w:cstheme="minorHAnsi"/>
              </w:rPr>
              <w:br/>
              <w:t>5.2 Optymalizowanie działań, aby skuteczniej wykorzystywać dostępne zasoby w tym automatyzacja podłączania niezbędnych zasobów.</w:t>
            </w:r>
          </w:p>
        </w:tc>
      </w:tr>
    </w:tbl>
    <w:p w14:paraId="7C12D878"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6DB0764E"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0777B0"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87A422" w14:textId="77777777" w:rsidR="00423F11" w:rsidRPr="002669E8" w:rsidRDefault="00423F11">
            <w:pPr>
              <w:rPr>
                <w:rFonts w:asciiTheme="minorHAnsi" w:eastAsia="Times New Roman" w:hAnsiTheme="minorHAnsi" w:cstheme="minorHAnsi"/>
                <w:b/>
              </w:rPr>
            </w:pPr>
            <w:bookmarkStart w:id="181" w:name="19DA37BF_77F4_4720_8FA5_6FAFD6BC7CF9"/>
            <w:r w:rsidRPr="002669E8">
              <w:rPr>
                <w:rFonts w:asciiTheme="minorHAnsi" w:eastAsia="Times New Roman" w:hAnsiTheme="minorHAnsi" w:cstheme="minorHAnsi"/>
                <w:b/>
              </w:rPr>
              <w:t>(SOW.8A.5.8.11) Szczegółowe wymagania dotyczące Dokumentacji Systemu</w:t>
            </w:r>
            <w:bookmarkEnd w:id="181"/>
          </w:p>
        </w:tc>
      </w:tr>
      <w:tr w:rsidR="00423F11" w14:paraId="0EAC7751"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B772E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BF65AE"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Szczegółowe wymagania dotyczące Dokumentacji Systemu zawiera </w:t>
            </w:r>
            <w:r w:rsidRPr="002669E8">
              <w:rPr>
                <w:rFonts w:asciiTheme="minorHAnsi" w:eastAsia="Times New Roman" w:hAnsiTheme="minorHAnsi" w:cstheme="minorHAnsi"/>
                <w:b/>
              </w:rPr>
              <w:t>Załącznik nr 12 do Umowy</w:t>
            </w:r>
            <w:r w:rsidRPr="002669E8">
              <w:rPr>
                <w:rFonts w:asciiTheme="minorHAnsi" w:eastAsia="Times New Roman" w:hAnsiTheme="minorHAnsi" w:cstheme="minorHAnsi"/>
              </w:rPr>
              <w:t>.</w:t>
            </w:r>
          </w:p>
        </w:tc>
      </w:tr>
    </w:tbl>
    <w:p w14:paraId="096A0D42" w14:textId="77777777" w:rsidR="00423F11" w:rsidRPr="002669E8" w:rsidRDefault="00423F11" w:rsidP="00423F11">
      <w:pPr>
        <w:rPr>
          <w:rFonts w:asciiTheme="minorHAnsi" w:eastAsia="Times New Roman" w:hAnsiTheme="minorHAnsi" w:cstheme="minorHAnsi"/>
        </w:rPr>
      </w:pPr>
    </w:p>
    <w:p w14:paraId="448B649C" w14:textId="77777777" w:rsidR="00423F11" w:rsidRPr="003C0848" w:rsidRDefault="00423F11" w:rsidP="00500967">
      <w:pPr>
        <w:pStyle w:val="Nagwek3"/>
        <w:rPr>
          <w:szCs w:val="24"/>
        </w:rPr>
      </w:pPr>
      <w:bookmarkStart w:id="182" w:name="B892026D_3B17_4f25_8ECD_C820E50FD715"/>
      <w:bookmarkStart w:id="183" w:name="_Toc24466801"/>
      <w:r w:rsidRPr="002669E8">
        <w:lastRenderedPageBreak/>
        <w:t>Wymagania dotyczące infrastruktury</w:t>
      </w:r>
      <w:bookmarkEnd w:id="182"/>
      <w:bookmarkEnd w:id="183"/>
    </w:p>
    <w:p w14:paraId="329F8106" w14:textId="4C78ABAF" w:rsidR="00423F11" w:rsidRPr="002669E8" w:rsidRDefault="007427A2" w:rsidP="00423F11">
      <w:pPr>
        <w:jc w:val="center"/>
        <w:rPr>
          <w:rFonts w:asciiTheme="minorHAnsi" w:eastAsia="Times New Roman" w:hAnsiTheme="minorHAnsi" w:cstheme="minorHAnsi"/>
        </w:rPr>
      </w:pPr>
      <w:bookmarkStart w:id="184" w:name="1386ECAA_884D_423b_98D9_FCA3806EBE60"/>
      <w:bookmarkEnd w:id="184"/>
      <w:r w:rsidRPr="002669E8">
        <w:rPr>
          <w:rFonts w:asciiTheme="minorHAnsi" w:eastAsia="Times New Roman" w:hAnsiTheme="minorHAnsi" w:cstheme="minorHAnsi"/>
          <w:noProof/>
        </w:rPr>
        <w:drawing>
          <wp:inline distT="0" distB="0" distL="0" distR="0" wp14:anchorId="581CC9F7" wp14:editId="47BA24B7">
            <wp:extent cx="6633700" cy="7927675"/>
            <wp:effectExtent l="0" t="0" r="0" b="0"/>
            <wp:docPr id="1932" name="1386ECAA_884D_423b_98D9_FCA3806EBE60" descr="C:\temp\Krs\diagrams\diagram_EAID_1386ECAA_884D_423b_98D9_FCA3806EB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6ECAA_884D_423b_98D9_FCA3806EBE60" descr="C:\temp\Krs\diagrams\diagram_EAID_1386ECAA_884D_423b_98D9_FCA3806EBE6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63454" cy="7963233"/>
                    </a:xfrm>
                    <a:prstGeom prst="rect">
                      <a:avLst/>
                    </a:prstGeom>
                    <a:noFill/>
                    <a:ln>
                      <a:noFill/>
                    </a:ln>
                  </pic:spPr>
                </pic:pic>
              </a:graphicData>
            </a:graphic>
          </wp:inline>
        </w:drawing>
      </w:r>
    </w:p>
    <w:p w14:paraId="2C25A08B" w14:textId="7D912795" w:rsidR="00423F11" w:rsidRPr="00054889" w:rsidRDefault="00423F11" w:rsidP="00054889">
      <w:pPr>
        <w:jc w:val="center"/>
        <w:rPr>
          <w:rFonts w:eastAsiaTheme="minorHAnsi" w:cstheme="minorHAnsi"/>
          <w:i/>
          <w:color w:val="1F497D" w:themeColor="text2"/>
          <w:sz w:val="18"/>
          <w:szCs w:val="18"/>
          <w:lang w:eastAsia="en-US"/>
        </w:rPr>
      </w:pPr>
      <w:bookmarkStart w:id="185" w:name="_Toc24466729"/>
      <w:r w:rsidRPr="00054889">
        <w:rPr>
          <w:rFonts w:eastAsiaTheme="minorHAnsi" w:cstheme="minorHAnsi"/>
          <w:i/>
          <w:color w:val="1F497D" w:themeColor="text2"/>
          <w:sz w:val="18"/>
          <w:szCs w:val="18"/>
          <w:lang w:eastAsia="en-US"/>
        </w:rPr>
        <w:t xml:space="preserve">Diagram </w:t>
      </w:r>
      <w:r w:rsidRPr="00054889">
        <w:rPr>
          <w:rFonts w:eastAsiaTheme="minorHAnsi" w:cstheme="minorHAnsi"/>
          <w:i/>
          <w:color w:val="1F497D" w:themeColor="text2"/>
          <w:sz w:val="18"/>
          <w:szCs w:val="18"/>
          <w:lang w:eastAsia="en-US"/>
        </w:rPr>
        <w:fldChar w:fldCharType="begin"/>
      </w:r>
      <w:r w:rsidRPr="00054889">
        <w:rPr>
          <w:rFonts w:eastAsiaTheme="minorHAnsi" w:cstheme="minorHAnsi"/>
          <w:i/>
          <w:color w:val="1F497D" w:themeColor="text2"/>
          <w:sz w:val="18"/>
          <w:szCs w:val="18"/>
          <w:lang w:eastAsia="en-US"/>
        </w:rPr>
        <w:instrText xml:space="preserve"> SEQ Diagram \* ARABIC </w:instrText>
      </w:r>
      <w:r w:rsidRPr="00054889">
        <w:rPr>
          <w:rFonts w:eastAsiaTheme="minorHAnsi" w:cstheme="minorHAnsi"/>
          <w:i/>
          <w:color w:val="1F497D" w:themeColor="text2"/>
          <w:sz w:val="18"/>
          <w:szCs w:val="18"/>
          <w:lang w:eastAsia="en-US"/>
        </w:rPr>
        <w:fldChar w:fldCharType="separate"/>
      </w:r>
      <w:r w:rsidR="00637A86">
        <w:rPr>
          <w:rFonts w:eastAsiaTheme="minorHAnsi" w:cstheme="minorHAnsi"/>
          <w:i/>
          <w:noProof/>
          <w:color w:val="1F497D" w:themeColor="text2"/>
          <w:sz w:val="18"/>
          <w:szCs w:val="18"/>
          <w:lang w:eastAsia="en-US"/>
        </w:rPr>
        <w:t>12</w:t>
      </w:r>
      <w:r w:rsidRPr="00054889">
        <w:rPr>
          <w:rFonts w:eastAsiaTheme="minorHAnsi" w:cstheme="minorHAnsi"/>
          <w:i/>
          <w:color w:val="1F497D" w:themeColor="text2"/>
          <w:sz w:val="18"/>
          <w:szCs w:val="18"/>
          <w:lang w:eastAsia="en-US"/>
        </w:rPr>
        <w:fldChar w:fldCharType="end"/>
      </w:r>
      <w:r w:rsidRPr="00054889">
        <w:rPr>
          <w:rFonts w:eastAsiaTheme="minorHAnsi" w:cstheme="minorHAnsi"/>
          <w:i/>
          <w:color w:val="1F497D" w:themeColor="text2"/>
          <w:sz w:val="18"/>
          <w:szCs w:val="18"/>
          <w:lang w:eastAsia="en-US"/>
        </w:rPr>
        <w:t xml:space="preserve"> Wymagania dotyczące infrastruktury</w:t>
      </w:r>
      <w:bookmarkEnd w:id="185"/>
    </w:p>
    <w:p w14:paraId="3A8CB46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FDE0D20"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F1F7A9"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lastRenderedPageBreak/>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B6EE3A" w14:textId="77777777" w:rsidR="00423F11" w:rsidRPr="002669E8" w:rsidRDefault="00423F11">
            <w:pPr>
              <w:rPr>
                <w:rFonts w:asciiTheme="minorHAnsi" w:eastAsia="Times New Roman" w:hAnsiTheme="minorHAnsi" w:cstheme="minorHAnsi"/>
                <w:b/>
              </w:rPr>
            </w:pPr>
            <w:bookmarkStart w:id="186" w:name="49B8C665_2D90_4aee_8ED9_2ADFDC6FD73D"/>
            <w:r w:rsidRPr="002669E8">
              <w:rPr>
                <w:rFonts w:asciiTheme="minorHAnsi" w:eastAsia="Times New Roman" w:hAnsiTheme="minorHAnsi" w:cstheme="minorHAnsi"/>
                <w:b/>
              </w:rPr>
              <w:t>(SOW.8A.5.9.1) Wirtualizacja</w:t>
            </w:r>
            <w:bookmarkEnd w:id="186"/>
          </w:p>
        </w:tc>
      </w:tr>
      <w:tr w:rsidR="00423F11" w14:paraId="2BDB593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AA473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7BB4F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Wirtualizacja oparta o produkty firmy </w:t>
            </w:r>
            <w:proofErr w:type="spellStart"/>
            <w:r w:rsidRPr="002669E8">
              <w:rPr>
                <w:rFonts w:asciiTheme="minorHAnsi" w:eastAsia="Times New Roman" w:hAnsiTheme="minorHAnsi" w:cstheme="minorHAnsi"/>
              </w:rPr>
              <w:t>VMware</w:t>
            </w:r>
            <w:proofErr w:type="spellEnd"/>
            <w:r w:rsidRPr="002669E8">
              <w:rPr>
                <w:rFonts w:asciiTheme="minorHAnsi" w:eastAsia="Times New Roman" w:hAnsiTheme="minorHAnsi" w:cstheme="minorHAnsi"/>
              </w:rPr>
              <w:t>.</w:t>
            </w:r>
          </w:p>
        </w:tc>
      </w:tr>
    </w:tbl>
    <w:p w14:paraId="18F9ED12"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09E941FD"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088276"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81C82D" w14:textId="77777777" w:rsidR="00423F11" w:rsidRPr="002669E8" w:rsidRDefault="00423F11">
            <w:pPr>
              <w:rPr>
                <w:rFonts w:asciiTheme="minorHAnsi" w:eastAsia="Times New Roman" w:hAnsiTheme="minorHAnsi" w:cstheme="minorHAnsi"/>
                <w:b/>
              </w:rPr>
            </w:pPr>
            <w:bookmarkStart w:id="187" w:name="272D5E2E_58D1_4b63_B0AC_B381EA998EE0"/>
            <w:r w:rsidRPr="002669E8">
              <w:rPr>
                <w:rFonts w:asciiTheme="minorHAnsi" w:eastAsia="Times New Roman" w:hAnsiTheme="minorHAnsi" w:cstheme="minorHAnsi"/>
                <w:b/>
              </w:rPr>
              <w:t>(SOW.8A.5.9.2) Hosty maszyn wirtualnych</w:t>
            </w:r>
            <w:bookmarkEnd w:id="187"/>
          </w:p>
        </w:tc>
      </w:tr>
      <w:tr w:rsidR="00423F11" w14:paraId="38988168"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95400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C54FEF"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Hosty maszyn wirtualnych z zainstalowanymi systemami </w:t>
            </w:r>
            <w:proofErr w:type="spellStart"/>
            <w:r w:rsidRPr="002669E8">
              <w:rPr>
                <w:rFonts w:asciiTheme="minorHAnsi" w:eastAsia="Times New Roman" w:hAnsiTheme="minorHAnsi" w:cstheme="minorHAnsi"/>
              </w:rPr>
              <w:t>VMware</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ESXi</w:t>
            </w:r>
            <w:proofErr w:type="spellEnd"/>
            <w:r w:rsidRPr="002669E8">
              <w:rPr>
                <w:rFonts w:asciiTheme="minorHAnsi" w:eastAsia="Times New Roman" w:hAnsiTheme="minorHAnsi" w:cstheme="minorHAnsi"/>
              </w:rPr>
              <w:t xml:space="preserve"> min. v. 5.5 update 3, wkrótce zostanie przeprowadzona aktualizacja do wersji 6.0.</w:t>
            </w:r>
          </w:p>
        </w:tc>
      </w:tr>
    </w:tbl>
    <w:p w14:paraId="4DA936BE"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659779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A5E73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A350A4" w14:textId="77777777" w:rsidR="00423F11" w:rsidRPr="002669E8" w:rsidRDefault="00423F11">
            <w:pPr>
              <w:rPr>
                <w:rFonts w:asciiTheme="minorHAnsi" w:eastAsia="Times New Roman" w:hAnsiTheme="minorHAnsi" w:cstheme="minorHAnsi"/>
                <w:b/>
              </w:rPr>
            </w:pPr>
            <w:bookmarkStart w:id="188" w:name="2E058F5B_DF76_41f6_8BC7_5851F85E5733"/>
            <w:r w:rsidRPr="002669E8">
              <w:rPr>
                <w:rFonts w:asciiTheme="minorHAnsi" w:eastAsia="Times New Roman" w:hAnsiTheme="minorHAnsi" w:cstheme="minorHAnsi"/>
                <w:b/>
              </w:rPr>
              <w:t>(SOW.8A.5.9.3) Konsola zarządzająca</w:t>
            </w:r>
            <w:bookmarkEnd w:id="188"/>
          </w:p>
        </w:tc>
      </w:tr>
      <w:tr w:rsidR="00423F11" w14:paraId="71D8D6D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4D0DA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10C169"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Udostępnienie konsoli zarządzającej </w:t>
            </w:r>
            <w:proofErr w:type="spellStart"/>
            <w:r w:rsidRPr="002669E8">
              <w:rPr>
                <w:rFonts w:asciiTheme="minorHAnsi" w:eastAsia="Times New Roman" w:hAnsiTheme="minorHAnsi" w:cstheme="minorHAnsi"/>
              </w:rPr>
              <w:t>vCenter</w:t>
            </w:r>
            <w:proofErr w:type="spellEnd"/>
            <w:r w:rsidRPr="002669E8">
              <w:rPr>
                <w:rFonts w:asciiTheme="minorHAnsi" w:eastAsia="Times New Roman" w:hAnsiTheme="minorHAnsi" w:cstheme="minorHAnsi"/>
              </w:rPr>
              <w:t xml:space="preserve"> dla administratorów systemów informatycznych z podstawowym zakresem uprawnień.</w:t>
            </w:r>
          </w:p>
        </w:tc>
      </w:tr>
    </w:tbl>
    <w:p w14:paraId="26B82146"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14FB361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E1427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BE8B84" w14:textId="77777777" w:rsidR="00423F11" w:rsidRPr="002669E8" w:rsidRDefault="00423F11">
            <w:pPr>
              <w:rPr>
                <w:rFonts w:asciiTheme="minorHAnsi" w:eastAsia="Times New Roman" w:hAnsiTheme="minorHAnsi" w:cstheme="minorHAnsi"/>
                <w:b/>
              </w:rPr>
            </w:pPr>
            <w:bookmarkStart w:id="189" w:name="79040BDC_BDF5_408f_8E62_76D4A361442A"/>
            <w:r w:rsidRPr="002669E8">
              <w:rPr>
                <w:rFonts w:asciiTheme="minorHAnsi" w:eastAsia="Times New Roman" w:hAnsiTheme="minorHAnsi" w:cstheme="minorHAnsi"/>
                <w:b/>
              </w:rPr>
              <w:t>(SOW.8A.5.9.4) Serwery fizyczne</w:t>
            </w:r>
            <w:bookmarkEnd w:id="189"/>
          </w:p>
        </w:tc>
      </w:tr>
      <w:tr w:rsidR="00423F11" w:rsidRPr="00F11580" w14:paraId="527E35B2"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56442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81706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Serwery fizyczne:</w:t>
            </w:r>
          </w:p>
          <w:p w14:paraId="0CC2BA6D" w14:textId="77777777" w:rsidR="00423F11" w:rsidRPr="002669E8" w:rsidRDefault="00423F11" w:rsidP="005A6628">
            <w:pPr>
              <w:numPr>
                <w:ilvl w:val="0"/>
                <w:numId w:val="336"/>
              </w:numPr>
              <w:spacing w:after="100" w:afterAutospacing="1"/>
              <w:jc w:val="left"/>
              <w:rPr>
                <w:rFonts w:asciiTheme="minorHAnsi" w:eastAsia="Times New Roman" w:hAnsiTheme="minorHAnsi" w:cstheme="minorHAnsi"/>
                <w:lang w:val="en-US"/>
              </w:rPr>
            </w:pPr>
            <w:r w:rsidRPr="002669E8">
              <w:rPr>
                <w:rFonts w:asciiTheme="minorHAnsi" w:eastAsia="Times New Roman" w:hAnsiTheme="minorHAnsi" w:cstheme="minorHAnsi"/>
                <w:lang w:val="en-US"/>
              </w:rPr>
              <w:t>HP ProLiant BL460c Gen8, CPU 2 x Intel(R) Xeon(R) CPU E5-2695 v2 @ 2.40GHz (12 Cores), RAM 524288 MB.</w:t>
            </w:r>
          </w:p>
          <w:p w14:paraId="25769D53" w14:textId="77777777" w:rsidR="00423F11" w:rsidRPr="002669E8" w:rsidRDefault="00423F11" w:rsidP="005A6628">
            <w:pPr>
              <w:numPr>
                <w:ilvl w:val="0"/>
                <w:numId w:val="336"/>
              </w:numPr>
              <w:spacing w:after="100" w:afterAutospacing="1"/>
              <w:jc w:val="left"/>
              <w:rPr>
                <w:rFonts w:asciiTheme="minorHAnsi" w:eastAsia="Times New Roman" w:hAnsiTheme="minorHAnsi" w:cstheme="minorHAnsi"/>
                <w:lang w:val="en-US"/>
              </w:rPr>
            </w:pPr>
            <w:r w:rsidRPr="002669E8">
              <w:rPr>
                <w:rFonts w:asciiTheme="minorHAnsi" w:eastAsia="Times New Roman" w:hAnsiTheme="minorHAnsi" w:cstheme="minorHAnsi"/>
                <w:lang w:val="en-US"/>
              </w:rPr>
              <w:t>HP ProLiant BL460c Gen9, CPU 2 x Intel(R) Xeon(R) CPU E5-2670 v3 @ 2.30GHz (12 Cores), RAM 524288 MB.</w:t>
            </w:r>
          </w:p>
        </w:tc>
      </w:tr>
    </w:tbl>
    <w:p w14:paraId="4EDEBE83" w14:textId="77777777" w:rsidR="00423F11" w:rsidRPr="002669E8" w:rsidRDefault="00423F11" w:rsidP="00423F11">
      <w:pPr>
        <w:rPr>
          <w:rFonts w:asciiTheme="minorHAnsi" w:eastAsia="Times New Roman" w:hAnsiTheme="minorHAnsi" w:cstheme="minorHAnsi"/>
          <w:lang w:val="en-US"/>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5BF150C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3F810E"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46CB47" w14:textId="77777777" w:rsidR="00423F11" w:rsidRPr="002669E8" w:rsidRDefault="00423F11">
            <w:pPr>
              <w:rPr>
                <w:rFonts w:asciiTheme="minorHAnsi" w:eastAsia="Times New Roman" w:hAnsiTheme="minorHAnsi" w:cstheme="minorHAnsi"/>
                <w:b/>
              </w:rPr>
            </w:pPr>
            <w:bookmarkStart w:id="190" w:name="1E506E36_8979_4f92_A34E_C3E763E4078F"/>
            <w:r w:rsidRPr="002669E8">
              <w:rPr>
                <w:rFonts w:asciiTheme="minorHAnsi" w:eastAsia="Times New Roman" w:hAnsiTheme="minorHAnsi" w:cstheme="minorHAnsi"/>
                <w:b/>
              </w:rPr>
              <w:t>(SOW.8A.5.9.5) Klastry niezawodnościowe</w:t>
            </w:r>
            <w:bookmarkEnd w:id="190"/>
          </w:p>
        </w:tc>
      </w:tr>
      <w:tr w:rsidR="00423F11" w14:paraId="21F8414F"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B521BC"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DC06A8"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Klastry niezawodnościowe, w klastrach uruchomione Vmware HA, Vmware DRS oraz </w:t>
            </w:r>
            <w:proofErr w:type="spellStart"/>
            <w:r w:rsidRPr="002669E8">
              <w:rPr>
                <w:rFonts w:asciiTheme="minorHAnsi" w:eastAsia="Times New Roman" w:hAnsiTheme="minorHAnsi" w:cstheme="minorHAnsi"/>
              </w:rPr>
              <w:t>VMware</w:t>
            </w:r>
            <w:proofErr w:type="spellEnd"/>
            <w:r w:rsidRPr="002669E8">
              <w:rPr>
                <w:rFonts w:asciiTheme="minorHAnsi" w:eastAsia="Times New Roman" w:hAnsiTheme="minorHAnsi" w:cstheme="minorHAnsi"/>
              </w:rPr>
              <w:t xml:space="preserve"> </w:t>
            </w:r>
            <w:proofErr w:type="spellStart"/>
            <w:r w:rsidRPr="002669E8">
              <w:rPr>
                <w:rFonts w:asciiTheme="minorHAnsi" w:eastAsia="Times New Roman" w:hAnsiTheme="minorHAnsi" w:cstheme="minorHAnsi"/>
              </w:rPr>
              <w:t>vMotion</w:t>
            </w:r>
            <w:proofErr w:type="spellEnd"/>
            <w:r w:rsidRPr="002669E8">
              <w:rPr>
                <w:rFonts w:asciiTheme="minorHAnsi" w:eastAsia="Times New Roman" w:hAnsiTheme="minorHAnsi" w:cstheme="minorHAnsi"/>
              </w:rPr>
              <w:t>.</w:t>
            </w:r>
          </w:p>
        </w:tc>
      </w:tr>
    </w:tbl>
    <w:p w14:paraId="4BEE4B37"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8E8D90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C85CD1"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9D7D9E" w14:textId="77777777" w:rsidR="00423F11" w:rsidRPr="002669E8" w:rsidRDefault="00423F11">
            <w:pPr>
              <w:rPr>
                <w:rFonts w:asciiTheme="minorHAnsi" w:eastAsia="Times New Roman" w:hAnsiTheme="minorHAnsi" w:cstheme="minorHAnsi"/>
                <w:b/>
              </w:rPr>
            </w:pPr>
            <w:bookmarkStart w:id="191" w:name="DC7EAF1C_A4D1_4214_A4C0_3282CEACA706"/>
            <w:r w:rsidRPr="002669E8">
              <w:rPr>
                <w:rFonts w:asciiTheme="minorHAnsi" w:eastAsia="Times New Roman" w:hAnsiTheme="minorHAnsi" w:cstheme="minorHAnsi"/>
                <w:b/>
              </w:rPr>
              <w:t>(SOW.8A.5.9.6) Reguły dla separacji lub przywiązania maszyn</w:t>
            </w:r>
            <w:bookmarkEnd w:id="191"/>
          </w:p>
        </w:tc>
      </w:tr>
      <w:tr w:rsidR="00423F11" w14:paraId="0E4775F0"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DA0DED"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54FBAA"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 zakresie DRS dopuszczalne reguły dla separacji lub przywiązania maszyn do konkretnego hosta.</w:t>
            </w:r>
          </w:p>
        </w:tc>
      </w:tr>
    </w:tbl>
    <w:p w14:paraId="66842F1C"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25B34F53"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10247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545E53" w14:textId="77777777" w:rsidR="00423F11" w:rsidRPr="002669E8" w:rsidRDefault="00423F11">
            <w:pPr>
              <w:rPr>
                <w:rFonts w:asciiTheme="minorHAnsi" w:eastAsia="Times New Roman" w:hAnsiTheme="minorHAnsi" w:cstheme="minorHAnsi"/>
                <w:b/>
              </w:rPr>
            </w:pPr>
            <w:bookmarkStart w:id="192" w:name="A3E035D1_E452_4cd9_9882_64A6BA435F01"/>
            <w:r w:rsidRPr="002669E8">
              <w:rPr>
                <w:rFonts w:asciiTheme="minorHAnsi" w:eastAsia="Times New Roman" w:hAnsiTheme="minorHAnsi" w:cstheme="minorHAnsi"/>
                <w:b/>
              </w:rPr>
              <w:t>(SOW.8A.5.9.7) VMFS</w:t>
            </w:r>
            <w:bookmarkEnd w:id="192"/>
          </w:p>
        </w:tc>
      </w:tr>
      <w:tr w:rsidR="00423F11" w14:paraId="5A8E433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F6ED54"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FBA8FA"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Wolumeny dyskowe typu VMFS.</w:t>
            </w:r>
          </w:p>
        </w:tc>
      </w:tr>
    </w:tbl>
    <w:p w14:paraId="1EB6020E" w14:textId="33FE7782" w:rsidR="00663CC4" w:rsidRDefault="00663CC4" w:rsidP="00423F11">
      <w:pPr>
        <w:rPr>
          <w:rFonts w:asciiTheme="minorHAnsi" w:eastAsia="Times New Roman" w:hAnsiTheme="minorHAnsi" w:cstheme="minorHAnsi"/>
        </w:rPr>
      </w:pPr>
    </w:p>
    <w:p w14:paraId="443B8FB1" w14:textId="77777777" w:rsidR="00663CC4" w:rsidRDefault="00663CC4">
      <w:pPr>
        <w:jc w:val="left"/>
        <w:rPr>
          <w:rFonts w:asciiTheme="minorHAnsi" w:eastAsia="Times New Roman" w:hAnsiTheme="minorHAnsi" w:cstheme="minorHAnsi"/>
        </w:rPr>
      </w:pPr>
      <w:r>
        <w:rPr>
          <w:rFonts w:asciiTheme="minorHAnsi" w:eastAsia="Times New Roman" w:hAnsiTheme="minorHAnsi" w:cstheme="minorHAnsi"/>
        </w:rPr>
        <w:br w:type="page"/>
      </w:r>
    </w:p>
    <w:p w14:paraId="41AD64B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7427A2" w:rsidRPr="002669E8" w14:paraId="2E261424"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79A1D6"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4264E9" w14:textId="77777777" w:rsidR="007427A2" w:rsidRPr="002669E8" w:rsidRDefault="007427A2" w:rsidP="00E00897">
            <w:pPr>
              <w:rPr>
                <w:rFonts w:asciiTheme="minorHAnsi" w:eastAsia="Times New Roman" w:hAnsiTheme="minorHAnsi" w:cstheme="minorHAnsi"/>
                <w:b/>
                <w:bCs/>
              </w:rPr>
            </w:pPr>
            <w:bookmarkStart w:id="193" w:name="CF0ED5E1_3DD1_43f8_94B6_823EC659A68F"/>
            <w:r w:rsidRPr="002669E8">
              <w:rPr>
                <w:rFonts w:asciiTheme="minorHAnsi" w:eastAsia="Times New Roman" w:hAnsiTheme="minorHAnsi" w:cstheme="minorHAnsi"/>
                <w:b/>
                <w:bCs/>
              </w:rPr>
              <w:t>(SOW.8A.5.9.8) Oprogramowanie antywirusowe ESET</w:t>
            </w:r>
            <w:bookmarkEnd w:id="193"/>
          </w:p>
        </w:tc>
      </w:tr>
      <w:tr w:rsidR="007427A2" w:rsidRPr="002669E8" w14:paraId="3EF66A43"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DF6639" w14:textId="77777777" w:rsidR="007427A2" w:rsidRPr="002669E8" w:rsidRDefault="007427A2" w:rsidP="00E00897">
            <w:pPr>
              <w:rPr>
                <w:rFonts w:asciiTheme="minorHAnsi" w:eastAsia="Times New Roman" w:hAnsiTheme="minorHAnsi" w:cstheme="minorHAnsi"/>
                <w:b/>
                <w:bCs/>
              </w:rPr>
            </w:pPr>
            <w:r w:rsidRPr="002669E8">
              <w:rPr>
                <w:rFonts w:asciiTheme="minorHAnsi" w:eastAsia="Times New Roman" w:hAnsiTheme="minorHAnsi" w:cstheme="minorHAnsi"/>
                <w:b/>
                <w:bCs/>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615493" w14:textId="77777777" w:rsidR="007427A2" w:rsidRPr="002669E8" w:rsidRDefault="007427A2" w:rsidP="00E00897">
            <w:pPr>
              <w:rPr>
                <w:rFonts w:asciiTheme="minorHAnsi" w:eastAsia="Times New Roman" w:hAnsiTheme="minorHAnsi" w:cstheme="minorHAnsi"/>
              </w:rPr>
            </w:pPr>
            <w:r w:rsidRPr="002669E8">
              <w:rPr>
                <w:rFonts w:asciiTheme="minorHAnsi" w:eastAsia="Times New Roman" w:hAnsiTheme="minorHAnsi" w:cstheme="minorHAnsi"/>
              </w:rPr>
              <w:t>Oprogramowanie antywirusowe ESET - technologia bez agentowa dla systemów operacyjnych typu Windows Server, dla systemów typu Linux wymagana instalacja agenta antywirusowego.</w:t>
            </w:r>
          </w:p>
        </w:tc>
      </w:tr>
    </w:tbl>
    <w:p w14:paraId="0E57648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7D114609"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B8873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28A365" w14:textId="77777777" w:rsidR="00423F11" w:rsidRPr="002669E8" w:rsidRDefault="00423F11">
            <w:pPr>
              <w:rPr>
                <w:rFonts w:asciiTheme="minorHAnsi" w:eastAsia="Times New Roman" w:hAnsiTheme="minorHAnsi" w:cstheme="minorHAnsi"/>
                <w:b/>
              </w:rPr>
            </w:pPr>
            <w:bookmarkStart w:id="194" w:name="5F5E5B78_F008_4d57_8DCF_956EF358BDC5"/>
            <w:r w:rsidRPr="002669E8">
              <w:rPr>
                <w:rFonts w:asciiTheme="minorHAnsi" w:eastAsia="Times New Roman" w:hAnsiTheme="minorHAnsi" w:cstheme="minorHAnsi"/>
                <w:b/>
              </w:rPr>
              <w:t>(SOW.8A.5.9.9) Wzór Szablon-Sieci-Serwery-</w:t>
            </w:r>
            <w:proofErr w:type="spellStart"/>
            <w:r w:rsidRPr="002669E8">
              <w:rPr>
                <w:rFonts w:asciiTheme="minorHAnsi" w:eastAsia="Times New Roman" w:hAnsiTheme="minorHAnsi" w:cstheme="minorHAnsi"/>
                <w:b/>
              </w:rPr>
              <w:t>FireWall</w:t>
            </w:r>
            <w:proofErr w:type="spellEnd"/>
            <w:r w:rsidRPr="002669E8">
              <w:rPr>
                <w:rFonts w:asciiTheme="minorHAnsi" w:eastAsia="Times New Roman" w:hAnsiTheme="minorHAnsi" w:cstheme="minorHAnsi"/>
                <w:b/>
              </w:rPr>
              <w:t>-Backup</w:t>
            </w:r>
            <w:bookmarkEnd w:id="194"/>
          </w:p>
        </w:tc>
      </w:tr>
      <w:tr w:rsidR="00423F11" w14:paraId="685D5CF4"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B8BA23"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C995B9"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 xml:space="preserve">W uzgodnieniu z poszczególnymi zespołami WUI – Zespół Serwerów i Zespół Sieci - należy przygotować (wypełnić) arkusz </w:t>
            </w:r>
            <w:r w:rsidRPr="002669E8">
              <w:rPr>
                <w:rFonts w:asciiTheme="minorHAnsi" w:eastAsia="Times New Roman" w:hAnsiTheme="minorHAnsi" w:cstheme="minorHAnsi"/>
                <w:b/>
              </w:rPr>
              <w:t>Wzór Szablon-Sieci-Serwery-</w:t>
            </w:r>
            <w:proofErr w:type="spellStart"/>
            <w:r w:rsidRPr="002669E8">
              <w:rPr>
                <w:rFonts w:asciiTheme="minorHAnsi" w:eastAsia="Times New Roman" w:hAnsiTheme="minorHAnsi" w:cstheme="minorHAnsi"/>
                <w:b/>
              </w:rPr>
              <w:t>FireWall</w:t>
            </w:r>
            <w:proofErr w:type="spellEnd"/>
            <w:r w:rsidRPr="002669E8">
              <w:rPr>
                <w:rFonts w:asciiTheme="minorHAnsi" w:eastAsia="Times New Roman" w:hAnsiTheme="minorHAnsi" w:cstheme="minorHAnsi"/>
                <w:b/>
              </w:rPr>
              <w:t>-Backup</w:t>
            </w:r>
            <w:r w:rsidRPr="002669E8">
              <w:rPr>
                <w:rFonts w:asciiTheme="minorHAnsi" w:eastAsia="Times New Roman" w:hAnsiTheme="minorHAnsi" w:cstheme="minorHAnsi"/>
              </w:rPr>
              <w:t>, w szczególności należy ustalić konfiguracje sprzętowe maszyn wirtualnych, konfiguracje sieciowe i backupowe, w tym :</w:t>
            </w:r>
          </w:p>
          <w:p w14:paraId="3F81BF36"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ustalić nazewnictwo maszyn wirtualnych;</w:t>
            </w:r>
          </w:p>
          <w:p w14:paraId="6F914EC2"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ustalić ilość procesorów, pamięci ram i podsystemów dyskowych;</w:t>
            </w:r>
          </w:p>
          <w:p w14:paraId="34876801"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ustalić liczbę wymaganych </w:t>
            </w:r>
            <w:proofErr w:type="spellStart"/>
            <w:r w:rsidRPr="002669E8">
              <w:rPr>
                <w:rFonts w:asciiTheme="minorHAnsi" w:eastAsia="Times New Roman" w:hAnsiTheme="minorHAnsi" w:cstheme="minorHAnsi"/>
              </w:rPr>
              <w:t>Vlan</w:t>
            </w:r>
            <w:proofErr w:type="spellEnd"/>
            <w:r w:rsidRPr="002669E8">
              <w:rPr>
                <w:rFonts w:asciiTheme="minorHAnsi" w:eastAsia="Times New Roman" w:hAnsiTheme="minorHAnsi" w:cstheme="minorHAnsi"/>
              </w:rPr>
              <w:t xml:space="preserve"> –ów, które będą dzieliły system na logiczne części;</w:t>
            </w:r>
          </w:p>
          <w:p w14:paraId="49ADCE32"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ustalić liczbę i rozmiar (maskę) wymaganych podsieci adresów IP;</w:t>
            </w:r>
          </w:p>
          <w:p w14:paraId="2BCC3A38"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ustalić czy jest potrzeba wykorzystania </w:t>
            </w:r>
            <w:proofErr w:type="spellStart"/>
            <w:r w:rsidRPr="002669E8">
              <w:rPr>
                <w:rFonts w:asciiTheme="minorHAnsi" w:eastAsia="Times New Roman" w:hAnsiTheme="minorHAnsi" w:cstheme="minorHAnsi"/>
              </w:rPr>
              <w:t>LoadBalancera</w:t>
            </w:r>
            <w:proofErr w:type="spellEnd"/>
            <w:r w:rsidRPr="002669E8">
              <w:rPr>
                <w:rFonts w:asciiTheme="minorHAnsi" w:eastAsia="Times New Roman" w:hAnsiTheme="minorHAnsi" w:cstheme="minorHAnsi"/>
              </w:rPr>
              <w:t xml:space="preserve"> F5, jeśli tak to potrzebna jest ilość wirtualnych serwerów oraz liczba </w:t>
            </w:r>
            <w:proofErr w:type="spellStart"/>
            <w:r w:rsidRPr="002669E8">
              <w:rPr>
                <w:rFonts w:asciiTheme="minorHAnsi" w:eastAsia="Times New Roman" w:hAnsiTheme="minorHAnsi" w:cstheme="minorHAnsi"/>
              </w:rPr>
              <w:t>nodów</w:t>
            </w:r>
            <w:proofErr w:type="spellEnd"/>
            <w:r w:rsidRPr="002669E8">
              <w:rPr>
                <w:rFonts w:asciiTheme="minorHAnsi" w:eastAsia="Times New Roman" w:hAnsiTheme="minorHAnsi" w:cstheme="minorHAnsi"/>
              </w:rPr>
              <w:t xml:space="preserve"> jakie mają być do nich przypisane;</w:t>
            </w:r>
          </w:p>
          <w:p w14:paraId="54E238F4"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w przypadku potrzeby wykorzystania </w:t>
            </w:r>
            <w:proofErr w:type="spellStart"/>
            <w:r w:rsidRPr="002669E8">
              <w:rPr>
                <w:rFonts w:asciiTheme="minorHAnsi" w:eastAsia="Times New Roman" w:hAnsiTheme="minorHAnsi" w:cstheme="minorHAnsi"/>
              </w:rPr>
              <w:t>LoadBalancera</w:t>
            </w:r>
            <w:proofErr w:type="spellEnd"/>
            <w:r w:rsidRPr="002669E8">
              <w:rPr>
                <w:rFonts w:asciiTheme="minorHAnsi" w:eastAsia="Times New Roman" w:hAnsiTheme="minorHAnsi" w:cstheme="minorHAnsi"/>
              </w:rPr>
              <w:t xml:space="preserve"> F5, dostarczyć gotową konfigurację metody podtrzymywania sesji;</w:t>
            </w:r>
          </w:p>
          <w:p w14:paraId="05AFD4D7"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 xml:space="preserve">w przypadku potrzeby wykorzystania </w:t>
            </w:r>
            <w:proofErr w:type="spellStart"/>
            <w:r w:rsidRPr="002669E8">
              <w:rPr>
                <w:rFonts w:asciiTheme="minorHAnsi" w:eastAsia="Times New Roman" w:hAnsiTheme="minorHAnsi" w:cstheme="minorHAnsi"/>
              </w:rPr>
              <w:t>LoadBalancera</w:t>
            </w:r>
            <w:proofErr w:type="spellEnd"/>
            <w:r w:rsidRPr="002669E8">
              <w:rPr>
                <w:rFonts w:asciiTheme="minorHAnsi" w:eastAsia="Times New Roman" w:hAnsiTheme="minorHAnsi" w:cstheme="minorHAnsi"/>
              </w:rPr>
              <w:t xml:space="preserve"> F5, dostarczyć gotową konfigurację „</w:t>
            </w:r>
            <w:proofErr w:type="spellStart"/>
            <w:r w:rsidRPr="002669E8">
              <w:rPr>
                <w:rFonts w:asciiTheme="minorHAnsi" w:eastAsia="Times New Roman" w:hAnsiTheme="minorHAnsi" w:cstheme="minorHAnsi"/>
              </w:rPr>
              <w:t>iRule</w:t>
            </w:r>
            <w:proofErr w:type="spellEnd"/>
            <w:r w:rsidRPr="002669E8">
              <w:rPr>
                <w:rFonts w:asciiTheme="minorHAnsi" w:eastAsia="Times New Roman" w:hAnsiTheme="minorHAnsi" w:cstheme="minorHAnsi"/>
              </w:rPr>
              <w:t>” do prawidłowego działania aplikacji;</w:t>
            </w:r>
          </w:p>
          <w:p w14:paraId="4584FAAC"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ustalić kierunek ruchu sieciowego (razem z numerami portów), który ma zostać zrealizowany;</w:t>
            </w:r>
          </w:p>
          <w:p w14:paraId="199165AA"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wskazać zasoby do backupu;</w:t>
            </w:r>
          </w:p>
          <w:p w14:paraId="79F5E1AD" w14:textId="77777777" w:rsidR="00423F11" w:rsidRPr="002669E8" w:rsidRDefault="00423F11" w:rsidP="005A6628">
            <w:pPr>
              <w:numPr>
                <w:ilvl w:val="0"/>
                <w:numId w:val="337"/>
              </w:numPr>
              <w:spacing w:after="100" w:afterAutospacing="1"/>
              <w:jc w:val="left"/>
              <w:rPr>
                <w:rFonts w:asciiTheme="minorHAnsi" w:eastAsia="Times New Roman" w:hAnsiTheme="minorHAnsi" w:cstheme="minorHAnsi"/>
              </w:rPr>
            </w:pPr>
            <w:r w:rsidRPr="002669E8">
              <w:rPr>
                <w:rFonts w:asciiTheme="minorHAnsi" w:eastAsia="Times New Roman" w:hAnsiTheme="minorHAnsi" w:cstheme="minorHAnsi"/>
              </w:rPr>
              <w:t>ustalić zasady wykonywania kopii zapasowych .</w:t>
            </w:r>
          </w:p>
          <w:p w14:paraId="68DFAF84" w14:textId="77777777" w:rsidR="00423F11" w:rsidRPr="002669E8" w:rsidRDefault="00423F11" w:rsidP="005A6628">
            <w:pPr>
              <w:numPr>
                <w:ilvl w:val="0"/>
                <w:numId w:val="337"/>
              </w:numPr>
              <w:jc w:val="left"/>
              <w:rPr>
                <w:rFonts w:asciiTheme="minorHAnsi" w:eastAsia="Times New Roman" w:hAnsiTheme="minorHAnsi" w:cstheme="minorHAnsi"/>
              </w:rPr>
            </w:pPr>
            <w:r w:rsidRPr="002669E8">
              <w:rPr>
                <w:rFonts w:asciiTheme="minorHAnsi" w:eastAsia="Times New Roman" w:hAnsiTheme="minorHAnsi" w:cstheme="minorHAnsi"/>
              </w:rPr>
              <w:t>ustalić zasady retencji kopii zapasowych.</w:t>
            </w:r>
          </w:p>
        </w:tc>
      </w:tr>
    </w:tbl>
    <w:p w14:paraId="60C3DC19" w14:textId="7F7F84ED" w:rsidR="0075778E" w:rsidRDefault="0075778E" w:rsidP="00423F11">
      <w:pPr>
        <w:rPr>
          <w:rFonts w:asciiTheme="minorHAnsi" w:eastAsia="Times New Roman" w:hAnsiTheme="minorHAnsi" w:cstheme="minorHAnsi"/>
        </w:rPr>
      </w:pPr>
    </w:p>
    <w:p w14:paraId="5A1B6198" w14:textId="77777777" w:rsidR="0075778E" w:rsidRDefault="0075778E">
      <w:pPr>
        <w:jc w:val="left"/>
        <w:rPr>
          <w:rFonts w:asciiTheme="minorHAnsi" w:eastAsia="Times New Roman" w:hAnsiTheme="minorHAnsi" w:cstheme="minorHAnsi"/>
        </w:rPr>
      </w:pPr>
      <w:r>
        <w:rPr>
          <w:rFonts w:asciiTheme="minorHAnsi" w:eastAsia="Times New Roman" w:hAnsiTheme="minorHAnsi" w:cstheme="minorHAnsi"/>
        </w:rPr>
        <w:br w:type="page"/>
      </w:r>
    </w:p>
    <w:p w14:paraId="4DDF02E9"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C4D0336"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DF94A8"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56C840" w14:textId="77777777" w:rsidR="00423F11" w:rsidRPr="002669E8" w:rsidRDefault="00423F11">
            <w:pPr>
              <w:rPr>
                <w:rFonts w:asciiTheme="minorHAnsi" w:eastAsia="Times New Roman" w:hAnsiTheme="minorHAnsi" w:cstheme="minorHAnsi"/>
                <w:b/>
              </w:rPr>
            </w:pPr>
            <w:bookmarkStart w:id="195" w:name="FC59362E_3A11_4dda_9045_F9EC0EE09871"/>
            <w:r w:rsidRPr="002669E8">
              <w:rPr>
                <w:rFonts w:asciiTheme="minorHAnsi" w:eastAsia="Times New Roman" w:hAnsiTheme="minorHAnsi" w:cstheme="minorHAnsi"/>
                <w:b/>
              </w:rPr>
              <w:t>(SOW.8A.5.9.10) Prace wdrożeniowe w zakresie konfiguracji infrastruktury</w:t>
            </w:r>
            <w:bookmarkEnd w:id="195"/>
          </w:p>
        </w:tc>
      </w:tr>
      <w:tr w:rsidR="00423F11" w14:paraId="3E3235EB"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80FECA"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BB72DB" w14:textId="77777777"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Prace wdrożeniowe w zakresie konfiguracji infrastruktury zaczynają się po ustaleniu i zaakceptowaniu dokumentacji projektowej i wdrożeniowej.</w:t>
            </w:r>
          </w:p>
        </w:tc>
      </w:tr>
    </w:tbl>
    <w:p w14:paraId="274B43AD" w14:textId="77777777" w:rsidR="00423F11" w:rsidRPr="002669E8" w:rsidRDefault="00423F11" w:rsidP="00423F1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717"/>
        <w:gridCol w:w="6339"/>
      </w:tblGrid>
      <w:tr w:rsidR="00423F11" w14:paraId="3D8D3F52" w14:textId="77777777" w:rsidTr="00E00897">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700C6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Wymaganie (Wymaganie niefunkcjonalne)</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97B87C" w14:textId="77777777" w:rsidR="00423F11" w:rsidRPr="002669E8" w:rsidRDefault="00423F11">
            <w:pPr>
              <w:rPr>
                <w:rFonts w:asciiTheme="minorHAnsi" w:eastAsia="Times New Roman" w:hAnsiTheme="minorHAnsi" w:cstheme="minorHAnsi"/>
                <w:b/>
              </w:rPr>
            </w:pPr>
            <w:bookmarkStart w:id="196" w:name="E948B453_36F6_457b_A6DF_BAD33BCAA3CB"/>
            <w:r w:rsidRPr="002669E8">
              <w:rPr>
                <w:rFonts w:asciiTheme="minorHAnsi" w:eastAsia="Times New Roman" w:hAnsiTheme="minorHAnsi" w:cstheme="minorHAnsi"/>
                <w:b/>
              </w:rPr>
              <w:t>(SOW.8A.5.9.11) Termin wykonania wdrożenia</w:t>
            </w:r>
            <w:bookmarkEnd w:id="196"/>
          </w:p>
        </w:tc>
      </w:tr>
      <w:tr w:rsidR="00423F11" w14:paraId="2D4E518E" w14:textId="77777777" w:rsidTr="00E00897">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C2F132" w14:textId="77777777" w:rsidR="00423F11" w:rsidRPr="002669E8" w:rsidRDefault="00423F11">
            <w:pPr>
              <w:rPr>
                <w:rFonts w:asciiTheme="minorHAnsi" w:eastAsia="Times New Roman" w:hAnsiTheme="minorHAnsi" w:cstheme="minorHAnsi"/>
                <w:b/>
              </w:rPr>
            </w:pPr>
            <w:r w:rsidRPr="002669E8">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AC0526" w14:textId="3415BDD8" w:rsidR="00423F11" w:rsidRPr="002669E8" w:rsidRDefault="00423F11">
            <w:pPr>
              <w:rPr>
                <w:rFonts w:asciiTheme="minorHAnsi" w:eastAsia="Times New Roman" w:hAnsiTheme="minorHAnsi" w:cstheme="minorHAnsi"/>
              </w:rPr>
            </w:pPr>
            <w:r w:rsidRPr="002669E8">
              <w:rPr>
                <w:rFonts w:asciiTheme="minorHAnsi" w:eastAsia="Times New Roman" w:hAnsiTheme="minorHAnsi" w:cstheme="minorHAnsi"/>
              </w:rPr>
              <w:t>Termin wykonania wdrożenia powinien być adekwatny w</w:t>
            </w:r>
            <w:r w:rsidR="0075778E">
              <w:rPr>
                <w:rFonts w:asciiTheme="minorHAnsi" w:eastAsia="Times New Roman" w:hAnsiTheme="minorHAnsi" w:cstheme="minorHAnsi"/>
              </w:rPr>
              <w:t> </w:t>
            </w:r>
            <w:r w:rsidRPr="002669E8">
              <w:rPr>
                <w:rFonts w:asciiTheme="minorHAnsi" w:eastAsia="Times New Roman" w:hAnsiTheme="minorHAnsi" w:cstheme="minorHAnsi"/>
              </w:rPr>
              <w:t>stosunku do zakresu wdrażanego środowiska.</w:t>
            </w:r>
          </w:p>
        </w:tc>
      </w:tr>
    </w:tbl>
    <w:p w14:paraId="4572364E" w14:textId="77777777" w:rsidR="002A1BAB" w:rsidRPr="004F1EB2" w:rsidRDefault="002A1BAB" w:rsidP="007D705D">
      <w:pPr>
        <w:pStyle w:val="Nagwek1"/>
      </w:pPr>
      <w:bookmarkStart w:id="197" w:name="_Toc23925408"/>
      <w:bookmarkStart w:id="198" w:name="_Toc23950601"/>
      <w:bookmarkStart w:id="199" w:name="_Toc24466802"/>
      <w:bookmarkEnd w:id="49"/>
      <w:r w:rsidRPr="004F1EB2">
        <w:lastRenderedPageBreak/>
        <w:t>Model przypadków użycia</w:t>
      </w:r>
      <w:bookmarkEnd w:id="197"/>
      <w:bookmarkEnd w:id="198"/>
      <w:bookmarkEnd w:id="199"/>
    </w:p>
    <w:p w14:paraId="20C4B8CC" w14:textId="4E13AABC" w:rsidR="00471D34" w:rsidRPr="00854A03" w:rsidRDefault="00471D34" w:rsidP="002376D6">
      <w:pPr>
        <w:spacing w:after="200" w:line="276" w:lineRule="auto"/>
        <w:ind w:firstLine="360"/>
        <w:rPr>
          <w:rFonts w:asciiTheme="minorHAnsi" w:eastAsiaTheme="minorHAnsi" w:hAnsiTheme="minorHAnsi" w:cstheme="minorHAnsi"/>
          <w:bCs/>
          <w:sz w:val="22"/>
        </w:rPr>
      </w:pPr>
      <w:r w:rsidRPr="00471D34">
        <w:rPr>
          <w:rFonts w:asciiTheme="minorHAnsi" w:eastAsiaTheme="minorHAnsi" w:hAnsiTheme="minorHAnsi" w:cstheme="minorHAnsi"/>
          <w:bCs/>
          <w:sz w:val="22"/>
        </w:rPr>
        <w:t>Rozdział został poświęcony funkcjonalnym elementom Systemu Obsługi Wydziałów Krajowego Rejestru Sądowego zaprezentowanym przy wykorzystaniu Przypadków Użycia oraz Diagramów Sekwencji. Dodatkowo wskazano wszystkich biznesowych aktorów występujących w systemie wraz z</w:t>
      </w:r>
      <w:r w:rsidR="003357CE">
        <w:rPr>
          <w:rFonts w:asciiTheme="minorHAnsi" w:eastAsiaTheme="minorHAnsi" w:hAnsiTheme="minorHAnsi" w:cstheme="minorHAnsi"/>
          <w:bCs/>
          <w:sz w:val="22"/>
        </w:rPr>
        <w:t>e</w:t>
      </w:r>
      <w:r w:rsidRPr="00471D34">
        <w:rPr>
          <w:rFonts w:asciiTheme="minorHAnsi" w:eastAsiaTheme="minorHAnsi" w:hAnsiTheme="minorHAnsi" w:cstheme="minorHAnsi"/>
          <w:bCs/>
          <w:sz w:val="22"/>
        </w:rPr>
        <w:t xml:space="preserve"> wskazaniem grup funkcji przypisanych do ich roli.</w:t>
      </w:r>
    </w:p>
    <w:p w14:paraId="499A1944" w14:textId="147894B7" w:rsidR="002A1BAB" w:rsidRPr="00363126" w:rsidRDefault="002A1BAB" w:rsidP="007D705D">
      <w:pPr>
        <w:pStyle w:val="Nagwek2"/>
      </w:pPr>
      <w:bookmarkStart w:id="200" w:name="_Toc23925409"/>
      <w:r w:rsidRPr="004F1EB2">
        <w:t xml:space="preserve"> </w:t>
      </w:r>
      <w:bookmarkStart w:id="201" w:name="_Toc23950602"/>
      <w:bookmarkStart w:id="202" w:name="_Toc24466803"/>
      <w:r w:rsidRPr="00363126">
        <w:t>Aktorzy</w:t>
      </w:r>
      <w:bookmarkEnd w:id="200"/>
      <w:bookmarkEnd w:id="201"/>
      <w:bookmarkEnd w:id="202"/>
    </w:p>
    <w:p w14:paraId="37C811C2" w14:textId="77777777" w:rsidR="002A1BAB" w:rsidRPr="004F1EB2" w:rsidRDefault="002A1BAB" w:rsidP="002A1BAB">
      <w:pPr>
        <w:keepNext/>
        <w:spacing w:after="200" w:line="276"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46224741" wp14:editId="150EFEBD">
            <wp:extent cx="6461185" cy="5870049"/>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68231" cy="5876450"/>
                    </a:xfrm>
                    <a:prstGeom prst="rect">
                      <a:avLst/>
                    </a:prstGeom>
                    <a:noFill/>
                    <a:ln>
                      <a:noFill/>
                    </a:ln>
                  </pic:spPr>
                </pic:pic>
              </a:graphicData>
            </a:graphic>
          </wp:inline>
        </w:drawing>
      </w:r>
    </w:p>
    <w:p w14:paraId="115E00F8" w14:textId="0AE56D58" w:rsidR="002A1BAB" w:rsidRDefault="002A1BAB" w:rsidP="0037693E">
      <w:pPr>
        <w:spacing w:after="200"/>
        <w:ind w:left="3544"/>
        <w:jc w:val="left"/>
        <w:rPr>
          <w:rFonts w:asciiTheme="minorHAnsi" w:eastAsiaTheme="minorHAnsi" w:hAnsiTheme="minorHAnsi" w:cstheme="minorHAnsi"/>
          <w:i/>
          <w:iCs/>
          <w:color w:val="1F497D" w:themeColor="text2"/>
          <w:sz w:val="18"/>
          <w:szCs w:val="18"/>
          <w:lang w:eastAsia="en-US"/>
        </w:rPr>
      </w:pPr>
      <w:bookmarkStart w:id="203" w:name="_Toc24466730"/>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4F1EB2">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13</w:t>
      </w:r>
      <w:r w:rsidRPr="004F1EB2">
        <w:rPr>
          <w:rFonts w:asciiTheme="minorHAnsi" w:eastAsiaTheme="minorHAnsi" w:hAnsiTheme="minorHAnsi" w:cstheme="minorHAnsi"/>
          <w:i/>
          <w:iCs/>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Aktorzy użytkownicy</w:t>
      </w:r>
      <w:bookmarkEnd w:id="203"/>
    </w:p>
    <w:p w14:paraId="6F025426" w14:textId="47632B4B" w:rsidR="00192D38" w:rsidRDefault="00192D38">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4280AEE4" w14:textId="77777777" w:rsidR="00192D38" w:rsidRPr="004F1EB2" w:rsidRDefault="00192D38" w:rsidP="0037693E">
      <w:pPr>
        <w:spacing w:after="200"/>
        <w:ind w:left="3544"/>
        <w:jc w:val="left"/>
        <w:rPr>
          <w:rFonts w:asciiTheme="minorHAnsi" w:eastAsiaTheme="minorHAnsi" w:hAnsiTheme="minorHAnsi" w:cstheme="minorHAnsi"/>
          <w:i/>
          <w:iCs/>
          <w:color w:val="1F497D" w:themeColor="text2"/>
          <w:sz w:val="18"/>
          <w:szCs w:val="18"/>
          <w:lang w:eastAsia="en-US"/>
        </w:rPr>
      </w:pPr>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17"/>
        <w:gridCol w:w="6312"/>
      </w:tblGrid>
      <w:tr w:rsidR="002A1BAB" w:rsidRPr="004F1EB2" w14:paraId="2AAC3049" w14:textId="77777777" w:rsidTr="009910AE">
        <w:trPr>
          <w:cantSplit/>
          <w:trHeight w:val="303"/>
          <w:tblHeader/>
        </w:trPr>
        <w:tc>
          <w:tcPr>
            <w:tcW w:w="2917" w:type="dxa"/>
            <w:shd w:val="clear" w:color="auto" w:fill="C0C0C0"/>
            <w:vAlign w:val="center"/>
          </w:tcPr>
          <w:p w14:paraId="5E57D421"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Aktor</w:t>
            </w:r>
          </w:p>
        </w:tc>
        <w:tc>
          <w:tcPr>
            <w:tcW w:w="6312" w:type="dxa"/>
            <w:shd w:val="clear" w:color="auto" w:fill="C0C0C0"/>
            <w:vAlign w:val="center"/>
          </w:tcPr>
          <w:p w14:paraId="6A71CC01" w14:textId="77777777" w:rsidR="002A1BAB" w:rsidRPr="004F1EB2" w:rsidRDefault="002A1BAB" w:rsidP="002A1BAB">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Opis</w:t>
            </w:r>
          </w:p>
        </w:tc>
      </w:tr>
      <w:tr w:rsidR="002A1BAB" w:rsidRPr="004F1EB2" w14:paraId="44525EF5" w14:textId="77777777" w:rsidTr="009910AE">
        <w:trPr>
          <w:cantSplit/>
          <w:trHeight w:val="303"/>
        </w:trPr>
        <w:tc>
          <w:tcPr>
            <w:tcW w:w="2917" w:type="dxa"/>
          </w:tcPr>
          <w:p w14:paraId="2AC525E8" w14:textId="77777777" w:rsidR="002A1BAB" w:rsidRPr="004F1EB2" w:rsidRDefault="002A1BAB" w:rsidP="002A1BAB">
            <w:pPr>
              <w:autoSpaceDE w:val="0"/>
              <w:autoSpaceDN w:val="0"/>
              <w:adjustRightInd w:val="0"/>
              <w:contextualSpacing/>
              <w:rPr>
                <w:rFonts w:asciiTheme="minorHAnsi" w:eastAsia="Calibri" w:hAnsiTheme="minorHAnsi" w:cstheme="minorHAnsi"/>
                <w:color w:val="000000"/>
                <w:lang w:eastAsia="en-US"/>
              </w:rPr>
            </w:pPr>
            <w:r w:rsidRPr="004F1EB2">
              <w:rPr>
                <w:rFonts w:asciiTheme="minorHAnsi" w:eastAsia="Times New Roman" w:hAnsiTheme="minorHAnsi" w:cstheme="minorHAnsi"/>
                <w:b/>
                <w:bCs/>
                <w:color w:val="000000"/>
                <w:sz w:val="20"/>
                <w:szCs w:val="20"/>
              </w:rPr>
              <w:t>Przewodniczący wydziału</w:t>
            </w:r>
          </w:p>
        </w:tc>
        <w:tc>
          <w:tcPr>
            <w:tcW w:w="6312" w:type="dxa"/>
          </w:tcPr>
          <w:p w14:paraId="684BF066" w14:textId="6FC85C8E" w:rsidR="002A1BAB" w:rsidRPr="004F1EB2" w:rsidRDefault="002A1BAB" w:rsidP="002A1BAB">
            <w:pPr>
              <w:spacing w:after="200" w:line="276" w:lineRule="auto"/>
              <w:rPr>
                <w:rFonts w:asciiTheme="minorHAnsi" w:eastAsiaTheme="minorHAnsi" w:hAnsiTheme="minorHAnsi" w:cstheme="minorHAnsi"/>
                <w:b/>
                <w:sz w:val="22"/>
                <w:szCs w:val="22"/>
                <w:lang w:eastAsia="en-US"/>
              </w:rPr>
            </w:pPr>
            <w:r w:rsidRPr="004F1EB2">
              <w:rPr>
                <w:rFonts w:asciiTheme="minorHAnsi" w:eastAsiaTheme="minorHAnsi" w:hAnsiTheme="minorHAnsi" w:cstheme="minorHAnsi"/>
                <w:sz w:val="20"/>
                <w:szCs w:val="20"/>
                <w:lang w:eastAsia="en-US"/>
              </w:rPr>
              <w:t xml:space="preserve">Uwierzytelniony użytkownik </w:t>
            </w:r>
            <w:r w:rsidR="003357CE">
              <w:rPr>
                <w:rFonts w:asciiTheme="minorHAnsi" w:eastAsiaTheme="minorHAnsi" w:hAnsiTheme="minorHAnsi" w:cstheme="minorHAnsi"/>
                <w:sz w:val="20"/>
                <w:szCs w:val="20"/>
                <w:lang w:eastAsia="en-US"/>
              </w:rPr>
              <w:t xml:space="preserve">koordynujący pracę wydziału, </w:t>
            </w:r>
            <w:r w:rsidRPr="004F1EB2">
              <w:rPr>
                <w:rFonts w:asciiTheme="minorHAnsi" w:eastAsiaTheme="minorHAnsi" w:hAnsiTheme="minorHAnsi" w:cstheme="minorHAnsi"/>
                <w:sz w:val="20"/>
                <w:szCs w:val="20"/>
                <w:lang w:eastAsia="en-US"/>
              </w:rPr>
              <w:t>rozpatrujący środki odwoławcze wpływające do wydziału</w:t>
            </w:r>
            <w:r w:rsidR="001C71B1">
              <w:rPr>
                <w:rFonts w:asciiTheme="minorHAnsi" w:eastAsiaTheme="minorHAnsi" w:hAnsiTheme="minorHAnsi" w:cstheme="minorHAnsi"/>
                <w:sz w:val="20"/>
                <w:szCs w:val="20"/>
                <w:lang w:eastAsia="en-US"/>
              </w:rPr>
              <w:t xml:space="preserve">, </w:t>
            </w:r>
            <w:r w:rsidRPr="004F1EB2">
              <w:rPr>
                <w:rFonts w:asciiTheme="minorHAnsi" w:eastAsiaTheme="minorHAnsi" w:hAnsiTheme="minorHAnsi" w:cstheme="minorHAnsi"/>
                <w:sz w:val="20"/>
                <w:szCs w:val="20"/>
                <w:lang w:eastAsia="en-US"/>
              </w:rPr>
              <w:t>weryfikujący informacje statystyczne przekazywane do jednostek organizacyjnych wyższego rzędu.</w:t>
            </w:r>
          </w:p>
        </w:tc>
      </w:tr>
      <w:tr w:rsidR="002A1BAB" w:rsidRPr="004F1EB2" w14:paraId="1E4932B8" w14:textId="77777777" w:rsidTr="009910AE">
        <w:trPr>
          <w:cantSplit/>
          <w:trHeight w:val="303"/>
        </w:trPr>
        <w:tc>
          <w:tcPr>
            <w:tcW w:w="2917" w:type="dxa"/>
            <w:shd w:val="clear" w:color="auto" w:fill="auto"/>
          </w:tcPr>
          <w:p w14:paraId="2711B80B"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Kierownik sekretariatu wydziału</w:t>
            </w:r>
          </w:p>
        </w:tc>
        <w:tc>
          <w:tcPr>
            <w:tcW w:w="6312" w:type="dxa"/>
          </w:tcPr>
          <w:p w14:paraId="6DCE4C12" w14:textId="3481AFA6"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różnorodnych zadań</w:t>
            </w:r>
            <w:r w:rsidR="003357CE">
              <w:rPr>
                <w:rFonts w:asciiTheme="minorHAnsi" w:eastAsiaTheme="minorHAnsi" w:hAnsiTheme="minorHAnsi" w:cstheme="minorHAnsi"/>
                <w:sz w:val="20"/>
                <w:szCs w:val="20"/>
                <w:lang w:eastAsia="en-US"/>
              </w:rPr>
              <w:t xml:space="preserve"> związanych z organizacją pracy wydziału</w:t>
            </w:r>
            <w:r w:rsidRPr="004F1EB2">
              <w:rPr>
                <w:rFonts w:asciiTheme="minorHAnsi" w:eastAsiaTheme="minorHAnsi" w:hAnsiTheme="minorHAnsi" w:cstheme="minorHAnsi"/>
                <w:sz w:val="20"/>
                <w:szCs w:val="20"/>
                <w:lang w:eastAsia="en-US"/>
              </w:rPr>
              <w:t>, takich jak przydzielanie spraw do poszczególnych orzekających, wykonanie zestawień statystycznych dotyczących pracy wydziału itp.</w:t>
            </w:r>
          </w:p>
        </w:tc>
      </w:tr>
      <w:tr w:rsidR="002A1BAB" w:rsidRPr="004F1EB2" w14:paraId="1E83735F" w14:textId="77777777" w:rsidTr="009910AE">
        <w:trPr>
          <w:cantSplit/>
          <w:trHeight w:val="303"/>
        </w:trPr>
        <w:tc>
          <w:tcPr>
            <w:tcW w:w="2917" w:type="dxa"/>
          </w:tcPr>
          <w:p w14:paraId="792B9123" w14:textId="77777777" w:rsidR="002A1BAB" w:rsidRPr="004F1EB2" w:rsidRDefault="002A1BAB" w:rsidP="002A1BAB">
            <w:pPr>
              <w:autoSpaceDE w:val="0"/>
              <w:autoSpaceDN w:val="0"/>
              <w:adjustRightInd w:val="0"/>
              <w:contextualSpacing/>
              <w:jc w:val="left"/>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Sędzia</w:t>
            </w:r>
          </w:p>
        </w:tc>
        <w:tc>
          <w:tcPr>
            <w:tcW w:w="6312" w:type="dxa"/>
          </w:tcPr>
          <w:p w14:paraId="176BD2D2" w14:textId="2FB3191E"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zadań</w:t>
            </w:r>
            <w:r w:rsidR="00C0402F">
              <w:rPr>
                <w:rFonts w:asciiTheme="minorHAnsi" w:eastAsiaTheme="minorHAnsi" w:hAnsiTheme="minorHAnsi" w:cstheme="minorHAnsi"/>
                <w:sz w:val="20"/>
                <w:szCs w:val="20"/>
                <w:lang w:eastAsia="en-US"/>
              </w:rPr>
              <w:t xml:space="preserve"> merytorycznych</w:t>
            </w:r>
            <w:r w:rsidRPr="004F1EB2">
              <w:rPr>
                <w:rFonts w:asciiTheme="minorHAnsi" w:eastAsiaTheme="minorHAnsi" w:hAnsiTheme="minorHAnsi" w:cstheme="minorHAnsi"/>
                <w:sz w:val="20"/>
                <w:szCs w:val="20"/>
                <w:lang w:eastAsia="en-US"/>
              </w:rPr>
              <w:t>, takich jak weryfikacja wniosków</w:t>
            </w:r>
            <w:r w:rsidR="005C38E4">
              <w:rPr>
                <w:rFonts w:asciiTheme="minorHAnsi" w:eastAsiaTheme="minorHAnsi" w:hAnsiTheme="minorHAnsi" w:cstheme="minorHAnsi"/>
                <w:sz w:val="20"/>
                <w:szCs w:val="20"/>
                <w:lang w:eastAsia="en-US"/>
              </w:rPr>
              <w:t xml:space="preserve"> </w:t>
            </w:r>
            <w:r w:rsidRPr="004F1EB2">
              <w:rPr>
                <w:rFonts w:asciiTheme="minorHAnsi" w:eastAsiaTheme="minorHAnsi" w:hAnsiTheme="minorHAnsi" w:cstheme="minorHAnsi"/>
                <w:sz w:val="20"/>
                <w:szCs w:val="20"/>
                <w:lang w:eastAsia="en-US"/>
              </w:rPr>
              <w:t>pod względem formalnym, dokumentów stanowiących podstawy wpisów, które zostały złożone przez strony</w:t>
            </w:r>
            <w:r w:rsidR="009E298B">
              <w:rPr>
                <w:rFonts w:asciiTheme="minorHAnsi" w:eastAsiaTheme="minorHAnsi" w:hAnsiTheme="minorHAnsi" w:cstheme="minorHAnsi"/>
                <w:sz w:val="20"/>
                <w:szCs w:val="20"/>
                <w:lang w:eastAsia="en-US"/>
              </w:rPr>
              <w:t xml:space="preserve">, </w:t>
            </w:r>
            <w:r w:rsidR="005C38E4">
              <w:rPr>
                <w:rFonts w:asciiTheme="minorHAnsi" w:eastAsiaTheme="minorHAnsi" w:hAnsiTheme="minorHAnsi" w:cstheme="minorHAnsi"/>
                <w:sz w:val="20"/>
                <w:szCs w:val="20"/>
                <w:lang w:eastAsia="en-US"/>
              </w:rPr>
              <w:t xml:space="preserve">wydawanie </w:t>
            </w:r>
            <w:r w:rsidR="0058293D">
              <w:rPr>
                <w:rFonts w:asciiTheme="minorHAnsi" w:eastAsiaTheme="minorHAnsi" w:hAnsiTheme="minorHAnsi" w:cstheme="minorHAnsi"/>
                <w:sz w:val="20"/>
                <w:szCs w:val="20"/>
                <w:lang w:eastAsia="en-US"/>
              </w:rPr>
              <w:t xml:space="preserve">zarządzeń wewnętrznych oraz </w:t>
            </w:r>
            <w:r w:rsidR="005C38E4">
              <w:rPr>
                <w:rFonts w:asciiTheme="minorHAnsi" w:eastAsiaTheme="minorHAnsi" w:hAnsiTheme="minorHAnsi" w:cstheme="minorHAnsi"/>
                <w:sz w:val="20"/>
                <w:szCs w:val="20"/>
                <w:lang w:eastAsia="en-US"/>
              </w:rPr>
              <w:t>orzeczeń w sprawach</w:t>
            </w:r>
            <w:r w:rsidRPr="004F1EB2">
              <w:rPr>
                <w:rFonts w:asciiTheme="minorHAnsi" w:eastAsiaTheme="minorHAnsi" w:hAnsiTheme="minorHAnsi" w:cstheme="minorHAnsi"/>
                <w:sz w:val="20"/>
                <w:szCs w:val="20"/>
                <w:lang w:eastAsia="en-US"/>
              </w:rPr>
              <w:t xml:space="preserve"> itp.</w:t>
            </w:r>
            <w:r w:rsidR="00C71CBE">
              <w:rPr>
                <w:rFonts w:asciiTheme="minorHAnsi" w:eastAsiaTheme="minorHAnsi" w:hAnsiTheme="minorHAnsi" w:cstheme="minorHAnsi"/>
                <w:sz w:val="20"/>
                <w:szCs w:val="20"/>
                <w:lang w:eastAsia="en-US"/>
              </w:rPr>
              <w:t xml:space="preserve"> </w:t>
            </w:r>
          </w:p>
        </w:tc>
      </w:tr>
      <w:tr w:rsidR="002A1BAB" w:rsidRPr="004F1EB2" w14:paraId="79C1A1F0" w14:textId="77777777" w:rsidTr="009910AE">
        <w:trPr>
          <w:cantSplit/>
          <w:trHeight w:val="303"/>
        </w:trPr>
        <w:tc>
          <w:tcPr>
            <w:tcW w:w="2917" w:type="dxa"/>
          </w:tcPr>
          <w:p w14:paraId="33EDB604" w14:textId="77777777" w:rsidR="002A1BAB" w:rsidRPr="004F1EB2" w:rsidRDefault="002A1BAB" w:rsidP="002A1BAB">
            <w:pPr>
              <w:autoSpaceDE w:val="0"/>
              <w:autoSpaceDN w:val="0"/>
              <w:adjustRightInd w:val="0"/>
              <w:contextualSpacing/>
              <w:jc w:val="left"/>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Referendarz</w:t>
            </w:r>
          </w:p>
        </w:tc>
        <w:tc>
          <w:tcPr>
            <w:tcW w:w="6312" w:type="dxa"/>
          </w:tcPr>
          <w:p w14:paraId="416C7B43" w14:textId="51BE7DB1"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zadań</w:t>
            </w:r>
            <w:r w:rsidR="00AB37B5">
              <w:rPr>
                <w:rFonts w:asciiTheme="minorHAnsi" w:eastAsiaTheme="minorHAnsi" w:hAnsiTheme="minorHAnsi" w:cstheme="minorHAnsi"/>
                <w:sz w:val="20"/>
                <w:szCs w:val="20"/>
                <w:lang w:eastAsia="en-US"/>
              </w:rPr>
              <w:t xml:space="preserve"> merytorycznych</w:t>
            </w:r>
            <w:r w:rsidRPr="004F1EB2">
              <w:rPr>
                <w:rFonts w:asciiTheme="minorHAnsi" w:eastAsiaTheme="minorHAnsi" w:hAnsiTheme="minorHAnsi" w:cstheme="minorHAnsi"/>
                <w:sz w:val="20"/>
                <w:szCs w:val="20"/>
                <w:lang w:eastAsia="en-US"/>
              </w:rPr>
              <w:t>, takich jak weryfikacja wniosków</w:t>
            </w:r>
            <w:r w:rsidR="005C38E4">
              <w:rPr>
                <w:rFonts w:asciiTheme="minorHAnsi" w:eastAsiaTheme="minorHAnsi" w:hAnsiTheme="minorHAnsi" w:cstheme="minorHAnsi"/>
                <w:sz w:val="20"/>
                <w:szCs w:val="20"/>
                <w:lang w:eastAsia="en-US"/>
              </w:rPr>
              <w:t xml:space="preserve"> </w:t>
            </w:r>
            <w:r w:rsidRPr="004F1EB2">
              <w:rPr>
                <w:rFonts w:asciiTheme="minorHAnsi" w:eastAsiaTheme="minorHAnsi" w:hAnsiTheme="minorHAnsi" w:cstheme="minorHAnsi"/>
                <w:sz w:val="20"/>
                <w:szCs w:val="20"/>
                <w:lang w:eastAsia="en-US"/>
              </w:rPr>
              <w:t>pod względem formalnym, dokumentów stanowiących podstawy wpisów, które zostały złożone przez strony</w:t>
            </w:r>
            <w:r w:rsidR="00AB37B5">
              <w:rPr>
                <w:rFonts w:asciiTheme="minorHAnsi" w:eastAsiaTheme="minorHAnsi" w:hAnsiTheme="minorHAnsi" w:cstheme="minorHAnsi"/>
                <w:sz w:val="20"/>
                <w:szCs w:val="20"/>
                <w:lang w:eastAsia="en-US"/>
              </w:rPr>
              <w:t xml:space="preserve">, </w:t>
            </w:r>
            <w:r w:rsidR="0058293D">
              <w:rPr>
                <w:rFonts w:asciiTheme="minorHAnsi" w:eastAsiaTheme="minorHAnsi" w:hAnsiTheme="minorHAnsi" w:cstheme="minorHAnsi"/>
                <w:sz w:val="20"/>
                <w:szCs w:val="20"/>
                <w:lang w:eastAsia="en-US"/>
              </w:rPr>
              <w:t>wydawanie zarządzeń wewnętrznych oraz orzeczeń w sprawach</w:t>
            </w:r>
            <w:r w:rsidR="0058293D" w:rsidRPr="004F1EB2">
              <w:rPr>
                <w:rFonts w:asciiTheme="minorHAnsi" w:eastAsiaTheme="minorHAnsi" w:hAnsiTheme="minorHAnsi" w:cstheme="minorHAnsi"/>
                <w:sz w:val="20"/>
                <w:szCs w:val="20"/>
                <w:lang w:eastAsia="en-US"/>
              </w:rPr>
              <w:t xml:space="preserve"> itp.</w:t>
            </w:r>
          </w:p>
        </w:tc>
      </w:tr>
      <w:tr w:rsidR="002A1BAB" w:rsidRPr="004F1EB2" w14:paraId="7297A350" w14:textId="77777777" w:rsidTr="009910AE">
        <w:trPr>
          <w:cantSplit/>
          <w:trHeight w:val="303"/>
        </w:trPr>
        <w:tc>
          <w:tcPr>
            <w:tcW w:w="2917" w:type="dxa"/>
            <w:shd w:val="clear" w:color="auto" w:fill="auto"/>
          </w:tcPr>
          <w:p w14:paraId="146E63E9" w14:textId="77777777" w:rsidR="002A1BAB" w:rsidRPr="004F1EB2" w:rsidRDefault="002A1BAB" w:rsidP="002A1BAB">
            <w:pPr>
              <w:autoSpaceDE w:val="0"/>
              <w:autoSpaceDN w:val="0"/>
              <w:adjustRightInd w:val="0"/>
              <w:contextualSpacing/>
              <w:jc w:val="left"/>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Biuro podawcze</w:t>
            </w:r>
          </w:p>
        </w:tc>
        <w:tc>
          <w:tcPr>
            <w:tcW w:w="6312" w:type="dxa"/>
          </w:tcPr>
          <w:p w14:paraId="69FB8E86" w14:textId="21D9F05C"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zadań</w:t>
            </w:r>
            <w:r w:rsidR="00AB37B5">
              <w:rPr>
                <w:rFonts w:asciiTheme="minorHAnsi" w:eastAsiaTheme="minorHAnsi" w:hAnsiTheme="minorHAnsi" w:cstheme="minorHAnsi"/>
                <w:sz w:val="20"/>
                <w:szCs w:val="20"/>
                <w:lang w:eastAsia="en-US"/>
              </w:rPr>
              <w:t xml:space="preserve"> administracyjnych</w:t>
            </w:r>
            <w:r w:rsidRPr="004F1EB2">
              <w:rPr>
                <w:rFonts w:asciiTheme="minorHAnsi" w:eastAsiaTheme="minorHAnsi" w:hAnsiTheme="minorHAnsi" w:cstheme="minorHAnsi"/>
                <w:sz w:val="20"/>
                <w:szCs w:val="20"/>
                <w:lang w:eastAsia="en-US"/>
              </w:rPr>
              <w:t>, takich jak przyjmowanie wniosków</w:t>
            </w:r>
            <w:r w:rsidR="00D326BA">
              <w:rPr>
                <w:rFonts w:asciiTheme="minorHAnsi" w:eastAsiaTheme="minorHAnsi" w:hAnsiTheme="minorHAnsi" w:cstheme="minorHAnsi"/>
                <w:sz w:val="20"/>
                <w:szCs w:val="20"/>
                <w:lang w:eastAsia="en-US"/>
              </w:rPr>
              <w:t>, załączników</w:t>
            </w:r>
            <w:r w:rsidRPr="004F1EB2">
              <w:rPr>
                <w:rFonts w:asciiTheme="minorHAnsi" w:eastAsiaTheme="minorHAnsi" w:hAnsiTheme="minorHAnsi" w:cstheme="minorHAnsi"/>
                <w:sz w:val="20"/>
                <w:szCs w:val="20"/>
                <w:lang w:eastAsia="en-US"/>
              </w:rPr>
              <w:t xml:space="preserve"> </w:t>
            </w:r>
            <w:r w:rsidR="00823A2D">
              <w:rPr>
                <w:rFonts w:asciiTheme="minorHAnsi" w:eastAsiaTheme="minorHAnsi" w:hAnsiTheme="minorHAnsi" w:cstheme="minorHAnsi"/>
                <w:sz w:val="20"/>
                <w:szCs w:val="20"/>
                <w:lang w:eastAsia="en-US"/>
              </w:rPr>
              <w:t xml:space="preserve">i pism </w:t>
            </w:r>
            <w:r w:rsidRPr="004F1EB2">
              <w:rPr>
                <w:rFonts w:asciiTheme="minorHAnsi" w:eastAsiaTheme="minorHAnsi" w:hAnsiTheme="minorHAnsi" w:cstheme="minorHAnsi"/>
                <w:sz w:val="20"/>
                <w:szCs w:val="20"/>
                <w:lang w:eastAsia="en-US"/>
              </w:rPr>
              <w:t>składanych przez strony, ich wstępną rejestrację w systemach ewidencyjnych itp.</w:t>
            </w:r>
          </w:p>
        </w:tc>
      </w:tr>
      <w:tr w:rsidR="002A1BAB" w:rsidRPr="004F1EB2" w14:paraId="33D15D68" w14:textId="77777777" w:rsidTr="009910AE">
        <w:trPr>
          <w:cantSplit/>
          <w:trHeight w:val="303"/>
        </w:trPr>
        <w:tc>
          <w:tcPr>
            <w:tcW w:w="2917" w:type="dxa"/>
            <w:shd w:val="clear" w:color="auto" w:fill="auto"/>
          </w:tcPr>
          <w:p w14:paraId="3E611ED6"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Sekretarz sędziego</w:t>
            </w:r>
          </w:p>
        </w:tc>
        <w:tc>
          <w:tcPr>
            <w:tcW w:w="6312" w:type="dxa"/>
          </w:tcPr>
          <w:p w14:paraId="2EE8CB70" w14:textId="61A074E6"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różnorodnych zadań</w:t>
            </w:r>
            <w:r w:rsidR="002817B1">
              <w:rPr>
                <w:rFonts w:asciiTheme="minorHAnsi" w:eastAsiaTheme="minorHAnsi" w:hAnsiTheme="minorHAnsi" w:cstheme="minorHAnsi"/>
                <w:sz w:val="20"/>
                <w:szCs w:val="20"/>
                <w:lang w:eastAsia="en-US"/>
              </w:rPr>
              <w:t xml:space="preserve"> administracyjnych</w:t>
            </w:r>
            <w:r w:rsidR="00FE2FBD">
              <w:rPr>
                <w:rFonts w:asciiTheme="minorHAnsi" w:eastAsiaTheme="minorHAnsi" w:hAnsiTheme="minorHAnsi" w:cstheme="minorHAnsi"/>
                <w:sz w:val="20"/>
                <w:szCs w:val="20"/>
                <w:lang w:eastAsia="en-US"/>
              </w:rPr>
              <w:t xml:space="preserve"> związanych z biegiem sprawy sądowej</w:t>
            </w:r>
            <w:r w:rsidRPr="004F1EB2">
              <w:rPr>
                <w:rFonts w:asciiTheme="minorHAnsi" w:eastAsiaTheme="minorHAnsi" w:hAnsiTheme="minorHAnsi" w:cstheme="minorHAnsi"/>
                <w:sz w:val="20"/>
                <w:szCs w:val="20"/>
                <w:lang w:eastAsia="en-US"/>
              </w:rPr>
              <w:t xml:space="preserve">, takich jak przygotowywanie dokumentów potrzebnych osobie orzekającej </w:t>
            </w:r>
            <w:r w:rsidR="00B20E79">
              <w:rPr>
                <w:rFonts w:asciiTheme="minorHAnsi" w:eastAsiaTheme="minorHAnsi" w:hAnsiTheme="minorHAnsi" w:cstheme="minorHAnsi"/>
                <w:sz w:val="20"/>
                <w:szCs w:val="20"/>
                <w:lang w:eastAsia="en-US"/>
              </w:rPr>
              <w:t>do</w:t>
            </w:r>
            <w:r w:rsidRPr="004F1EB2">
              <w:rPr>
                <w:rFonts w:asciiTheme="minorHAnsi" w:eastAsiaTheme="minorHAnsi" w:hAnsiTheme="minorHAnsi" w:cstheme="minorHAnsi"/>
                <w:sz w:val="20"/>
                <w:szCs w:val="20"/>
                <w:lang w:eastAsia="en-US"/>
              </w:rPr>
              <w:t xml:space="preserve"> podjęcia decyzji w rozpatrywanej sprawie, sporządzanie projektów wpisów do RZ i</w:t>
            </w:r>
            <w:r w:rsidR="009B3EEB">
              <w:rPr>
                <w:rFonts w:asciiTheme="minorHAnsi" w:eastAsiaTheme="minorHAnsi" w:hAnsiTheme="minorHAnsi" w:cstheme="minorHAnsi"/>
                <w:sz w:val="20"/>
                <w:szCs w:val="20"/>
                <w:lang w:eastAsia="en-US"/>
              </w:rPr>
              <w:t> </w:t>
            </w:r>
            <w:r w:rsidRPr="004F1EB2">
              <w:rPr>
                <w:rFonts w:asciiTheme="minorHAnsi" w:eastAsiaTheme="minorHAnsi" w:hAnsiTheme="minorHAnsi" w:cstheme="minorHAnsi"/>
                <w:sz w:val="20"/>
                <w:szCs w:val="20"/>
                <w:lang w:eastAsia="en-US"/>
              </w:rPr>
              <w:t>KRS</w:t>
            </w:r>
            <w:r w:rsidR="00637826">
              <w:rPr>
                <w:rFonts w:asciiTheme="minorHAnsi" w:eastAsiaTheme="minorHAnsi" w:hAnsiTheme="minorHAnsi" w:cstheme="minorHAnsi"/>
                <w:sz w:val="20"/>
                <w:szCs w:val="20"/>
                <w:lang w:eastAsia="en-US"/>
              </w:rPr>
              <w:t>, wysyłk</w:t>
            </w:r>
            <w:r w:rsidR="005D61F6">
              <w:rPr>
                <w:rFonts w:asciiTheme="minorHAnsi" w:eastAsiaTheme="minorHAnsi" w:hAnsiTheme="minorHAnsi" w:cstheme="minorHAnsi"/>
                <w:sz w:val="20"/>
                <w:szCs w:val="20"/>
                <w:lang w:eastAsia="en-US"/>
              </w:rPr>
              <w:t>a</w:t>
            </w:r>
            <w:r w:rsidR="00637826">
              <w:rPr>
                <w:rFonts w:asciiTheme="minorHAnsi" w:eastAsiaTheme="minorHAnsi" w:hAnsiTheme="minorHAnsi" w:cstheme="minorHAnsi"/>
                <w:sz w:val="20"/>
                <w:szCs w:val="20"/>
                <w:lang w:eastAsia="en-US"/>
              </w:rPr>
              <w:t xml:space="preserve"> korespondencji</w:t>
            </w:r>
            <w:r w:rsidRPr="004F1EB2">
              <w:rPr>
                <w:rFonts w:asciiTheme="minorHAnsi" w:eastAsiaTheme="minorHAnsi" w:hAnsiTheme="minorHAnsi" w:cstheme="minorHAnsi"/>
                <w:sz w:val="20"/>
                <w:szCs w:val="20"/>
                <w:lang w:eastAsia="en-US"/>
              </w:rPr>
              <w:t xml:space="preserve"> itp. </w:t>
            </w:r>
          </w:p>
        </w:tc>
      </w:tr>
      <w:tr w:rsidR="002A1BAB" w:rsidRPr="004F1EB2" w14:paraId="6E556016" w14:textId="77777777" w:rsidTr="009910AE">
        <w:trPr>
          <w:cantSplit/>
          <w:trHeight w:val="303"/>
        </w:trPr>
        <w:tc>
          <w:tcPr>
            <w:tcW w:w="2917" w:type="dxa"/>
            <w:shd w:val="clear" w:color="auto" w:fill="auto"/>
          </w:tcPr>
          <w:p w14:paraId="01F930D5"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Administrator Globalny</w:t>
            </w:r>
          </w:p>
        </w:tc>
        <w:tc>
          <w:tcPr>
            <w:tcW w:w="6312" w:type="dxa"/>
          </w:tcPr>
          <w:p w14:paraId="4FD30AE2" w14:textId="3CB5F5BB"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różnorodnych zadań, takich jak zapewnienie sprawnego działani</w:t>
            </w:r>
            <w:r w:rsidR="007F08F1">
              <w:rPr>
                <w:rFonts w:asciiTheme="minorHAnsi" w:eastAsiaTheme="minorHAnsi" w:hAnsiTheme="minorHAnsi" w:cstheme="minorHAnsi"/>
                <w:sz w:val="20"/>
                <w:szCs w:val="20"/>
                <w:lang w:eastAsia="en-US"/>
              </w:rPr>
              <w:t>a</w:t>
            </w:r>
            <w:r w:rsidR="00C51A6E">
              <w:rPr>
                <w:rFonts w:asciiTheme="minorHAnsi" w:eastAsiaTheme="minorHAnsi" w:hAnsiTheme="minorHAnsi" w:cstheme="minorHAnsi"/>
                <w:sz w:val="20"/>
                <w:szCs w:val="20"/>
                <w:lang w:eastAsia="en-US"/>
              </w:rPr>
              <w:t xml:space="preserve"> i konfiguracji</w:t>
            </w:r>
            <w:r w:rsidRPr="004F1EB2">
              <w:rPr>
                <w:rFonts w:asciiTheme="minorHAnsi" w:eastAsiaTheme="minorHAnsi" w:hAnsiTheme="minorHAnsi" w:cstheme="minorHAnsi"/>
                <w:sz w:val="20"/>
                <w:szCs w:val="20"/>
                <w:lang w:eastAsia="en-US"/>
              </w:rPr>
              <w:t xml:space="preserve"> sprzętu komputerowego, oprogramowania systemowego, użytkowego</w:t>
            </w:r>
            <w:r w:rsidR="007C5282">
              <w:rPr>
                <w:rFonts w:asciiTheme="minorHAnsi" w:eastAsiaTheme="minorHAnsi" w:hAnsiTheme="minorHAnsi" w:cstheme="minorHAnsi"/>
                <w:sz w:val="20"/>
                <w:szCs w:val="20"/>
                <w:lang w:eastAsia="en-US"/>
              </w:rPr>
              <w:t xml:space="preserve">, globalne </w:t>
            </w:r>
            <w:r w:rsidR="005A607A">
              <w:rPr>
                <w:rFonts w:asciiTheme="minorHAnsi" w:eastAsiaTheme="minorHAnsi" w:hAnsiTheme="minorHAnsi" w:cstheme="minorHAnsi"/>
                <w:sz w:val="20"/>
                <w:szCs w:val="20"/>
                <w:lang w:eastAsia="en-US"/>
              </w:rPr>
              <w:t>ustawienia</w:t>
            </w:r>
            <w:r w:rsidR="007C5282">
              <w:rPr>
                <w:rFonts w:asciiTheme="minorHAnsi" w:eastAsiaTheme="minorHAnsi" w:hAnsiTheme="minorHAnsi" w:cstheme="minorHAnsi"/>
                <w:sz w:val="20"/>
                <w:szCs w:val="20"/>
                <w:lang w:eastAsia="en-US"/>
              </w:rPr>
              <w:t xml:space="preserve"> w systemie</w:t>
            </w:r>
            <w:r w:rsidRPr="004F1EB2">
              <w:rPr>
                <w:rFonts w:asciiTheme="minorHAnsi" w:eastAsiaTheme="minorHAnsi" w:hAnsiTheme="minorHAnsi" w:cstheme="minorHAnsi"/>
                <w:sz w:val="20"/>
                <w:szCs w:val="20"/>
                <w:lang w:eastAsia="en-US"/>
              </w:rPr>
              <w:t xml:space="preserve"> itp.</w:t>
            </w:r>
          </w:p>
        </w:tc>
      </w:tr>
      <w:tr w:rsidR="002A1BAB" w:rsidRPr="004F1EB2" w14:paraId="66A4D23C" w14:textId="77777777" w:rsidTr="009910AE">
        <w:trPr>
          <w:cantSplit/>
          <w:trHeight w:val="303"/>
        </w:trPr>
        <w:tc>
          <w:tcPr>
            <w:tcW w:w="2917" w:type="dxa"/>
            <w:shd w:val="clear" w:color="auto" w:fill="auto"/>
          </w:tcPr>
          <w:p w14:paraId="5C54109F"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Administrator Lokalny</w:t>
            </w:r>
          </w:p>
        </w:tc>
        <w:tc>
          <w:tcPr>
            <w:tcW w:w="6312" w:type="dxa"/>
          </w:tcPr>
          <w:p w14:paraId="200E7B81" w14:textId="74FA3E6B" w:rsidR="002A1BAB" w:rsidRPr="006A123F" w:rsidRDefault="002A1BAB" w:rsidP="00A11F23">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różnorodnych zadań, takich jak zapewnienie sprawnego działani</w:t>
            </w:r>
            <w:r w:rsidR="000A2B1B">
              <w:rPr>
                <w:rFonts w:asciiTheme="minorHAnsi" w:eastAsiaTheme="minorHAnsi" w:hAnsiTheme="minorHAnsi" w:cstheme="minorHAnsi"/>
                <w:sz w:val="20"/>
                <w:szCs w:val="20"/>
                <w:lang w:eastAsia="en-US"/>
              </w:rPr>
              <w:t>a</w:t>
            </w:r>
            <w:r w:rsidR="0083424C">
              <w:rPr>
                <w:rFonts w:asciiTheme="minorHAnsi" w:eastAsiaTheme="minorHAnsi" w:hAnsiTheme="minorHAnsi" w:cstheme="minorHAnsi"/>
                <w:sz w:val="20"/>
                <w:szCs w:val="20"/>
                <w:lang w:eastAsia="en-US"/>
              </w:rPr>
              <w:t xml:space="preserve"> i konfiguracji</w:t>
            </w:r>
            <w:r w:rsidRPr="004F1EB2">
              <w:rPr>
                <w:rFonts w:asciiTheme="minorHAnsi" w:eastAsiaTheme="minorHAnsi" w:hAnsiTheme="minorHAnsi" w:cstheme="minorHAnsi"/>
                <w:sz w:val="20"/>
                <w:szCs w:val="20"/>
                <w:lang w:eastAsia="en-US"/>
              </w:rPr>
              <w:t xml:space="preserve"> sprzętu komputerowego, oprogramowania systemowego, użytkowego</w:t>
            </w:r>
            <w:r w:rsidR="00783A45">
              <w:rPr>
                <w:rFonts w:asciiTheme="minorHAnsi" w:eastAsiaTheme="minorHAnsi" w:hAnsiTheme="minorHAnsi" w:cstheme="minorHAnsi"/>
                <w:sz w:val="20"/>
                <w:szCs w:val="20"/>
                <w:lang w:eastAsia="en-US"/>
              </w:rPr>
              <w:t>,</w:t>
            </w:r>
            <w:r w:rsidR="004F7E84">
              <w:rPr>
                <w:rFonts w:asciiTheme="minorHAnsi" w:eastAsiaTheme="minorHAnsi" w:hAnsiTheme="minorHAnsi" w:cstheme="minorHAnsi"/>
                <w:sz w:val="20"/>
                <w:szCs w:val="20"/>
                <w:lang w:eastAsia="en-US"/>
              </w:rPr>
              <w:t xml:space="preserve"> konfiguracje i ustawienia właściwe</w:t>
            </w:r>
            <w:r w:rsidR="005E3FF4">
              <w:rPr>
                <w:rFonts w:asciiTheme="minorHAnsi" w:eastAsiaTheme="minorHAnsi" w:hAnsiTheme="minorHAnsi" w:cstheme="minorHAnsi"/>
                <w:sz w:val="20"/>
                <w:szCs w:val="20"/>
                <w:lang w:eastAsia="en-US"/>
              </w:rPr>
              <w:t xml:space="preserve"> dla </w:t>
            </w:r>
            <w:r w:rsidR="00B84CEC">
              <w:rPr>
                <w:rFonts w:asciiTheme="minorHAnsi" w:eastAsiaTheme="minorHAnsi" w:hAnsiTheme="minorHAnsi" w:cstheme="minorHAnsi"/>
                <w:sz w:val="20"/>
                <w:szCs w:val="20"/>
                <w:lang w:eastAsia="en-US"/>
              </w:rPr>
              <w:t>wydziału</w:t>
            </w:r>
            <w:r w:rsidR="005650C4">
              <w:rPr>
                <w:rFonts w:asciiTheme="minorHAnsi" w:eastAsiaTheme="minorHAnsi" w:hAnsiTheme="minorHAnsi" w:cstheme="minorHAnsi"/>
                <w:sz w:val="20"/>
                <w:szCs w:val="20"/>
                <w:lang w:eastAsia="en-US"/>
              </w:rPr>
              <w:t xml:space="preserve">, który nadzoruje </w:t>
            </w:r>
            <w:r w:rsidR="006A123F">
              <w:rPr>
                <w:rFonts w:asciiTheme="minorHAnsi" w:eastAsiaTheme="minorHAnsi" w:hAnsiTheme="minorHAnsi" w:cstheme="minorHAnsi"/>
                <w:sz w:val="20"/>
                <w:szCs w:val="20"/>
                <w:lang w:eastAsia="en-US"/>
              </w:rPr>
              <w:t>i</w:t>
            </w:r>
            <w:r w:rsidRPr="004F1EB2">
              <w:rPr>
                <w:rFonts w:asciiTheme="minorHAnsi" w:eastAsiaTheme="minorHAnsi" w:hAnsiTheme="minorHAnsi" w:cstheme="minorHAnsi"/>
                <w:sz w:val="20"/>
                <w:szCs w:val="20"/>
                <w:lang w:eastAsia="en-US"/>
              </w:rPr>
              <w:t>tp.</w:t>
            </w:r>
          </w:p>
        </w:tc>
      </w:tr>
      <w:tr w:rsidR="002A1BAB" w:rsidRPr="004F1EB2" w14:paraId="575A4117" w14:textId="77777777" w:rsidTr="009910AE">
        <w:trPr>
          <w:cantSplit/>
          <w:trHeight w:val="303"/>
        </w:trPr>
        <w:tc>
          <w:tcPr>
            <w:tcW w:w="2917" w:type="dxa"/>
            <w:shd w:val="clear" w:color="auto" w:fill="auto"/>
          </w:tcPr>
          <w:p w14:paraId="5C2247D9"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Asesor</w:t>
            </w:r>
          </w:p>
        </w:tc>
        <w:tc>
          <w:tcPr>
            <w:tcW w:w="6312" w:type="dxa"/>
          </w:tcPr>
          <w:p w14:paraId="2A2B39EF" w14:textId="2EE02EC2" w:rsidR="002A1BAB" w:rsidRPr="004F1EB2" w:rsidRDefault="002A1BAB" w:rsidP="002A1BAB">
            <w:pPr>
              <w:spacing w:after="200" w:line="276" w:lineRule="auto"/>
              <w:rPr>
                <w:rFonts w:asciiTheme="minorHAnsi" w:eastAsiaTheme="minorHAnsi" w:hAnsiTheme="minorHAnsi" w:cstheme="minorHAnsi"/>
                <w:sz w:val="20"/>
                <w:szCs w:val="20"/>
                <w:lang w:eastAsia="en-US"/>
              </w:rPr>
            </w:pPr>
            <w:r w:rsidRPr="004F1EB2">
              <w:rPr>
                <w:rFonts w:asciiTheme="minorHAnsi" w:eastAsiaTheme="minorHAnsi" w:hAnsiTheme="minorHAnsi" w:cstheme="minorHAnsi"/>
                <w:sz w:val="20"/>
                <w:szCs w:val="20"/>
                <w:lang w:eastAsia="en-US"/>
              </w:rPr>
              <w:t>Uwierzytelniony użytkownik odpowiedzialny za realizację różnorodnych zadań</w:t>
            </w:r>
            <w:r w:rsidR="00DA383F">
              <w:rPr>
                <w:rFonts w:asciiTheme="minorHAnsi" w:eastAsiaTheme="minorHAnsi" w:hAnsiTheme="minorHAnsi" w:cstheme="minorHAnsi"/>
                <w:sz w:val="20"/>
                <w:szCs w:val="20"/>
                <w:lang w:eastAsia="en-US"/>
              </w:rPr>
              <w:t xml:space="preserve"> merytorycznych</w:t>
            </w:r>
            <w:r w:rsidRPr="004F1EB2">
              <w:rPr>
                <w:rFonts w:asciiTheme="minorHAnsi" w:eastAsiaTheme="minorHAnsi" w:hAnsiTheme="minorHAnsi" w:cstheme="minorHAnsi"/>
                <w:sz w:val="20"/>
                <w:szCs w:val="20"/>
                <w:lang w:eastAsia="en-US"/>
              </w:rPr>
              <w:t>, takich jak weryfikacja wniosków, pod względem formalnym, dokumentów stanowiących podstawy wpisów, które zostały złożone przez strony</w:t>
            </w:r>
            <w:r w:rsidR="00DA383F">
              <w:rPr>
                <w:rFonts w:asciiTheme="minorHAnsi" w:eastAsiaTheme="minorHAnsi" w:hAnsiTheme="minorHAnsi" w:cstheme="minorHAnsi"/>
                <w:sz w:val="20"/>
                <w:szCs w:val="20"/>
                <w:lang w:eastAsia="en-US"/>
              </w:rPr>
              <w:t xml:space="preserve">, </w:t>
            </w:r>
            <w:r w:rsidR="0058293D">
              <w:rPr>
                <w:rFonts w:asciiTheme="minorHAnsi" w:eastAsiaTheme="minorHAnsi" w:hAnsiTheme="minorHAnsi" w:cstheme="minorHAnsi"/>
                <w:sz w:val="20"/>
                <w:szCs w:val="20"/>
                <w:lang w:eastAsia="en-US"/>
              </w:rPr>
              <w:t>wydawanie zarządzeń wewnętrznych oraz orzeczeń w</w:t>
            </w:r>
            <w:r w:rsidR="00B315C7">
              <w:rPr>
                <w:rFonts w:asciiTheme="minorHAnsi" w:eastAsiaTheme="minorHAnsi" w:hAnsiTheme="minorHAnsi" w:cstheme="minorHAnsi"/>
                <w:sz w:val="20"/>
                <w:szCs w:val="20"/>
                <w:lang w:eastAsia="en-US"/>
              </w:rPr>
              <w:t> </w:t>
            </w:r>
            <w:r w:rsidR="0058293D">
              <w:rPr>
                <w:rFonts w:asciiTheme="minorHAnsi" w:eastAsiaTheme="minorHAnsi" w:hAnsiTheme="minorHAnsi" w:cstheme="minorHAnsi"/>
                <w:sz w:val="20"/>
                <w:szCs w:val="20"/>
                <w:lang w:eastAsia="en-US"/>
              </w:rPr>
              <w:t>sprawach</w:t>
            </w:r>
            <w:r w:rsidR="0058293D" w:rsidRPr="004F1EB2">
              <w:rPr>
                <w:rFonts w:asciiTheme="minorHAnsi" w:eastAsiaTheme="minorHAnsi" w:hAnsiTheme="minorHAnsi" w:cstheme="minorHAnsi"/>
                <w:sz w:val="20"/>
                <w:szCs w:val="20"/>
                <w:lang w:eastAsia="en-US"/>
              </w:rPr>
              <w:t xml:space="preserve"> itp.</w:t>
            </w:r>
          </w:p>
        </w:tc>
      </w:tr>
      <w:tr w:rsidR="002A1BAB" w:rsidRPr="004F1EB2" w14:paraId="352C1731" w14:textId="77777777" w:rsidTr="009910AE">
        <w:trPr>
          <w:cantSplit/>
          <w:trHeight w:val="303"/>
        </w:trPr>
        <w:tc>
          <w:tcPr>
            <w:tcW w:w="2917" w:type="dxa"/>
            <w:shd w:val="clear" w:color="auto" w:fill="auto"/>
          </w:tcPr>
          <w:p w14:paraId="3C800332"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lastRenderedPageBreak/>
              <w:t>Informacja</w:t>
            </w:r>
          </w:p>
        </w:tc>
        <w:tc>
          <w:tcPr>
            <w:tcW w:w="6312" w:type="dxa"/>
          </w:tcPr>
          <w:p w14:paraId="160767F6" w14:textId="6650490A" w:rsidR="002A1BAB" w:rsidRPr="004F1EB2" w:rsidRDefault="00B20448" w:rsidP="002A1BAB">
            <w:pPr>
              <w:spacing w:after="200" w:line="276" w:lineRule="auto"/>
              <w:rPr>
                <w:rFonts w:asciiTheme="minorHAnsi" w:eastAsiaTheme="minorHAnsi" w:hAnsiTheme="minorHAnsi" w:cstheme="minorHAnsi"/>
                <w:sz w:val="20"/>
                <w:szCs w:val="20"/>
                <w:lang w:eastAsia="en-US"/>
              </w:rPr>
            </w:pPr>
            <w:r w:rsidRPr="00B20448">
              <w:rPr>
                <w:rFonts w:asciiTheme="minorHAnsi" w:eastAsiaTheme="minorHAnsi" w:hAnsiTheme="minorHAnsi" w:cstheme="minorHAnsi"/>
                <w:sz w:val="20"/>
                <w:szCs w:val="20"/>
                <w:lang w:eastAsia="en-US"/>
              </w:rPr>
              <w:t>Uwierzytelniony użytkownik odpowiedzialny za realizację różnorodnych zadań</w:t>
            </w:r>
            <w:r w:rsidR="00007D71">
              <w:rPr>
                <w:rFonts w:asciiTheme="minorHAnsi" w:eastAsiaTheme="minorHAnsi" w:hAnsiTheme="minorHAnsi" w:cstheme="minorHAnsi"/>
                <w:sz w:val="20"/>
                <w:szCs w:val="20"/>
                <w:lang w:eastAsia="en-US"/>
              </w:rPr>
              <w:t>,</w:t>
            </w:r>
            <w:r w:rsidRPr="00B20448">
              <w:rPr>
                <w:rFonts w:asciiTheme="minorHAnsi" w:eastAsiaTheme="minorHAnsi" w:hAnsiTheme="minorHAnsi" w:cstheme="minorHAnsi"/>
                <w:sz w:val="20"/>
                <w:szCs w:val="20"/>
                <w:lang w:eastAsia="en-US"/>
              </w:rPr>
              <w:t xml:space="preserve"> takich jak przekazywanie informacji o statusie wniosków, planowanych nieobecnościach innych </w:t>
            </w:r>
            <w:r w:rsidR="0081744F">
              <w:rPr>
                <w:rFonts w:asciiTheme="minorHAnsi" w:eastAsiaTheme="minorHAnsi" w:hAnsiTheme="minorHAnsi" w:cstheme="minorHAnsi"/>
                <w:sz w:val="20"/>
                <w:szCs w:val="20"/>
                <w:lang w:eastAsia="en-US"/>
              </w:rPr>
              <w:t>u</w:t>
            </w:r>
            <w:r w:rsidRPr="00B20448">
              <w:rPr>
                <w:rFonts w:asciiTheme="minorHAnsi" w:eastAsiaTheme="minorHAnsi" w:hAnsiTheme="minorHAnsi" w:cstheme="minorHAnsi"/>
                <w:sz w:val="20"/>
                <w:szCs w:val="20"/>
                <w:lang w:eastAsia="en-US"/>
              </w:rPr>
              <w:t>żytkowników itp.</w:t>
            </w:r>
          </w:p>
        </w:tc>
      </w:tr>
      <w:tr w:rsidR="002A1BAB" w:rsidRPr="004F1EB2" w14:paraId="23A040FB" w14:textId="77777777" w:rsidTr="009910AE">
        <w:trPr>
          <w:cantSplit/>
          <w:trHeight w:val="303"/>
        </w:trPr>
        <w:tc>
          <w:tcPr>
            <w:tcW w:w="2917" w:type="dxa"/>
            <w:shd w:val="clear" w:color="auto" w:fill="auto"/>
          </w:tcPr>
          <w:p w14:paraId="77828FEF"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Wizytator</w:t>
            </w:r>
          </w:p>
        </w:tc>
        <w:tc>
          <w:tcPr>
            <w:tcW w:w="6312" w:type="dxa"/>
          </w:tcPr>
          <w:p w14:paraId="66D8BB8F" w14:textId="78D49196" w:rsidR="002A1BAB" w:rsidRPr="004F1EB2" w:rsidRDefault="004C2B02" w:rsidP="002A1BAB">
            <w:pPr>
              <w:spacing w:after="200" w:line="276" w:lineRule="auto"/>
              <w:rPr>
                <w:rFonts w:asciiTheme="minorHAnsi" w:eastAsiaTheme="minorHAnsi" w:hAnsiTheme="minorHAnsi" w:cstheme="minorHAnsi"/>
                <w:sz w:val="20"/>
                <w:szCs w:val="20"/>
                <w:lang w:eastAsia="en-US"/>
              </w:rPr>
            </w:pPr>
            <w:r w:rsidRPr="004C2B02">
              <w:rPr>
                <w:rFonts w:asciiTheme="minorHAnsi" w:eastAsiaTheme="minorHAnsi" w:hAnsiTheme="minorHAnsi" w:cstheme="minorHAnsi"/>
                <w:sz w:val="20"/>
                <w:szCs w:val="20"/>
                <w:lang w:eastAsia="en-US"/>
              </w:rPr>
              <w:t>Uwierzytelniony użytkownik odpowiedzialny za realizację zadań</w:t>
            </w:r>
            <w:r w:rsidR="001664EA">
              <w:rPr>
                <w:rFonts w:asciiTheme="minorHAnsi" w:eastAsiaTheme="minorHAnsi" w:hAnsiTheme="minorHAnsi" w:cstheme="minorHAnsi"/>
                <w:sz w:val="20"/>
                <w:szCs w:val="20"/>
                <w:lang w:eastAsia="en-US"/>
              </w:rPr>
              <w:t xml:space="preserve"> kontrolnych</w:t>
            </w:r>
            <w:r w:rsidRPr="004C2B02">
              <w:rPr>
                <w:rFonts w:asciiTheme="minorHAnsi" w:eastAsiaTheme="minorHAnsi" w:hAnsiTheme="minorHAnsi" w:cstheme="minorHAnsi"/>
                <w:sz w:val="20"/>
                <w:szCs w:val="20"/>
                <w:lang w:eastAsia="en-US"/>
              </w:rPr>
              <w:t xml:space="preserve">, takich jak przeprowadzenia audytów </w:t>
            </w:r>
            <w:r w:rsidR="00D01CBF">
              <w:rPr>
                <w:rFonts w:asciiTheme="minorHAnsi" w:eastAsiaTheme="minorHAnsi" w:hAnsiTheme="minorHAnsi" w:cstheme="minorHAnsi"/>
                <w:sz w:val="20"/>
                <w:szCs w:val="20"/>
                <w:lang w:eastAsia="en-US"/>
              </w:rPr>
              <w:t>i innych</w:t>
            </w:r>
            <w:r w:rsidR="007229F5">
              <w:rPr>
                <w:rFonts w:asciiTheme="minorHAnsi" w:eastAsiaTheme="minorHAnsi" w:hAnsiTheme="minorHAnsi" w:cstheme="minorHAnsi"/>
                <w:sz w:val="20"/>
                <w:szCs w:val="20"/>
                <w:lang w:eastAsia="en-US"/>
              </w:rPr>
              <w:t xml:space="preserve"> operacji</w:t>
            </w:r>
            <w:r w:rsidR="00FD626A">
              <w:rPr>
                <w:rFonts w:asciiTheme="minorHAnsi" w:eastAsiaTheme="minorHAnsi" w:hAnsiTheme="minorHAnsi" w:cstheme="minorHAnsi"/>
                <w:sz w:val="20"/>
                <w:szCs w:val="20"/>
                <w:lang w:eastAsia="en-US"/>
              </w:rPr>
              <w:t xml:space="preserve"> polegających na wizytacji</w:t>
            </w:r>
            <w:r w:rsidR="00C875B2">
              <w:rPr>
                <w:rFonts w:asciiTheme="minorHAnsi" w:eastAsiaTheme="minorHAnsi" w:hAnsiTheme="minorHAnsi" w:cstheme="minorHAnsi"/>
                <w:sz w:val="20"/>
                <w:szCs w:val="20"/>
                <w:lang w:eastAsia="en-US"/>
              </w:rPr>
              <w:t xml:space="preserve"> </w:t>
            </w:r>
            <w:r w:rsidR="007928D9">
              <w:rPr>
                <w:rFonts w:asciiTheme="minorHAnsi" w:eastAsiaTheme="minorHAnsi" w:hAnsiTheme="minorHAnsi" w:cstheme="minorHAnsi"/>
                <w:sz w:val="20"/>
                <w:szCs w:val="20"/>
                <w:lang w:eastAsia="en-US"/>
              </w:rPr>
              <w:t xml:space="preserve">w </w:t>
            </w:r>
            <w:r w:rsidR="00C875B2">
              <w:rPr>
                <w:rFonts w:asciiTheme="minorHAnsi" w:eastAsiaTheme="minorHAnsi" w:hAnsiTheme="minorHAnsi" w:cstheme="minorHAnsi"/>
                <w:sz w:val="20"/>
                <w:szCs w:val="20"/>
                <w:lang w:eastAsia="en-US"/>
              </w:rPr>
              <w:t>podległyc</w:t>
            </w:r>
            <w:r w:rsidR="007928D9">
              <w:rPr>
                <w:rFonts w:asciiTheme="minorHAnsi" w:eastAsiaTheme="minorHAnsi" w:hAnsiTheme="minorHAnsi" w:cstheme="minorHAnsi"/>
                <w:sz w:val="20"/>
                <w:szCs w:val="20"/>
                <w:lang w:eastAsia="en-US"/>
              </w:rPr>
              <w:t xml:space="preserve">h mu sądach </w:t>
            </w:r>
            <w:r w:rsidRPr="004C2B02">
              <w:rPr>
                <w:rFonts w:asciiTheme="minorHAnsi" w:eastAsiaTheme="minorHAnsi" w:hAnsiTheme="minorHAnsi" w:cstheme="minorHAnsi"/>
                <w:sz w:val="20"/>
                <w:szCs w:val="20"/>
                <w:lang w:eastAsia="en-US"/>
              </w:rPr>
              <w:t>itp.</w:t>
            </w:r>
          </w:p>
        </w:tc>
      </w:tr>
      <w:tr w:rsidR="002A1BAB" w:rsidRPr="004F1EB2" w14:paraId="1424B920" w14:textId="77777777" w:rsidTr="009910AE">
        <w:trPr>
          <w:cantSplit/>
          <w:trHeight w:val="303"/>
        </w:trPr>
        <w:tc>
          <w:tcPr>
            <w:tcW w:w="2917" w:type="dxa"/>
            <w:shd w:val="clear" w:color="auto" w:fill="auto"/>
          </w:tcPr>
          <w:p w14:paraId="55E9A377"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Prezes</w:t>
            </w:r>
          </w:p>
        </w:tc>
        <w:tc>
          <w:tcPr>
            <w:tcW w:w="6312" w:type="dxa"/>
          </w:tcPr>
          <w:p w14:paraId="7F30F49A" w14:textId="16FFB255" w:rsidR="002A1BAB" w:rsidRPr="004F1EB2" w:rsidRDefault="004C2B02" w:rsidP="002A1BAB">
            <w:pPr>
              <w:spacing w:after="200" w:line="276" w:lineRule="auto"/>
              <w:rPr>
                <w:rFonts w:asciiTheme="minorHAnsi" w:eastAsiaTheme="minorHAnsi" w:hAnsiTheme="minorHAnsi" w:cstheme="minorHAnsi"/>
                <w:sz w:val="20"/>
                <w:szCs w:val="20"/>
                <w:lang w:eastAsia="en-US"/>
              </w:rPr>
            </w:pPr>
            <w:r w:rsidRPr="004C2B02">
              <w:rPr>
                <w:rFonts w:asciiTheme="minorHAnsi" w:eastAsiaTheme="minorHAnsi" w:hAnsiTheme="minorHAnsi" w:cstheme="minorHAnsi"/>
                <w:sz w:val="20"/>
                <w:szCs w:val="20"/>
                <w:lang w:eastAsia="en-US"/>
              </w:rPr>
              <w:t xml:space="preserve">Uwierzytelniony użytkownik odpowiedzialny za realizację różnorodnych zadań, takich jak nadzorowanie pracy </w:t>
            </w:r>
            <w:r w:rsidR="005C6C0A">
              <w:rPr>
                <w:rFonts w:asciiTheme="minorHAnsi" w:eastAsiaTheme="minorHAnsi" w:hAnsiTheme="minorHAnsi" w:cstheme="minorHAnsi"/>
                <w:sz w:val="20"/>
                <w:szCs w:val="20"/>
                <w:lang w:eastAsia="en-US"/>
              </w:rPr>
              <w:t>sądu</w:t>
            </w:r>
            <w:r w:rsidRPr="004C2B02">
              <w:rPr>
                <w:rFonts w:asciiTheme="minorHAnsi" w:eastAsiaTheme="minorHAnsi" w:hAnsiTheme="minorHAnsi" w:cstheme="minorHAnsi"/>
                <w:sz w:val="20"/>
                <w:szCs w:val="20"/>
                <w:lang w:eastAsia="en-US"/>
              </w:rPr>
              <w:t xml:space="preserve"> </w:t>
            </w:r>
            <w:r w:rsidR="0061081A">
              <w:rPr>
                <w:rFonts w:asciiTheme="minorHAnsi" w:eastAsiaTheme="minorHAnsi" w:hAnsiTheme="minorHAnsi" w:cstheme="minorHAnsi"/>
                <w:sz w:val="20"/>
                <w:szCs w:val="20"/>
                <w:lang w:eastAsia="en-US"/>
              </w:rPr>
              <w:t>itp.</w:t>
            </w:r>
          </w:p>
        </w:tc>
      </w:tr>
      <w:tr w:rsidR="002A1BAB" w:rsidRPr="004F1EB2" w14:paraId="24F496FB" w14:textId="77777777" w:rsidTr="009910AE">
        <w:trPr>
          <w:cantSplit/>
          <w:trHeight w:val="303"/>
        </w:trPr>
        <w:tc>
          <w:tcPr>
            <w:tcW w:w="2917" w:type="dxa"/>
            <w:shd w:val="clear" w:color="auto" w:fill="auto"/>
          </w:tcPr>
          <w:p w14:paraId="5FDEB9CB"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Operator Wpisy KRS</w:t>
            </w:r>
          </w:p>
        </w:tc>
        <w:tc>
          <w:tcPr>
            <w:tcW w:w="6312" w:type="dxa"/>
          </w:tcPr>
          <w:p w14:paraId="7E8A9149" w14:textId="051C052E" w:rsidR="002A1BAB" w:rsidRPr="004F1EB2" w:rsidRDefault="004932E6" w:rsidP="002A1BAB">
            <w:pPr>
              <w:spacing w:after="200" w:line="276" w:lineRule="auto"/>
              <w:rPr>
                <w:rFonts w:asciiTheme="minorHAnsi" w:eastAsiaTheme="minorHAnsi" w:hAnsiTheme="minorHAnsi" w:cstheme="minorHAnsi"/>
                <w:sz w:val="20"/>
                <w:szCs w:val="20"/>
                <w:lang w:eastAsia="en-US"/>
              </w:rPr>
            </w:pPr>
            <w:r w:rsidRPr="004932E6">
              <w:rPr>
                <w:rFonts w:asciiTheme="minorHAnsi" w:eastAsiaTheme="minorHAnsi" w:hAnsiTheme="minorHAnsi" w:cstheme="minorHAnsi"/>
                <w:sz w:val="20"/>
                <w:szCs w:val="20"/>
                <w:lang w:eastAsia="en-US"/>
              </w:rPr>
              <w:t xml:space="preserve">Uwierzytelniony użytkownik odpowiedzialny za realizację </w:t>
            </w:r>
            <w:r w:rsidR="007B6ADC" w:rsidRPr="004932E6">
              <w:rPr>
                <w:rFonts w:asciiTheme="minorHAnsi" w:eastAsiaTheme="minorHAnsi" w:hAnsiTheme="minorHAnsi" w:cstheme="minorHAnsi"/>
                <w:sz w:val="20"/>
                <w:szCs w:val="20"/>
                <w:lang w:eastAsia="en-US"/>
              </w:rPr>
              <w:t>różnorodnych zadań</w:t>
            </w:r>
            <w:r w:rsidR="007B6ADC">
              <w:rPr>
                <w:rFonts w:asciiTheme="minorHAnsi" w:eastAsiaTheme="minorHAnsi" w:hAnsiTheme="minorHAnsi" w:cstheme="minorHAnsi"/>
                <w:sz w:val="20"/>
                <w:szCs w:val="20"/>
                <w:lang w:eastAsia="en-US"/>
              </w:rPr>
              <w:t xml:space="preserve"> </w:t>
            </w:r>
            <w:r w:rsidR="003C1E8D">
              <w:rPr>
                <w:rFonts w:asciiTheme="minorHAnsi" w:eastAsiaTheme="minorHAnsi" w:hAnsiTheme="minorHAnsi" w:cstheme="minorHAnsi"/>
                <w:sz w:val="20"/>
                <w:szCs w:val="20"/>
                <w:lang w:eastAsia="en-US"/>
              </w:rPr>
              <w:t xml:space="preserve">związanych </w:t>
            </w:r>
            <w:r w:rsidR="00E82ECF">
              <w:rPr>
                <w:rFonts w:asciiTheme="minorHAnsi" w:eastAsiaTheme="minorHAnsi" w:hAnsiTheme="minorHAnsi" w:cstheme="minorHAnsi"/>
                <w:sz w:val="20"/>
                <w:szCs w:val="20"/>
                <w:lang w:eastAsia="en-US"/>
              </w:rPr>
              <w:t xml:space="preserve">z weryfikacją i obiegiem wniosków </w:t>
            </w:r>
            <w:r w:rsidR="005E0F58">
              <w:rPr>
                <w:rFonts w:asciiTheme="minorHAnsi" w:eastAsiaTheme="minorHAnsi" w:hAnsiTheme="minorHAnsi" w:cstheme="minorHAnsi"/>
                <w:sz w:val="20"/>
                <w:szCs w:val="20"/>
                <w:lang w:eastAsia="en-US"/>
              </w:rPr>
              <w:t>podlegającym wpisom do Rejestru</w:t>
            </w:r>
            <w:r w:rsidR="00B70B98">
              <w:rPr>
                <w:rFonts w:asciiTheme="minorHAnsi" w:eastAsiaTheme="minorHAnsi" w:hAnsiTheme="minorHAnsi" w:cstheme="minorHAnsi"/>
                <w:sz w:val="20"/>
                <w:szCs w:val="20"/>
                <w:lang w:eastAsia="en-US"/>
              </w:rPr>
              <w:t xml:space="preserve">, </w:t>
            </w:r>
            <w:r w:rsidRPr="004932E6">
              <w:rPr>
                <w:rFonts w:asciiTheme="minorHAnsi" w:eastAsiaTheme="minorHAnsi" w:hAnsiTheme="minorHAnsi" w:cstheme="minorHAnsi"/>
                <w:sz w:val="20"/>
                <w:szCs w:val="20"/>
                <w:lang w:eastAsia="en-US"/>
              </w:rPr>
              <w:t>takich jak weryfikacja pod względem formalnym wniosków przekazanych do Systemu Wpisów itp.</w:t>
            </w:r>
          </w:p>
        </w:tc>
      </w:tr>
      <w:tr w:rsidR="002A1BAB" w:rsidRPr="004F1EB2" w14:paraId="1B1A0FDC" w14:textId="77777777" w:rsidTr="009910AE">
        <w:trPr>
          <w:cantSplit/>
          <w:trHeight w:val="303"/>
        </w:trPr>
        <w:tc>
          <w:tcPr>
            <w:tcW w:w="2917" w:type="dxa"/>
            <w:shd w:val="clear" w:color="auto" w:fill="auto"/>
          </w:tcPr>
          <w:p w14:paraId="5650DF98" w14:textId="77777777"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Wpisy do CBD</w:t>
            </w:r>
          </w:p>
        </w:tc>
        <w:tc>
          <w:tcPr>
            <w:tcW w:w="6312" w:type="dxa"/>
          </w:tcPr>
          <w:p w14:paraId="779E9DD6" w14:textId="0256966F" w:rsidR="002A1BAB" w:rsidRPr="004F1EB2" w:rsidRDefault="00751C6A" w:rsidP="002A1BAB">
            <w:pPr>
              <w:spacing w:after="200" w:line="276" w:lineRule="auto"/>
              <w:rPr>
                <w:rFonts w:asciiTheme="minorHAnsi" w:eastAsiaTheme="minorHAnsi" w:hAnsiTheme="minorHAnsi" w:cstheme="minorHAnsi"/>
                <w:sz w:val="20"/>
                <w:szCs w:val="20"/>
                <w:lang w:eastAsia="en-US"/>
              </w:rPr>
            </w:pPr>
            <w:r w:rsidRPr="00751C6A">
              <w:rPr>
                <w:rFonts w:asciiTheme="minorHAnsi" w:eastAsiaTheme="minorHAnsi" w:hAnsiTheme="minorHAnsi" w:cstheme="minorHAnsi"/>
                <w:sz w:val="20"/>
                <w:szCs w:val="20"/>
                <w:lang w:eastAsia="en-US"/>
              </w:rPr>
              <w:t>Uwierzytelniony użytkownik odpowiedzialny za realizację różnorodnych zadań, takich jak dokonywanie wpisów do Centralnej Bazy Danych, przygotowywanie zaświadczeń itp.</w:t>
            </w:r>
          </w:p>
        </w:tc>
      </w:tr>
      <w:tr w:rsidR="002A1BAB" w:rsidRPr="004F1EB2" w14:paraId="565ADE35" w14:textId="77777777" w:rsidTr="009910AE">
        <w:trPr>
          <w:cantSplit/>
          <w:trHeight w:val="64"/>
        </w:trPr>
        <w:tc>
          <w:tcPr>
            <w:tcW w:w="2917" w:type="dxa"/>
            <w:shd w:val="clear" w:color="auto" w:fill="auto"/>
          </w:tcPr>
          <w:p w14:paraId="51DF1ACD" w14:textId="7E741A0C" w:rsidR="002A1BAB" w:rsidRPr="004F1EB2" w:rsidRDefault="002A1BAB" w:rsidP="002A1BAB">
            <w:pPr>
              <w:autoSpaceDE w:val="0"/>
              <w:autoSpaceDN w:val="0"/>
              <w:adjustRightInd w:val="0"/>
              <w:contextualSpacing/>
              <w:rPr>
                <w:rFonts w:asciiTheme="minorHAnsi" w:eastAsia="Times New Roman" w:hAnsiTheme="minorHAnsi" w:cstheme="minorHAnsi"/>
                <w:b/>
                <w:bCs/>
                <w:color w:val="000000"/>
                <w:sz w:val="20"/>
                <w:szCs w:val="20"/>
              </w:rPr>
            </w:pPr>
            <w:r w:rsidRPr="004F1EB2">
              <w:rPr>
                <w:rFonts w:asciiTheme="minorHAnsi" w:eastAsia="Times New Roman" w:hAnsiTheme="minorHAnsi" w:cstheme="minorHAnsi"/>
                <w:b/>
                <w:bCs/>
                <w:color w:val="000000"/>
                <w:sz w:val="20"/>
                <w:szCs w:val="20"/>
              </w:rPr>
              <w:t>Uchylenie</w:t>
            </w:r>
            <w:r w:rsidR="009910AE">
              <w:rPr>
                <w:rFonts w:asciiTheme="minorHAnsi" w:eastAsia="Times New Roman" w:hAnsiTheme="minorHAnsi" w:cstheme="minorHAnsi"/>
                <w:b/>
                <w:bCs/>
                <w:color w:val="000000"/>
                <w:sz w:val="20"/>
                <w:szCs w:val="20"/>
              </w:rPr>
              <w:t xml:space="preserve"> </w:t>
            </w:r>
            <w:r w:rsidRPr="004F1EB2">
              <w:rPr>
                <w:rFonts w:asciiTheme="minorHAnsi" w:eastAsia="Times New Roman" w:hAnsiTheme="minorHAnsi" w:cstheme="minorHAnsi"/>
                <w:b/>
                <w:bCs/>
                <w:color w:val="000000"/>
                <w:sz w:val="20"/>
                <w:szCs w:val="20"/>
              </w:rPr>
              <w:t>wykreślenia podmiotu</w:t>
            </w:r>
          </w:p>
        </w:tc>
        <w:tc>
          <w:tcPr>
            <w:tcW w:w="6312" w:type="dxa"/>
          </w:tcPr>
          <w:p w14:paraId="771406EE" w14:textId="75D3B5B5" w:rsidR="002A1BAB" w:rsidRPr="00124A67" w:rsidRDefault="0079444D" w:rsidP="002A1BAB">
            <w:pPr>
              <w:spacing w:after="200" w:line="276" w:lineRule="auto"/>
              <w:rPr>
                <w:rFonts w:ascii="Segoe UI" w:eastAsia="Times New Roman" w:hAnsi="Segoe UI" w:cs="Segoe UI"/>
                <w:sz w:val="21"/>
                <w:szCs w:val="21"/>
              </w:rPr>
            </w:pPr>
            <w:r w:rsidRPr="0079444D">
              <w:rPr>
                <w:rFonts w:asciiTheme="minorHAnsi" w:eastAsiaTheme="minorHAnsi" w:hAnsiTheme="minorHAnsi" w:cstheme="minorHAnsi"/>
                <w:sz w:val="20"/>
                <w:szCs w:val="20"/>
                <w:lang w:eastAsia="en-US"/>
              </w:rPr>
              <w:t>Uwierzytelniony użytkownik odpowiedzialny za realizację zadań</w:t>
            </w:r>
            <w:r w:rsidR="00E736B5">
              <w:rPr>
                <w:rFonts w:asciiTheme="minorHAnsi" w:eastAsiaTheme="minorHAnsi" w:hAnsiTheme="minorHAnsi" w:cstheme="minorHAnsi"/>
                <w:sz w:val="20"/>
                <w:szCs w:val="20"/>
                <w:lang w:eastAsia="en-US"/>
              </w:rPr>
              <w:t xml:space="preserve"> związanych z </w:t>
            </w:r>
            <w:r w:rsidRPr="0079444D">
              <w:rPr>
                <w:rFonts w:asciiTheme="minorHAnsi" w:eastAsiaTheme="minorHAnsi" w:hAnsiTheme="minorHAnsi" w:cstheme="minorHAnsi"/>
                <w:sz w:val="20"/>
                <w:szCs w:val="20"/>
                <w:lang w:eastAsia="en-US"/>
              </w:rPr>
              <w:t>uchylenie</w:t>
            </w:r>
            <w:r w:rsidR="00E736B5">
              <w:rPr>
                <w:rFonts w:asciiTheme="minorHAnsi" w:eastAsiaTheme="minorHAnsi" w:hAnsiTheme="minorHAnsi" w:cstheme="minorHAnsi"/>
                <w:sz w:val="20"/>
                <w:szCs w:val="20"/>
                <w:lang w:eastAsia="en-US"/>
              </w:rPr>
              <w:t>m</w:t>
            </w:r>
            <w:r w:rsidRPr="0079444D">
              <w:rPr>
                <w:rFonts w:asciiTheme="minorHAnsi" w:eastAsiaTheme="minorHAnsi" w:hAnsiTheme="minorHAnsi" w:cstheme="minorHAnsi"/>
                <w:sz w:val="20"/>
                <w:szCs w:val="20"/>
                <w:lang w:eastAsia="en-US"/>
              </w:rPr>
              <w:t xml:space="preserve"> wpisu wykreślającego podmiot.</w:t>
            </w:r>
          </w:p>
        </w:tc>
      </w:tr>
    </w:tbl>
    <w:p w14:paraId="01540CA6" w14:textId="19B1558C" w:rsidR="004F1EB2" w:rsidRPr="004F1EB2" w:rsidRDefault="00192D38" w:rsidP="00262E10">
      <w:pPr>
        <w:jc w:val="left"/>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br w:type="page"/>
      </w:r>
    </w:p>
    <w:p w14:paraId="2BD337B9" w14:textId="6BAEA0A8" w:rsidR="00AC0B22" w:rsidRPr="00364355" w:rsidRDefault="002A1BAB" w:rsidP="007D705D">
      <w:pPr>
        <w:pStyle w:val="Nagwek2"/>
        <w:rPr>
          <w:lang w:eastAsia="en-US"/>
        </w:rPr>
      </w:pPr>
      <w:bookmarkStart w:id="204" w:name="_Toc534806414"/>
      <w:bookmarkStart w:id="205" w:name="_Toc23925410"/>
      <w:bookmarkStart w:id="206" w:name="_Toc23950603"/>
      <w:bookmarkStart w:id="207" w:name="_Toc24466804"/>
      <w:r w:rsidRPr="004F1EB2">
        <w:rPr>
          <w:lang w:eastAsia="en-US"/>
        </w:rPr>
        <w:lastRenderedPageBreak/>
        <w:t>Ogólna charakterystyka użytkownika</w:t>
      </w:r>
      <w:bookmarkEnd w:id="204"/>
      <w:bookmarkEnd w:id="205"/>
      <w:bookmarkEnd w:id="206"/>
      <w:bookmarkEnd w:id="207"/>
    </w:p>
    <w:tbl>
      <w:tblPr>
        <w:tblW w:w="9831" w:type="dxa"/>
        <w:tblInd w:w="-436" w:type="dxa"/>
        <w:tblLayout w:type="fixed"/>
        <w:tblCellMar>
          <w:left w:w="70" w:type="dxa"/>
          <w:right w:w="70" w:type="dxa"/>
        </w:tblCellMar>
        <w:tblLook w:val="04A0" w:firstRow="1" w:lastRow="0" w:firstColumn="1" w:lastColumn="0" w:noHBand="0" w:noVBand="1"/>
      </w:tblPr>
      <w:tblGrid>
        <w:gridCol w:w="3267"/>
        <w:gridCol w:w="437"/>
        <w:gridCol w:w="436"/>
        <w:gridCol w:w="436"/>
        <w:gridCol w:w="436"/>
        <w:gridCol w:w="436"/>
        <w:gridCol w:w="436"/>
        <w:gridCol w:w="436"/>
        <w:gridCol w:w="436"/>
        <w:gridCol w:w="436"/>
        <w:gridCol w:w="436"/>
        <w:gridCol w:w="460"/>
        <w:gridCol w:w="436"/>
        <w:gridCol w:w="436"/>
        <w:gridCol w:w="436"/>
        <w:gridCol w:w="435"/>
      </w:tblGrid>
      <w:tr w:rsidR="004B34E0" w:rsidRPr="004F1EB2" w14:paraId="71878648" w14:textId="77777777" w:rsidTr="00810C5C">
        <w:trPr>
          <w:cantSplit/>
          <w:trHeight w:val="3241"/>
        </w:trPr>
        <w:tc>
          <w:tcPr>
            <w:tcW w:w="3267" w:type="dxa"/>
            <w:tcBorders>
              <w:top w:val="single" w:sz="4" w:space="0" w:color="auto"/>
              <w:left w:val="single" w:sz="4" w:space="0" w:color="auto"/>
              <w:bottom w:val="single" w:sz="4" w:space="0" w:color="auto"/>
              <w:right w:val="single" w:sz="4" w:space="0" w:color="auto"/>
              <w:tl2br w:val="single" w:sz="4" w:space="0" w:color="auto"/>
            </w:tcBorders>
            <w:shd w:val="clear" w:color="auto" w:fill="BFBFBF" w:themeFill="background1" w:themeFillShade="BF"/>
            <w:noWrap/>
            <w:vAlign w:val="bottom"/>
            <w:hideMark/>
          </w:tcPr>
          <w:p w14:paraId="3FB022C0" w14:textId="77777777" w:rsidR="0068700B" w:rsidRDefault="0068700B" w:rsidP="00591554">
            <w:pPr>
              <w:spacing w:after="160"/>
              <w:jc w:val="left"/>
              <w:rPr>
                <w:rFonts w:asciiTheme="minorHAnsi" w:eastAsiaTheme="minorHAnsi" w:hAnsiTheme="minorHAnsi" w:cstheme="minorHAnsi"/>
                <w:b/>
                <w:bCs/>
                <w:sz w:val="22"/>
                <w:szCs w:val="22"/>
              </w:rPr>
            </w:pPr>
          </w:p>
          <w:p w14:paraId="6331EFD9" w14:textId="77777777" w:rsidR="0068700B" w:rsidRPr="004F1EB2" w:rsidRDefault="0068700B" w:rsidP="00591554">
            <w:pPr>
              <w:spacing w:after="160"/>
              <w:jc w:val="left"/>
              <w:rPr>
                <w:rFonts w:asciiTheme="minorHAnsi" w:eastAsiaTheme="minorHAnsi" w:hAnsiTheme="minorHAnsi" w:cstheme="minorHAnsi"/>
                <w:b/>
                <w:bCs/>
                <w:sz w:val="22"/>
                <w:szCs w:val="22"/>
              </w:rPr>
            </w:pPr>
            <w:r>
              <w:rPr>
                <w:rFonts w:asciiTheme="minorHAnsi" w:eastAsiaTheme="minorHAnsi" w:hAnsiTheme="minorHAnsi" w:cstheme="minorHAnsi"/>
                <w:b/>
                <w:bCs/>
                <w:sz w:val="22"/>
                <w:szCs w:val="22"/>
              </w:rPr>
              <w:t xml:space="preserve">                                Nazwa roli</w:t>
            </w:r>
          </w:p>
          <w:p w14:paraId="0DCB3858" w14:textId="77777777" w:rsidR="0068700B" w:rsidRDefault="0068700B" w:rsidP="00591554">
            <w:pPr>
              <w:spacing w:after="160"/>
              <w:jc w:val="left"/>
              <w:rPr>
                <w:rFonts w:asciiTheme="minorHAnsi" w:eastAsiaTheme="minorHAnsi" w:hAnsiTheme="minorHAnsi" w:cstheme="minorHAnsi"/>
                <w:b/>
                <w:bCs/>
                <w:sz w:val="22"/>
                <w:szCs w:val="22"/>
              </w:rPr>
            </w:pPr>
          </w:p>
          <w:p w14:paraId="483D39A5" w14:textId="77777777" w:rsidR="0068700B" w:rsidRPr="004F1EB2" w:rsidRDefault="0068700B" w:rsidP="00591554">
            <w:pPr>
              <w:spacing w:after="160"/>
              <w:jc w:val="left"/>
              <w:rPr>
                <w:rFonts w:asciiTheme="minorHAnsi" w:eastAsiaTheme="minorHAnsi" w:hAnsiTheme="minorHAnsi" w:cstheme="minorHAnsi"/>
                <w:b/>
                <w:bCs/>
                <w:sz w:val="22"/>
                <w:szCs w:val="22"/>
              </w:rPr>
            </w:pPr>
            <w:r>
              <w:rPr>
                <w:rFonts w:asciiTheme="minorHAnsi" w:eastAsiaTheme="minorHAnsi" w:hAnsiTheme="minorHAnsi" w:cstheme="minorHAnsi"/>
                <w:b/>
                <w:bCs/>
                <w:sz w:val="22"/>
                <w:szCs w:val="22"/>
              </w:rPr>
              <w:t>Grupy uprawnień</w:t>
            </w:r>
          </w:p>
          <w:p w14:paraId="6FD95930" w14:textId="77777777" w:rsidR="0068700B" w:rsidRPr="004F1EB2" w:rsidRDefault="0068700B" w:rsidP="00591554">
            <w:pPr>
              <w:spacing w:after="160"/>
              <w:jc w:val="left"/>
              <w:rPr>
                <w:rFonts w:asciiTheme="minorHAnsi" w:eastAsiaTheme="minorHAnsi" w:hAnsiTheme="minorHAnsi" w:cstheme="minorHAnsi"/>
                <w:b/>
                <w:bCs/>
                <w:sz w:val="22"/>
                <w:szCs w:val="22"/>
              </w:rPr>
            </w:pPr>
          </w:p>
          <w:p w14:paraId="003F7603" w14:textId="77777777" w:rsidR="0068700B" w:rsidRPr="004F1EB2" w:rsidRDefault="0068700B" w:rsidP="00591554">
            <w:pPr>
              <w:spacing w:after="160"/>
              <w:jc w:val="left"/>
              <w:rPr>
                <w:rFonts w:asciiTheme="minorHAnsi" w:eastAsiaTheme="minorHAnsi" w:hAnsiTheme="minorHAnsi" w:cstheme="minorHAnsi"/>
                <w:b/>
                <w:bCs/>
                <w:sz w:val="22"/>
                <w:szCs w:val="22"/>
              </w:rPr>
            </w:pPr>
          </w:p>
          <w:p w14:paraId="1D9EF00A" w14:textId="77777777" w:rsidR="0068700B" w:rsidRPr="004F1EB2" w:rsidRDefault="0068700B" w:rsidP="00591554">
            <w:pPr>
              <w:spacing w:after="160"/>
              <w:jc w:val="left"/>
              <w:rPr>
                <w:rFonts w:asciiTheme="minorHAnsi" w:eastAsiaTheme="minorHAnsi" w:hAnsiTheme="minorHAnsi" w:cstheme="minorHAnsi"/>
                <w:b/>
                <w:bCs/>
                <w:sz w:val="22"/>
                <w:szCs w:val="22"/>
              </w:rPr>
            </w:pPr>
          </w:p>
        </w:tc>
        <w:tc>
          <w:tcPr>
            <w:tcW w:w="4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756B63C8"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Administrator Globalny</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33DFE811"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Administrator lokalny</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2FD6AA1F"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Asesor</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594927D9"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Biuro podawcze</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668A9FB3"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Informacja</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6F1D7722"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Wizytator</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58703CC6"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Kierownik sekretariatu wydziału</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64D867A5"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Prezes</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5D0D1E79"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Przewodniczący</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5B56F99F"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Referendarz</w:t>
            </w:r>
          </w:p>
        </w:tc>
        <w:tc>
          <w:tcPr>
            <w:tcW w:w="460"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32B337A8"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Sędzia</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206AFB47"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Sekretarz sędziego</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4336A510"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Operator Wpisy KRS</w:t>
            </w:r>
          </w:p>
        </w:tc>
        <w:tc>
          <w:tcPr>
            <w:tcW w:w="436"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22674196"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Wpisy do CBD</w:t>
            </w:r>
          </w:p>
        </w:tc>
        <w:tc>
          <w:tcPr>
            <w:tcW w:w="435" w:type="dxa"/>
            <w:tcBorders>
              <w:top w:val="single" w:sz="4" w:space="0" w:color="auto"/>
              <w:left w:val="single" w:sz="4" w:space="0" w:color="auto"/>
              <w:bottom w:val="single" w:sz="4" w:space="0" w:color="auto"/>
              <w:right w:val="single" w:sz="4" w:space="0" w:color="auto"/>
            </w:tcBorders>
            <w:shd w:val="clear" w:color="auto" w:fill="BFBFBF" w:themeFill="background1" w:themeFillShade="BF"/>
            <w:textDirection w:val="btLr"/>
            <w:vAlign w:val="bottom"/>
            <w:hideMark/>
          </w:tcPr>
          <w:p w14:paraId="6E4BEB1C" w14:textId="77777777" w:rsidR="0068700B" w:rsidRPr="004F1EB2" w:rsidRDefault="0068700B" w:rsidP="00591554">
            <w:pPr>
              <w:spacing w:after="160"/>
              <w:jc w:val="left"/>
              <w:rPr>
                <w:rFonts w:asciiTheme="minorHAnsi" w:eastAsiaTheme="minorHAnsi" w:hAnsiTheme="minorHAnsi" w:cstheme="minorHAnsi"/>
                <w:b/>
                <w:bCs/>
                <w:sz w:val="22"/>
                <w:szCs w:val="22"/>
              </w:rPr>
            </w:pPr>
            <w:r w:rsidRPr="004F1EB2">
              <w:rPr>
                <w:rFonts w:asciiTheme="minorHAnsi" w:eastAsiaTheme="minorHAnsi" w:hAnsiTheme="minorHAnsi" w:cstheme="minorHAnsi"/>
                <w:b/>
                <w:bCs/>
                <w:sz w:val="22"/>
                <w:szCs w:val="22"/>
              </w:rPr>
              <w:t>Uchylenie wykreślenia podmiotu</w:t>
            </w:r>
          </w:p>
        </w:tc>
      </w:tr>
      <w:tr w:rsidR="0068700B" w:rsidRPr="004F1EB2" w14:paraId="3A74B101" w14:textId="77777777" w:rsidTr="00BD1101">
        <w:trPr>
          <w:trHeight w:val="448"/>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774C2" w14:textId="77777777" w:rsidR="0068700B" w:rsidRDefault="0068700B" w:rsidP="00591554">
            <w:pPr>
              <w:ind w:firstLineChars="100" w:firstLine="221"/>
              <w:jc w:val="left"/>
              <w:rPr>
                <w:rFonts w:ascii="Calibri" w:eastAsia="Times New Roman" w:hAnsi="Calibri" w:cs="Calibri"/>
                <w:color w:val="000000"/>
                <w:sz w:val="22"/>
                <w:szCs w:val="22"/>
              </w:rPr>
            </w:pPr>
            <w:r w:rsidRPr="00214667">
              <w:rPr>
                <w:rFonts w:asciiTheme="minorHAnsi" w:eastAsiaTheme="minorHAnsi" w:hAnsiTheme="minorHAnsi" w:cstheme="minorHAnsi"/>
                <w:b/>
                <w:bCs/>
                <w:sz w:val="22"/>
                <w:szCs w:val="22"/>
              </w:rPr>
              <w:t>Anuluj ostatnie zdarzenie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73961" w14:textId="77777777" w:rsidR="0068700B" w:rsidRDefault="0068700B" w:rsidP="00591554">
            <w:pPr>
              <w:jc w:val="left"/>
              <w:rPr>
                <w:rFonts w:ascii="Times New Roman" w:eastAsia="Times New Roman" w:hAnsi="Times New Roman"/>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0FE4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8B56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4EE3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28E3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79C1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C07B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06D3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AB53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7D254"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CD36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61B8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B34C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59B1B"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C0D3C" w14:textId="77777777" w:rsidR="0068700B" w:rsidRDefault="0068700B" w:rsidP="00591554">
            <w:pPr>
              <w:rPr>
                <w:color w:val="000000"/>
              </w:rPr>
            </w:pPr>
            <w:r>
              <w:rPr>
                <w:color w:val="000000"/>
              </w:rPr>
              <w:t> </w:t>
            </w:r>
          </w:p>
        </w:tc>
      </w:tr>
      <w:tr w:rsidR="0068700B" w:rsidRPr="004F1EB2" w14:paraId="70CF22C2" w14:textId="77777777" w:rsidTr="00BD1101">
        <w:trPr>
          <w:trHeight w:val="242"/>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75705"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Autoryzacja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2249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3BE6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B682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8779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FBAC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C909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41B8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174C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A6CA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74BDD"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6272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953D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25A5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173E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8681E" w14:textId="77777777" w:rsidR="0068700B" w:rsidRDefault="0068700B" w:rsidP="00591554">
            <w:pPr>
              <w:rPr>
                <w:color w:val="000000"/>
              </w:rPr>
            </w:pPr>
            <w:r>
              <w:rPr>
                <w:color w:val="000000"/>
              </w:rPr>
              <w:t> </w:t>
            </w:r>
          </w:p>
        </w:tc>
      </w:tr>
      <w:tr w:rsidR="0068700B" w:rsidRPr="004F1EB2" w14:paraId="0AA9FF9E"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60D7"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Dekretacja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0F5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2DCA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734DA"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36EA7"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8E63F"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5AFBD"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3CFF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EC6B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A687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6A573" w14:textId="77777777" w:rsidR="0068700B" w:rsidRDefault="0068700B" w:rsidP="00591554">
            <w:pPr>
              <w:rPr>
                <w:color w:val="000000"/>
              </w:rPr>
            </w:pPr>
            <w:r>
              <w:rPr>
                <w:color w:val="000000"/>
              </w:rPr>
              <w:t xml:space="preserve">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60F28"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05E5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8C7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C83CC"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92FC1" w14:textId="77777777" w:rsidR="0068700B" w:rsidRDefault="0068700B" w:rsidP="00591554">
            <w:pPr>
              <w:rPr>
                <w:color w:val="000000"/>
              </w:rPr>
            </w:pPr>
            <w:r>
              <w:rPr>
                <w:color w:val="000000"/>
              </w:rPr>
              <w:t> </w:t>
            </w:r>
          </w:p>
        </w:tc>
      </w:tr>
      <w:tr w:rsidR="0068700B" w:rsidRPr="004F1EB2" w14:paraId="6CEC0A13"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C017A8"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Dodawanie do spraw po</w:t>
            </w:r>
            <w:r>
              <w:rPr>
                <w:rFonts w:asciiTheme="minorHAnsi" w:eastAsiaTheme="minorHAnsi" w:hAnsiTheme="minorHAnsi" w:cstheme="minorHAnsi"/>
                <w:b/>
                <w:bCs/>
                <w:sz w:val="22"/>
                <w:szCs w:val="22"/>
              </w:rPr>
              <w:t xml:space="preserve"> </w:t>
            </w:r>
            <w:r w:rsidRPr="00171823">
              <w:rPr>
                <w:rFonts w:asciiTheme="minorHAnsi" w:eastAsiaTheme="minorHAnsi" w:hAnsiTheme="minorHAnsi" w:cstheme="minorHAnsi"/>
                <w:b/>
                <w:bCs/>
                <w:sz w:val="22"/>
                <w:szCs w:val="22"/>
              </w:rPr>
              <w:t>terminie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25857E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312AE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47048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84C8F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1F82F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6F0A55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03990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1271A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9E811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CB0108"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5F37A2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A219E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C7ECA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CDF48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D2A5AD9" w14:textId="77777777" w:rsidR="0068700B" w:rsidRDefault="0068700B" w:rsidP="00591554">
            <w:pPr>
              <w:rPr>
                <w:color w:val="000000"/>
              </w:rPr>
            </w:pPr>
            <w:r>
              <w:rPr>
                <w:color w:val="000000"/>
              </w:rPr>
              <w:t> </w:t>
            </w:r>
          </w:p>
        </w:tc>
      </w:tr>
      <w:tr w:rsidR="0068700B" w:rsidRPr="004F1EB2" w14:paraId="74413CE2"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B738A"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Dołącz do akt KRS</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79C39B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5E1CD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885EA6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7F54E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E80A3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7DBB41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98E2B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E3DA8A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E7C987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F0E53D"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0974C3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53F250" w14:textId="77777777" w:rsidR="0068700B" w:rsidRDefault="0068700B" w:rsidP="00591554">
            <w:pPr>
              <w:rPr>
                <w:color w:val="000000"/>
              </w:rPr>
            </w:pPr>
            <w:r>
              <w:rPr>
                <w:color w:val="000000"/>
              </w:rPr>
              <w:t> 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83A51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61BF9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BFF17CF" w14:textId="77777777" w:rsidR="0068700B" w:rsidRDefault="0068700B" w:rsidP="00591554">
            <w:pPr>
              <w:rPr>
                <w:color w:val="000000"/>
              </w:rPr>
            </w:pPr>
            <w:r>
              <w:rPr>
                <w:color w:val="000000"/>
              </w:rPr>
              <w:t> </w:t>
            </w:r>
          </w:p>
        </w:tc>
      </w:tr>
      <w:tr w:rsidR="0068700B" w:rsidRPr="004F1EB2" w14:paraId="13EF1961"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9E65"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Edycja tekstu</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2CE389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C5D158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A0EAEE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57F6B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A0591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786B14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4CD10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FBF5A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0ACD2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6DE6DA"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33E19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58C75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8E40EF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1F6A6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041B5FB" w14:textId="77777777" w:rsidR="0068700B" w:rsidRDefault="0068700B" w:rsidP="00591554">
            <w:pPr>
              <w:rPr>
                <w:color w:val="000000"/>
              </w:rPr>
            </w:pPr>
            <w:r>
              <w:rPr>
                <w:color w:val="000000"/>
              </w:rPr>
              <w:t> </w:t>
            </w:r>
          </w:p>
        </w:tc>
      </w:tr>
      <w:tr w:rsidR="0068700B" w:rsidRPr="004F1EB2" w14:paraId="65D0D63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D64BF"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Druga instancja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54FECA4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A3E0C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F35F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DAA55D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AB61A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BCE5A5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6CECE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BC8912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875C3C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8E4D37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D90F66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D49075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5AC34B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6EC6F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6D3C8F2" w14:textId="77777777" w:rsidR="0068700B" w:rsidRDefault="0068700B" w:rsidP="00591554">
            <w:pPr>
              <w:rPr>
                <w:color w:val="000000"/>
              </w:rPr>
            </w:pPr>
            <w:r>
              <w:rPr>
                <w:color w:val="000000"/>
              </w:rPr>
              <w:t> </w:t>
            </w:r>
          </w:p>
        </w:tc>
      </w:tr>
      <w:tr w:rsidR="0068700B" w:rsidRPr="004F1EB2" w14:paraId="21B88983"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B7B256"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 xml:space="preserve">Kalendarz dni roboczych </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D414E5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67CCF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2F7D7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EC441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CFD4A1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0F905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20765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68349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CB5F73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D9F716"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3E8D55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4E50D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800BD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5318BD"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AE8D824" w14:textId="77777777" w:rsidR="0068700B" w:rsidRDefault="0068700B" w:rsidP="00591554">
            <w:pPr>
              <w:rPr>
                <w:color w:val="000000"/>
              </w:rPr>
            </w:pPr>
            <w:r>
              <w:rPr>
                <w:color w:val="000000"/>
              </w:rPr>
              <w:t> </w:t>
            </w:r>
          </w:p>
        </w:tc>
      </w:tr>
      <w:tr w:rsidR="0068700B" w:rsidRPr="004F1EB2" w14:paraId="7E02EDF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0356A"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Konfiguracja dekretacji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48E00A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BB8B5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DC5FF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597F4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73F79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EE5C4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571CE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EFBE5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8F844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CD2A676"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848AA5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6BBFBF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4BEE2B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0C5D1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75C6107" w14:textId="77777777" w:rsidR="0068700B" w:rsidRDefault="0068700B" w:rsidP="00591554">
            <w:pPr>
              <w:rPr>
                <w:color w:val="000000"/>
              </w:rPr>
            </w:pPr>
            <w:r>
              <w:rPr>
                <w:color w:val="000000"/>
              </w:rPr>
              <w:t> </w:t>
            </w:r>
          </w:p>
        </w:tc>
      </w:tr>
      <w:tr w:rsidR="0068700B" w:rsidRPr="004F1EB2" w14:paraId="46557D53"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FB47B"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Konfiguracja pacy użytkownika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56BC2D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1EFBD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AF338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57A6A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A0C60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DAF72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496F5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41F97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0CD47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3F27C7"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5E5DBA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2788B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B52E3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ABB14B3"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616089E" w14:textId="77777777" w:rsidR="0068700B" w:rsidRDefault="0068700B" w:rsidP="00591554">
            <w:pPr>
              <w:rPr>
                <w:color w:val="000000"/>
              </w:rPr>
            </w:pPr>
            <w:r>
              <w:rPr>
                <w:color w:val="000000"/>
              </w:rPr>
              <w:t> </w:t>
            </w:r>
          </w:p>
        </w:tc>
      </w:tr>
      <w:tr w:rsidR="0068700B" w:rsidRPr="004F1EB2" w14:paraId="7651BF69"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5B098"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Nieobecności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D44901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585F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60241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254B64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E0D52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A5DDE1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1EB7B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7A08F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B7F6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7F352D"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227A92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914B0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F75FA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31D2790"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083AB5D" w14:textId="77777777" w:rsidR="0068700B" w:rsidRDefault="0068700B" w:rsidP="00591554">
            <w:pPr>
              <w:rPr>
                <w:color w:val="000000"/>
              </w:rPr>
            </w:pPr>
            <w:r>
              <w:rPr>
                <w:color w:val="000000"/>
              </w:rPr>
              <w:t> </w:t>
            </w:r>
          </w:p>
        </w:tc>
      </w:tr>
      <w:tr w:rsidR="0068700B" w:rsidRPr="004F1EB2" w14:paraId="60A040C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91AED"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 xml:space="preserve">Uprawnienia </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8FAD2A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6F773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43CE48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17D25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ECBE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85CBF3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210AF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3AF232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E3DB6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6477D4"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955B41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EAB96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2D7CFE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50AEC2"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E4D2564" w14:textId="77777777" w:rsidR="0068700B" w:rsidRDefault="0068700B" w:rsidP="00591554">
            <w:pPr>
              <w:rPr>
                <w:color w:val="000000"/>
              </w:rPr>
            </w:pPr>
            <w:r>
              <w:rPr>
                <w:color w:val="000000"/>
              </w:rPr>
              <w:t> </w:t>
            </w:r>
          </w:p>
        </w:tc>
      </w:tr>
      <w:tr w:rsidR="0068700B" w:rsidRPr="004F1EB2" w14:paraId="213F1D8A"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2B948"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Konfiguracja sądu i wydziału</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5AEB03E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502963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49337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4734C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C01E5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57DE7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FE81A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C0B84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69BEF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CF5D9A"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714690F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33700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5C92F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7F7F00"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F37F857" w14:textId="77777777" w:rsidR="0068700B" w:rsidRDefault="0068700B" w:rsidP="00591554">
            <w:pPr>
              <w:rPr>
                <w:color w:val="000000"/>
              </w:rPr>
            </w:pPr>
            <w:r>
              <w:rPr>
                <w:color w:val="000000"/>
              </w:rPr>
              <w:t> </w:t>
            </w:r>
          </w:p>
        </w:tc>
      </w:tr>
      <w:tr w:rsidR="0068700B" w:rsidRPr="004F1EB2" w14:paraId="34FE0196"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5CFB65"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Korekta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325176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FE94D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1A1DE1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D10EB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2E4DE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70A05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C5081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D55C2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F3D751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C12E1E"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5133B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DA6D5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A10EF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C8500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FB31A20" w14:textId="77777777" w:rsidR="0068700B" w:rsidRDefault="0068700B" w:rsidP="00591554">
            <w:pPr>
              <w:rPr>
                <w:color w:val="000000"/>
              </w:rPr>
            </w:pPr>
            <w:r>
              <w:rPr>
                <w:color w:val="000000"/>
              </w:rPr>
              <w:t> </w:t>
            </w:r>
          </w:p>
        </w:tc>
      </w:tr>
      <w:tr w:rsidR="0068700B" w:rsidRPr="004F1EB2" w14:paraId="42E5E7DD"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FB32C"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Korekta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6D9486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8BAABE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62C73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481E4A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2CF3E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95CD5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EF300F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7890F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5F3FE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229240"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951703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4B25C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1F532C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AA2DA6"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9A610F9" w14:textId="77777777" w:rsidR="0068700B" w:rsidRDefault="0068700B" w:rsidP="00591554">
            <w:pPr>
              <w:rPr>
                <w:color w:val="000000"/>
              </w:rPr>
            </w:pPr>
            <w:r>
              <w:rPr>
                <w:color w:val="000000"/>
              </w:rPr>
              <w:t> </w:t>
            </w:r>
          </w:p>
        </w:tc>
      </w:tr>
      <w:tr w:rsidR="0068700B" w:rsidRPr="004F1EB2" w14:paraId="34EE2AB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CE719"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Korespondencja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93A6D7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856D3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BB45F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78326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319F3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B5AAA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602F1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1FC6E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C17365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8BF82E"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71BCB10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EDF91A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E4EAF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172ACD"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1D1B3DF" w14:textId="77777777" w:rsidR="0068700B" w:rsidRDefault="0068700B" w:rsidP="00591554">
            <w:pPr>
              <w:rPr>
                <w:color w:val="000000"/>
              </w:rPr>
            </w:pPr>
            <w:r>
              <w:rPr>
                <w:color w:val="000000"/>
              </w:rPr>
              <w:t> </w:t>
            </w:r>
          </w:p>
        </w:tc>
      </w:tr>
      <w:tr w:rsidR="0068700B" w:rsidRPr="004F1EB2" w14:paraId="74B6FBBA"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EA3508"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Łączenie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701395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028D3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F1189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548C12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27CC4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8D41C4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4DA5E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E1C4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52B887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1FBB64"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664A39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E50E3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5FCB9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13529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D54AE7E" w14:textId="77777777" w:rsidR="0068700B" w:rsidRDefault="0068700B" w:rsidP="00591554">
            <w:pPr>
              <w:rPr>
                <w:color w:val="000000"/>
              </w:rPr>
            </w:pPr>
            <w:r>
              <w:rPr>
                <w:color w:val="000000"/>
              </w:rPr>
              <w:t> </w:t>
            </w:r>
          </w:p>
        </w:tc>
      </w:tr>
      <w:tr w:rsidR="0068700B" w:rsidRPr="004F1EB2" w14:paraId="047DD8A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3F440"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Lista nadawcza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61E017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2AC6E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1DB79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1887EE" w14:textId="77777777" w:rsidR="0068700B" w:rsidRDefault="0068700B" w:rsidP="00591554">
            <w:pPr>
              <w:rPr>
                <w:color w:val="000000"/>
              </w:rPr>
            </w:pPr>
            <w:r>
              <w:rPr>
                <w:color w:val="000000"/>
              </w:rPr>
              <w:t>x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7235CC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ABE5D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9C1F0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5F077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AD40D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9E045A"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519AEA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54E6B8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80D81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5EFACD8"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6C6D248" w14:textId="77777777" w:rsidR="0068700B" w:rsidRDefault="0068700B" w:rsidP="00591554">
            <w:pPr>
              <w:rPr>
                <w:color w:val="000000"/>
              </w:rPr>
            </w:pPr>
            <w:r>
              <w:rPr>
                <w:color w:val="000000"/>
              </w:rPr>
              <w:t> </w:t>
            </w:r>
          </w:p>
        </w:tc>
      </w:tr>
      <w:tr w:rsidR="0068700B" w:rsidRPr="004F1EB2" w14:paraId="6693B09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CE62A"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 xml:space="preserve">Logowanie </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D46CA4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C9CFC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3570B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3211B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DF8A2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C2E13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47C56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6D4EB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70DE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1B7A3F"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32DB63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B3B14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A48FB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2B372B"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7F03E52" w14:textId="77777777" w:rsidR="0068700B" w:rsidRDefault="0068700B" w:rsidP="00591554">
            <w:pPr>
              <w:rPr>
                <w:color w:val="000000"/>
              </w:rPr>
            </w:pPr>
            <w:r>
              <w:rPr>
                <w:color w:val="000000"/>
              </w:rPr>
              <w:t>x</w:t>
            </w:r>
          </w:p>
        </w:tc>
      </w:tr>
      <w:tr w:rsidR="0068700B" w:rsidRPr="004F1EB2" w14:paraId="16F9D5A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EAAB22"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Modyfikacja osoby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7B4111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201769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2FCF7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36895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403755"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3979876"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C0C5E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374088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577067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3F0520"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6B481E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5E9511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D9B49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F1731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DD95E0B" w14:textId="77777777" w:rsidR="0068700B" w:rsidRDefault="0068700B" w:rsidP="00591554">
            <w:pPr>
              <w:rPr>
                <w:color w:val="000000"/>
              </w:rPr>
            </w:pPr>
            <w:r>
              <w:rPr>
                <w:color w:val="000000"/>
              </w:rPr>
              <w:t> </w:t>
            </w:r>
          </w:p>
        </w:tc>
      </w:tr>
      <w:tr w:rsidR="0068700B" w:rsidRPr="004F1EB2" w14:paraId="28F72A89"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5C1FC"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Obsługa pism niezwiązanych ze sprawą</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B6F860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74F40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C2DA1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3619A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583A97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09D75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96B73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FE881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B7205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61532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2BF979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27844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0B4EE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DE87A0"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605D634" w14:textId="77777777" w:rsidR="0068700B" w:rsidRDefault="0068700B" w:rsidP="00591554">
            <w:pPr>
              <w:rPr>
                <w:color w:val="000000"/>
              </w:rPr>
            </w:pPr>
            <w:r>
              <w:rPr>
                <w:color w:val="000000"/>
              </w:rPr>
              <w:t> </w:t>
            </w:r>
          </w:p>
        </w:tc>
      </w:tr>
      <w:tr w:rsidR="0068700B" w:rsidRPr="004F1EB2" w14:paraId="481DA47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7929A"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Odnotowanie położenia akt</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22FE6B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B2492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AE2F9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165AC4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8FA8A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465F7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CA478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26EF7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BD97D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783894"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E1F554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16E0D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BBF7A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18F5B8"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D978031" w14:textId="77777777" w:rsidR="0068700B" w:rsidRDefault="0068700B" w:rsidP="00591554">
            <w:pPr>
              <w:rPr>
                <w:color w:val="000000"/>
              </w:rPr>
            </w:pPr>
            <w:r>
              <w:rPr>
                <w:color w:val="000000"/>
              </w:rPr>
              <w:t> </w:t>
            </w:r>
          </w:p>
        </w:tc>
      </w:tr>
      <w:tr w:rsidR="0068700B" w:rsidRPr="004F1EB2" w14:paraId="36E6B5DD"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AC903"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Odnotowanie uzupełnienia braków</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E3E4DE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73EB01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F740A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77DA4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FE861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6A796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BFE02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06DE1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82A20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8E8437"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E73092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31CD9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7A9FAB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F033F66"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AA429DB" w14:textId="77777777" w:rsidR="0068700B" w:rsidRDefault="0068700B" w:rsidP="00591554">
            <w:pPr>
              <w:rPr>
                <w:color w:val="000000"/>
              </w:rPr>
            </w:pPr>
            <w:r>
              <w:rPr>
                <w:color w:val="000000"/>
              </w:rPr>
              <w:t> </w:t>
            </w:r>
          </w:p>
        </w:tc>
      </w:tr>
      <w:tr w:rsidR="0068700B" w:rsidRPr="004F1EB2" w14:paraId="02315FCB"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DBAA1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Odnotowanie wypożyczenia akt</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5180C4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9C62F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88DE07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5E938A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2F4F9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50CFD2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582B2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77BCE7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AD2CC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59AF3C8"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487095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7D0AB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11FC3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8054748"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D8C80AE" w14:textId="77777777" w:rsidR="0068700B" w:rsidRDefault="0068700B" w:rsidP="00591554">
            <w:pPr>
              <w:rPr>
                <w:color w:val="000000"/>
              </w:rPr>
            </w:pPr>
            <w:r>
              <w:rPr>
                <w:color w:val="000000"/>
              </w:rPr>
              <w:t> </w:t>
            </w:r>
          </w:p>
        </w:tc>
      </w:tr>
      <w:tr w:rsidR="0068700B" w:rsidRPr="004F1EB2" w14:paraId="6E79F72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349449"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Orzeczenie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B298E6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4A27F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EC217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CCBEFC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BA653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C979C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515A6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05E12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79C91A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8C9BBE"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93FAD5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E9392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04315A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A2FBF0"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FA816A7" w14:textId="77777777" w:rsidR="0068700B" w:rsidRDefault="0068700B" w:rsidP="00591554">
            <w:pPr>
              <w:rPr>
                <w:color w:val="000000"/>
              </w:rPr>
            </w:pPr>
            <w:r>
              <w:rPr>
                <w:color w:val="000000"/>
              </w:rPr>
              <w:t> </w:t>
            </w:r>
          </w:p>
        </w:tc>
      </w:tr>
      <w:tr w:rsidR="0068700B" w:rsidRPr="004F1EB2" w14:paraId="5EC4238A"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0BA859"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Pismo</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5246510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EA016B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94772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0AAB7D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5C0CF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6B749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63C80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5FD76D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7C57FE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C7D026"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28933D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496D0D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8D6AD1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BBDF52"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872FF98" w14:textId="77777777" w:rsidR="0068700B" w:rsidRDefault="0068700B" w:rsidP="00591554">
            <w:pPr>
              <w:rPr>
                <w:color w:val="000000"/>
              </w:rPr>
            </w:pPr>
            <w:r>
              <w:rPr>
                <w:color w:val="000000"/>
              </w:rPr>
              <w:t> </w:t>
            </w:r>
          </w:p>
        </w:tc>
      </w:tr>
      <w:tr w:rsidR="0068700B" w:rsidRPr="004F1EB2" w14:paraId="0D7855EF"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43D4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Podjęcie zawieszenia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2FE8B1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2B4FE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A4C9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DE8D8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E71AA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F73B0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9FA59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A0D1A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988D5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B727AD3"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1DED58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B3126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D6029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2F0AFE"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CC57078" w14:textId="77777777" w:rsidR="0068700B" w:rsidRDefault="0068700B" w:rsidP="00591554">
            <w:pPr>
              <w:rPr>
                <w:color w:val="000000"/>
              </w:rPr>
            </w:pPr>
            <w:r>
              <w:rPr>
                <w:color w:val="000000"/>
              </w:rPr>
              <w:t> </w:t>
            </w:r>
          </w:p>
        </w:tc>
      </w:tr>
      <w:tr w:rsidR="0068700B" w:rsidRPr="004F1EB2" w14:paraId="6315B2DF"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8556FD"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Podział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267055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544EE3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73876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B1D651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BBD67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1F273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C3115B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1BF80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082FB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31B584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B16324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936DC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E7A75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0C71A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56FF4F8" w14:textId="77777777" w:rsidR="0068700B" w:rsidRDefault="0068700B" w:rsidP="00591554">
            <w:pPr>
              <w:rPr>
                <w:color w:val="000000"/>
              </w:rPr>
            </w:pPr>
            <w:r>
              <w:rPr>
                <w:color w:val="000000"/>
              </w:rPr>
              <w:t> </w:t>
            </w:r>
          </w:p>
        </w:tc>
      </w:tr>
      <w:tr w:rsidR="0068700B" w:rsidRPr="004F1EB2" w14:paraId="69AAADA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7BFAB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lastRenderedPageBreak/>
              <w:t>Ponowna wysyłka Sygnatury/Korespondencji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94D1E6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9562C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FAB5F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423D0D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0FE1F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55B642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1D9C8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0A027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80E586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61CC24"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7E17CC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7D00A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68F44D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509FBB"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D0CA88A" w14:textId="77777777" w:rsidR="0068700B" w:rsidRDefault="0068700B" w:rsidP="00591554">
            <w:pPr>
              <w:rPr>
                <w:color w:val="000000"/>
              </w:rPr>
            </w:pPr>
            <w:r>
              <w:rPr>
                <w:color w:val="000000"/>
              </w:rPr>
              <w:t> </w:t>
            </w:r>
          </w:p>
        </w:tc>
      </w:tr>
      <w:tr w:rsidR="0068700B" w:rsidRPr="004F1EB2" w14:paraId="150A046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D461FD"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Poprawianie danych</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5C018F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58A0DA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3A7E4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0C70D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51E7A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30118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1D8CF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7B58B3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A997C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30002F"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783FDF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B1CB7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8D8321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0627E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C3554FC" w14:textId="77777777" w:rsidR="0068700B" w:rsidRDefault="0068700B" w:rsidP="00591554">
            <w:pPr>
              <w:rPr>
                <w:color w:val="000000"/>
              </w:rPr>
            </w:pPr>
            <w:r>
              <w:rPr>
                <w:color w:val="000000"/>
              </w:rPr>
              <w:t> </w:t>
            </w:r>
          </w:p>
        </w:tc>
      </w:tr>
      <w:tr w:rsidR="0068700B" w:rsidRPr="004F1EB2" w14:paraId="78D27543"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736B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Powiązanie po zwrocie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8D9C6E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B0FC1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C2D1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F74CB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47A90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2C757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A4379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F58D5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3D567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2B151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BD4982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5DDDB9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B3F393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83579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0C3F674" w14:textId="77777777" w:rsidR="0068700B" w:rsidRDefault="0068700B" w:rsidP="00591554">
            <w:pPr>
              <w:rPr>
                <w:color w:val="000000"/>
              </w:rPr>
            </w:pPr>
            <w:r>
              <w:rPr>
                <w:color w:val="000000"/>
              </w:rPr>
              <w:t> </w:t>
            </w:r>
          </w:p>
        </w:tc>
      </w:tr>
      <w:tr w:rsidR="0068700B" w:rsidRPr="004F1EB2" w14:paraId="6547C54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9833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Przeglądanie zdarzeń systemowych</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55C1F0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A207E3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B9779F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D2F057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FF0C50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C4470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EE4F6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C0919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69E162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C50799"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6C1573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23BC2A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A678A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7044B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807FB7C" w14:textId="77777777" w:rsidR="0068700B" w:rsidRDefault="0068700B" w:rsidP="00591554">
            <w:pPr>
              <w:rPr>
                <w:color w:val="000000"/>
              </w:rPr>
            </w:pPr>
            <w:r>
              <w:rPr>
                <w:color w:val="000000"/>
              </w:rPr>
              <w:t> </w:t>
            </w:r>
          </w:p>
        </w:tc>
      </w:tr>
      <w:tr w:rsidR="0068700B" w:rsidRPr="004F1EB2" w14:paraId="1CB56A5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68DB31"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Przekazanie na przewodniczącego</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AAD8D7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18DD9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7F95E5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A4245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11F79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533BB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276EC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BD13C6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0633A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F83C0D"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32482E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ABEE35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8251B8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9E2BD0"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903AA9E" w14:textId="77777777" w:rsidR="0068700B" w:rsidRDefault="0068700B" w:rsidP="00591554">
            <w:pPr>
              <w:rPr>
                <w:color w:val="000000"/>
              </w:rPr>
            </w:pPr>
            <w:r>
              <w:rPr>
                <w:color w:val="000000"/>
              </w:rPr>
              <w:t> </w:t>
            </w:r>
          </w:p>
        </w:tc>
      </w:tr>
      <w:tr w:rsidR="0068700B" w:rsidRPr="004F1EB2" w14:paraId="010A55C9"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BE01BE"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Przekazanie do sądu</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255CA4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3F354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ECCDD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A2CA5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63A306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60628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B0668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5922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9523F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909224"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A4354C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4175C9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F48A71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3FC03B"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5BE4FDB" w14:textId="77777777" w:rsidR="0068700B" w:rsidRDefault="0068700B" w:rsidP="00591554">
            <w:pPr>
              <w:rPr>
                <w:color w:val="000000"/>
              </w:rPr>
            </w:pPr>
            <w:r>
              <w:rPr>
                <w:color w:val="000000"/>
              </w:rPr>
              <w:t> </w:t>
            </w:r>
          </w:p>
        </w:tc>
      </w:tr>
      <w:tr w:rsidR="0068700B" w:rsidRPr="004F1EB2" w14:paraId="0D28604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9AF9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Przekazanie do składnicy akt</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122678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EAC7C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FEB8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FFC0D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894ECB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4AEE3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A0BE6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6B5E8F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B5FF6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13DF73"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56FE7C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1B0B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90D63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76E27C"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BDB751A" w14:textId="77777777" w:rsidR="0068700B" w:rsidRDefault="0068700B" w:rsidP="00591554">
            <w:pPr>
              <w:rPr>
                <w:color w:val="000000"/>
              </w:rPr>
            </w:pPr>
            <w:r>
              <w:rPr>
                <w:color w:val="000000"/>
              </w:rPr>
              <w:t> </w:t>
            </w:r>
          </w:p>
        </w:tc>
      </w:tr>
      <w:tr w:rsidR="0068700B" w:rsidRPr="004F1EB2" w14:paraId="4BD2D76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26AF8"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Przesłanie dokumentów do CZD</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4CE8A8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A44B9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F563D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804ADC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8BE11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463C5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85B66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8B3CE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F4EF3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89DBB0"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ABDA61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89967D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03198B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BD919B"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887C665" w14:textId="77777777" w:rsidR="0068700B" w:rsidRDefault="0068700B" w:rsidP="00591554">
            <w:pPr>
              <w:rPr>
                <w:color w:val="000000"/>
              </w:rPr>
            </w:pPr>
            <w:r>
              <w:rPr>
                <w:color w:val="000000"/>
              </w:rPr>
              <w:t> </w:t>
            </w:r>
          </w:p>
        </w:tc>
      </w:tr>
      <w:tr w:rsidR="0068700B" w:rsidRPr="004F1EB2" w14:paraId="1A7C659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F360E"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Publiczne wzorce orzeczeń</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0E99F8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9A2CB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B1B86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FB23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795684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CEA5B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B743B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AE1AE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4ACBB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75DD28"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2B231C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2C8ED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71798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4FCDDB"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1992063" w14:textId="77777777" w:rsidR="0068700B" w:rsidRDefault="0068700B" w:rsidP="00591554">
            <w:pPr>
              <w:rPr>
                <w:color w:val="000000"/>
              </w:rPr>
            </w:pPr>
            <w:r>
              <w:rPr>
                <w:color w:val="000000"/>
              </w:rPr>
              <w:t> </w:t>
            </w:r>
          </w:p>
        </w:tc>
      </w:tr>
      <w:tr w:rsidR="0068700B" w:rsidRPr="004F1EB2" w14:paraId="74EA407A"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2DE06"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Rejestracja opłaty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531C698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09B96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1AC8A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90DB3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37261F"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BE5C3D"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1E555F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20D63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C6562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7E3875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ECBA31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3B9F3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B56D05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84C7D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CF382B6" w14:textId="77777777" w:rsidR="0068700B" w:rsidRDefault="0068700B" w:rsidP="00591554">
            <w:pPr>
              <w:rPr>
                <w:color w:val="000000"/>
              </w:rPr>
            </w:pPr>
            <w:r>
              <w:rPr>
                <w:color w:val="000000"/>
              </w:rPr>
              <w:t> </w:t>
            </w:r>
          </w:p>
        </w:tc>
      </w:tr>
      <w:tr w:rsidR="0068700B" w:rsidRPr="004F1EB2" w14:paraId="0DB628B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889A5"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Rejestracja pisma do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7856C9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A2A0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E81D0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AEED1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CB3B45"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AD6F5A"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95ACC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1158E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8B97B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490BFF"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7C5E036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DB5C1D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D92D5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6AD4836"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0B7FEC8" w14:textId="77777777" w:rsidR="0068700B" w:rsidRDefault="0068700B" w:rsidP="00591554">
            <w:pPr>
              <w:rPr>
                <w:color w:val="000000"/>
              </w:rPr>
            </w:pPr>
            <w:r>
              <w:rPr>
                <w:color w:val="000000"/>
              </w:rPr>
              <w:t> </w:t>
            </w:r>
          </w:p>
        </w:tc>
      </w:tr>
      <w:tr w:rsidR="0068700B" w:rsidRPr="004F1EB2" w14:paraId="166E6C0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4E5C6"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Rejestracja spraw</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E2FA8F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728D0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69962AB"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56B102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56FCA2"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26BE99"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C6AD51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7CACB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FAC38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52B9364" w14:textId="77777777" w:rsidR="0068700B" w:rsidRDefault="0068700B" w:rsidP="00591554">
            <w:pPr>
              <w:rPr>
                <w:color w:val="000000"/>
              </w:rPr>
            </w:pPr>
            <w:r>
              <w:rPr>
                <w:color w:val="000000"/>
              </w:rPr>
              <w:t xml:space="preserve">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3C247A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F43DA42"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9191B3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354BDD"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EAC6368" w14:textId="77777777" w:rsidR="0068700B" w:rsidRDefault="0068700B" w:rsidP="00591554">
            <w:pPr>
              <w:rPr>
                <w:color w:val="000000"/>
              </w:rPr>
            </w:pPr>
            <w:r>
              <w:rPr>
                <w:color w:val="000000"/>
              </w:rPr>
              <w:t> </w:t>
            </w:r>
          </w:p>
        </w:tc>
      </w:tr>
      <w:tr w:rsidR="0068700B" w:rsidRPr="004F1EB2" w14:paraId="0E496F5A"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AA2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Rejestracja załącznika do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3B54AD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05034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5CA21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C28B8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7028C4"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D8B5CE" w14:textId="77777777" w:rsidR="0068700B" w:rsidRDefault="0068700B" w:rsidP="00591554">
            <w:pPr>
              <w:rPr>
                <w:color w:val="000000"/>
              </w:rPr>
            </w:pPr>
            <w:r>
              <w:rPr>
                <w:color w:val="000000"/>
              </w:rPr>
              <w:t xml:space="preserve">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C3681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7C31E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1939A7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9A0433"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D9FF61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B18B5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3BED3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081193"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0970FE5" w14:textId="77777777" w:rsidR="0068700B" w:rsidRDefault="0068700B" w:rsidP="00591554">
            <w:pPr>
              <w:rPr>
                <w:color w:val="000000"/>
              </w:rPr>
            </w:pPr>
            <w:r>
              <w:rPr>
                <w:color w:val="000000"/>
              </w:rPr>
              <w:t> </w:t>
            </w:r>
          </w:p>
        </w:tc>
      </w:tr>
      <w:tr w:rsidR="0068700B" w:rsidRPr="004F1EB2" w14:paraId="7171785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19B26"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Rejestracja zwrotki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9E9D74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F4636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C976C5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8244FB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41256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98C8F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662AB6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56A26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A1194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F541DD8"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909F23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D9ED0E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C1C18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4294EB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FBD04E4" w14:textId="77777777" w:rsidR="0068700B" w:rsidRDefault="0068700B" w:rsidP="00591554">
            <w:pPr>
              <w:rPr>
                <w:color w:val="000000"/>
              </w:rPr>
            </w:pPr>
            <w:r>
              <w:rPr>
                <w:color w:val="000000"/>
              </w:rPr>
              <w:t> </w:t>
            </w:r>
          </w:p>
        </w:tc>
      </w:tr>
      <w:tr w:rsidR="0068700B" w:rsidRPr="004F1EB2" w14:paraId="322FBA41"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21A6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Skanowanie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C5C1D9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4E6FAF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36FE3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C47DE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1F81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BFAE5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490BC5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9622E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C6EFB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3E5E3A3"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55AE6F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5B6A3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06D40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015A7A"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0F8C1CE" w14:textId="77777777" w:rsidR="0068700B" w:rsidRDefault="0068700B" w:rsidP="00591554">
            <w:pPr>
              <w:rPr>
                <w:color w:val="000000"/>
              </w:rPr>
            </w:pPr>
            <w:r>
              <w:rPr>
                <w:color w:val="000000"/>
              </w:rPr>
              <w:t> </w:t>
            </w:r>
          </w:p>
        </w:tc>
      </w:tr>
      <w:tr w:rsidR="0068700B" w:rsidRPr="004F1EB2" w14:paraId="4B12DDB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090ED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Składnica akt</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28BA6B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87E5D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8952C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38944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9E0DC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84B51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24D72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25DCC7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79523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53B3D1"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626165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34EBE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F4A669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44E83C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3212EF3" w14:textId="77777777" w:rsidR="0068700B" w:rsidRDefault="0068700B" w:rsidP="00591554">
            <w:pPr>
              <w:rPr>
                <w:color w:val="000000"/>
              </w:rPr>
            </w:pPr>
            <w:r>
              <w:rPr>
                <w:color w:val="000000"/>
              </w:rPr>
              <w:t> </w:t>
            </w:r>
          </w:p>
        </w:tc>
      </w:tr>
      <w:tr w:rsidR="0068700B" w:rsidRPr="004F1EB2" w14:paraId="0D6B5D4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D0B396"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Słowniki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A864FD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B2D15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15BA5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9A7D3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C35AA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A78F20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E92BE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8468D2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A195D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FD3070"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76383DC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6A62C1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F66ED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07B51A"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EBB95B7" w14:textId="77777777" w:rsidR="0068700B" w:rsidRDefault="0068700B" w:rsidP="00591554">
            <w:pPr>
              <w:rPr>
                <w:color w:val="000000"/>
              </w:rPr>
            </w:pPr>
            <w:r>
              <w:rPr>
                <w:color w:val="000000"/>
              </w:rPr>
              <w:t> </w:t>
            </w:r>
          </w:p>
        </w:tc>
      </w:tr>
      <w:tr w:rsidR="0068700B" w:rsidRPr="004F1EB2" w14:paraId="5ECE69EB"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657C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Specyficzna modyfikacja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1C2C8E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A2551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A7CB1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26385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B4C7AC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0E48C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0BE8F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6F6302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A2979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9D8D7D"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449B8E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4703C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68DA4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8AF90F"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981ACC8" w14:textId="77777777" w:rsidR="0068700B" w:rsidRDefault="0068700B" w:rsidP="00591554">
            <w:pPr>
              <w:rPr>
                <w:color w:val="000000"/>
              </w:rPr>
            </w:pPr>
            <w:r>
              <w:rPr>
                <w:color w:val="000000"/>
              </w:rPr>
              <w:t> </w:t>
            </w:r>
          </w:p>
        </w:tc>
      </w:tr>
      <w:tr w:rsidR="0068700B" w:rsidRPr="004F1EB2" w14:paraId="3409416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C2407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Sprawa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A30559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4FA64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AB666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858C5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659B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FF08A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FCD44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169723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54E865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83E91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F9196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4E791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872B3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918CA2"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6CD10C5" w14:textId="77777777" w:rsidR="0068700B" w:rsidRDefault="0068700B" w:rsidP="00591554">
            <w:pPr>
              <w:rPr>
                <w:color w:val="000000"/>
              </w:rPr>
            </w:pPr>
            <w:r>
              <w:rPr>
                <w:color w:val="000000"/>
              </w:rPr>
              <w:t>x</w:t>
            </w:r>
          </w:p>
        </w:tc>
      </w:tr>
      <w:tr w:rsidR="0068700B" w:rsidRPr="004F1EB2" w14:paraId="3CE60CF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1E5B7D"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Sprawy przymuszające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1A8B32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FEE03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8FD135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DCC93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1F916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1906A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20713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A4D25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E26B27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D987A89"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DA1A4C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3B12F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52D80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35958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1B52200" w14:textId="77777777" w:rsidR="0068700B" w:rsidRDefault="0068700B" w:rsidP="00591554">
            <w:pPr>
              <w:rPr>
                <w:color w:val="000000"/>
              </w:rPr>
            </w:pPr>
            <w:r>
              <w:rPr>
                <w:color w:val="000000"/>
              </w:rPr>
              <w:t> </w:t>
            </w:r>
          </w:p>
        </w:tc>
      </w:tr>
      <w:tr w:rsidR="0068700B" w:rsidRPr="004F1EB2" w14:paraId="18954626"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BB3E5"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Struktura organizacyjna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A814E6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AA9D8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6B81B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5C329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0E381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8A33F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F7E59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2EC1E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D230D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FA83AC3"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3E32D7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5349C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4134B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8F8AB8"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4C9B0EE" w14:textId="77777777" w:rsidR="0068700B" w:rsidRDefault="0068700B" w:rsidP="00591554">
            <w:pPr>
              <w:rPr>
                <w:color w:val="000000"/>
              </w:rPr>
            </w:pPr>
            <w:r>
              <w:rPr>
                <w:color w:val="000000"/>
              </w:rPr>
              <w:t> </w:t>
            </w:r>
          </w:p>
        </w:tc>
      </w:tr>
      <w:tr w:rsidR="0068700B" w:rsidRPr="004F1EB2" w14:paraId="0CF96EC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B0CF4F"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Szablon zwrotki/koperty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70DE9A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CAAC3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93D014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4662DE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FC949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DE621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65ED6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50D16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47EE9A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D5DE0B"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EB42A7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CD1C8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CB201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69BA233"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BAA3D2B" w14:textId="77777777" w:rsidR="0068700B" w:rsidRDefault="0068700B" w:rsidP="00591554">
            <w:pPr>
              <w:rPr>
                <w:color w:val="000000"/>
              </w:rPr>
            </w:pPr>
            <w:r>
              <w:rPr>
                <w:color w:val="000000"/>
              </w:rPr>
              <w:t> </w:t>
            </w:r>
          </w:p>
        </w:tc>
      </w:tr>
      <w:tr w:rsidR="0068700B" w:rsidRPr="004F1EB2" w14:paraId="67A65EC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B2E5E"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Tytuł egzekucyjny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5CEABD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4A2E28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D7ECF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AB915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F43C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DB58EA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2F2DC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FC2E9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93538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F76C1B"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6FB25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D6688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B7434B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183E0E"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111819F" w14:textId="77777777" w:rsidR="0068700B" w:rsidRDefault="0068700B" w:rsidP="00591554">
            <w:pPr>
              <w:rPr>
                <w:color w:val="000000"/>
              </w:rPr>
            </w:pPr>
            <w:r>
              <w:rPr>
                <w:color w:val="000000"/>
              </w:rPr>
              <w:t> </w:t>
            </w:r>
          </w:p>
        </w:tc>
      </w:tr>
      <w:tr w:rsidR="0068700B" w:rsidRPr="004F1EB2" w14:paraId="12F1AC73"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E7345"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Uchylenie wykreśleń</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7E917C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40F9F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BC3459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50794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4A96E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F8CEA0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FABF8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D932FC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29BED6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EF9701"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6C80F49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349FD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E6057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6C0C01"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A156C8A" w14:textId="77777777" w:rsidR="0068700B" w:rsidRDefault="0068700B" w:rsidP="00591554">
            <w:pPr>
              <w:rPr>
                <w:color w:val="000000"/>
              </w:rPr>
            </w:pPr>
            <w:r>
              <w:rPr>
                <w:color w:val="000000"/>
              </w:rPr>
              <w:t>x</w:t>
            </w:r>
          </w:p>
        </w:tc>
      </w:tr>
      <w:tr w:rsidR="0068700B" w:rsidRPr="004F1EB2" w14:paraId="6B422146"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7161BC"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Uprawomocnienie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4BF5EB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A137C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E6521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E92DE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92CB1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84FDF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103F8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610FF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AEDB0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15D3B8"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1767FF7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BFD52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6185C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D56BF46"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3F4A3F0" w14:textId="77777777" w:rsidR="0068700B" w:rsidRDefault="0068700B" w:rsidP="00591554">
            <w:pPr>
              <w:rPr>
                <w:color w:val="000000"/>
              </w:rPr>
            </w:pPr>
            <w:r>
              <w:rPr>
                <w:color w:val="000000"/>
              </w:rPr>
              <w:t>x</w:t>
            </w:r>
          </w:p>
        </w:tc>
      </w:tr>
      <w:tr w:rsidR="0068700B" w:rsidRPr="004F1EB2" w14:paraId="4A38DCF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037AA1"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Usuwanie do sprawy po terminie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7846A9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FA4FF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D99AA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50EEB2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8604C5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15DE4F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25FAD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E15413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0744B9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88429C3"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142CBC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90372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A152A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ED7976"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D5969B3" w14:textId="77777777" w:rsidR="0068700B" w:rsidRDefault="0068700B" w:rsidP="00591554">
            <w:pPr>
              <w:rPr>
                <w:color w:val="000000"/>
              </w:rPr>
            </w:pPr>
            <w:r>
              <w:rPr>
                <w:color w:val="000000"/>
              </w:rPr>
              <w:t> </w:t>
            </w:r>
          </w:p>
        </w:tc>
      </w:tr>
      <w:tr w:rsidR="0068700B" w:rsidRPr="004F1EB2" w14:paraId="152B5C87"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81702F"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Uzasadnienie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AB971F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5722F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4E4908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F8A6E2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AFB9F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7DE14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37D1E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7B9F5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9BECE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1DCF54B"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4BB3D1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23D5D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FCFEA0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51121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F2FBB25" w14:textId="77777777" w:rsidR="0068700B" w:rsidRDefault="0068700B" w:rsidP="00591554">
            <w:pPr>
              <w:rPr>
                <w:color w:val="000000"/>
              </w:rPr>
            </w:pPr>
            <w:r>
              <w:rPr>
                <w:color w:val="000000"/>
              </w:rPr>
              <w:t> </w:t>
            </w:r>
          </w:p>
        </w:tc>
      </w:tr>
      <w:tr w:rsidR="0068700B" w:rsidRPr="004F1EB2" w14:paraId="54832FB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8951AE"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Wiązanie sekretarza z orzecznikiem</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E0F414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47013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105F04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DF72B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41972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515D0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69F0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37FDE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B153F8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32A3A9"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6BD7C2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501A3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0A7F1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BB0175"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C33A665" w14:textId="77777777" w:rsidR="0068700B" w:rsidRDefault="0068700B" w:rsidP="00591554">
            <w:pPr>
              <w:rPr>
                <w:color w:val="000000"/>
              </w:rPr>
            </w:pPr>
            <w:r>
              <w:rPr>
                <w:color w:val="000000"/>
              </w:rPr>
              <w:t> </w:t>
            </w:r>
          </w:p>
        </w:tc>
      </w:tr>
      <w:tr w:rsidR="0068700B" w:rsidRPr="004F1EB2" w14:paraId="3B942ADD"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CA0360"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Wpis do CBD</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BF064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057C7A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293B1A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12446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D7183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C9871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E5080A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63835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1B1AAA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7ED3FB5"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3B1D79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8A7ED8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51418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4C4CFC"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7323125" w14:textId="77777777" w:rsidR="0068700B" w:rsidRDefault="0068700B" w:rsidP="00591554">
            <w:pPr>
              <w:rPr>
                <w:color w:val="000000"/>
              </w:rPr>
            </w:pPr>
            <w:r>
              <w:rPr>
                <w:color w:val="000000"/>
              </w:rPr>
              <w:t> </w:t>
            </w:r>
          </w:p>
        </w:tc>
      </w:tr>
      <w:tr w:rsidR="0068700B" w:rsidRPr="004F1EB2" w14:paraId="527CBD3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D32A2"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Wpisy KRS</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CCC3C3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2F72E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5909F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FDF81E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C8821F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D8CB16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7E11E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82D80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AA6C5C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FE74CF"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ED3D2E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F4FFB54" w14:textId="77777777" w:rsidR="0068700B" w:rsidRDefault="0068700B" w:rsidP="00591554">
            <w:pPr>
              <w:rPr>
                <w:color w:val="000000"/>
              </w:rPr>
            </w:pPr>
            <w:r>
              <w:rPr>
                <w:color w:val="000000"/>
              </w:rPr>
              <w:t> 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69C3E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8DF8B3"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F8A94D7" w14:textId="77777777" w:rsidR="0068700B" w:rsidRDefault="0068700B" w:rsidP="00591554">
            <w:pPr>
              <w:rPr>
                <w:color w:val="000000"/>
              </w:rPr>
            </w:pPr>
            <w:r>
              <w:rPr>
                <w:color w:val="000000"/>
              </w:rPr>
              <w:t> </w:t>
            </w:r>
          </w:p>
        </w:tc>
      </w:tr>
      <w:tr w:rsidR="0068700B" w:rsidRPr="004F1EB2" w14:paraId="56F94AD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73E144"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Tworzenie projektów postanowień</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695B1F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D9166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3DB7A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0BB3EA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5FADB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97201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B7D6F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BDD6A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7E0D5A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7153B6"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1A56A7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1F2797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2A144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58F06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20AE4D3" w14:textId="77777777" w:rsidR="0068700B" w:rsidRDefault="0068700B" w:rsidP="00591554">
            <w:pPr>
              <w:rPr>
                <w:color w:val="000000"/>
              </w:rPr>
            </w:pPr>
            <w:r>
              <w:rPr>
                <w:color w:val="000000"/>
              </w:rPr>
              <w:t> </w:t>
            </w:r>
          </w:p>
        </w:tc>
      </w:tr>
      <w:tr w:rsidR="0068700B" w:rsidRPr="004F1EB2" w14:paraId="752CC1B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9124B"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Wybór referatu</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3AFF883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819459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8FF17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2E8DC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023D1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EEC33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CC32A3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37135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9ECB8A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74E1A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4013DE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B07AE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68657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7091C69"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393B8FF" w14:textId="77777777" w:rsidR="0068700B" w:rsidRDefault="0068700B" w:rsidP="00591554">
            <w:pPr>
              <w:rPr>
                <w:color w:val="000000"/>
              </w:rPr>
            </w:pPr>
            <w:r>
              <w:rPr>
                <w:color w:val="000000"/>
              </w:rPr>
              <w:t> </w:t>
            </w:r>
          </w:p>
        </w:tc>
      </w:tr>
      <w:tr w:rsidR="0068700B" w:rsidRPr="004F1EB2" w14:paraId="58FB5BFB"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1144DA"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Wydruk</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E8B4D4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1FFD0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3AA86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5BF78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33A3A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1AEF1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5293D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1FE036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8D4988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EEB2E81"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F63FA0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7CDA3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5CBE50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A1E9CE7"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37635D1" w14:textId="77777777" w:rsidR="0068700B" w:rsidRDefault="0068700B" w:rsidP="00591554">
            <w:pPr>
              <w:rPr>
                <w:color w:val="000000"/>
              </w:rPr>
            </w:pPr>
            <w:r>
              <w:rPr>
                <w:color w:val="000000"/>
              </w:rPr>
              <w:t> </w:t>
            </w:r>
          </w:p>
        </w:tc>
      </w:tr>
      <w:tr w:rsidR="0068700B" w:rsidRPr="004F1EB2" w14:paraId="6D30A28D"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489D8"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Drukowanie uprawomocnienia</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F28FF4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D54E0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1E840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BD0B7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46EA4B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3B2907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5D331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7D0D7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67A2C2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FBB3C0"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E2B845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811BA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0DCC6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66747E3"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33D9959" w14:textId="77777777" w:rsidR="0068700B" w:rsidRDefault="0068700B" w:rsidP="00591554">
            <w:pPr>
              <w:rPr>
                <w:color w:val="000000"/>
              </w:rPr>
            </w:pPr>
            <w:r>
              <w:rPr>
                <w:color w:val="000000"/>
              </w:rPr>
              <w:t> </w:t>
            </w:r>
          </w:p>
        </w:tc>
      </w:tr>
      <w:tr w:rsidR="0068700B" w:rsidRPr="004F1EB2" w14:paraId="472D7974"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D8F667"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Wysyłka korespondencji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0771D60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52C100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6F955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1C0F84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302B01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92B11F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5D0AD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76D43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B74B3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CD8101"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1DADF2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4AFA233"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0EE5FD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E052E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FD8B1E5" w14:textId="77777777" w:rsidR="0068700B" w:rsidRDefault="0068700B" w:rsidP="00591554">
            <w:pPr>
              <w:rPr>
                <w:color w:val="000000"/>
              </w:rPr>
            </w:pPr>
            <w:r>
              <w:rPr>
                <w:color w:val="000000"/>
              </w:rPr>
              <w:t> </w:t>
            </w:r>
          </w:p>
        </w:tc>
      </w:tr>
      <w:tr w:rsidR="0068700B" w:rsidRPr="004F1EB2" w14:paraId="323B8292"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993A1F"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Wysyłka RDF</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2F578F1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D18C79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AAE813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3A0EBA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F7C83F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DF539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970FB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E41BD7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B0F232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EC35DBC"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7EFF0B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AF2097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61555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14FA1F"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ECC6494" w14:textId="77777777" w:rsidR="0068700B" w:rsidRDefault="0068700B" w:rsidP="00591554">
            <w:pPr>
              <w:rPr>
                <w:color w:val="000000"/>
              </w:rPr>
            </w:pPr>
            <w:r>
              <w:rPr>
                <w:color w:val="000000"/>
              </w:rPr>
              <w:t> </w:t>
            </w:r>
          </w:p>
        </w:tc>
      </w:tr>
      <w:tr w:rsidR="0068700B" w:rsidRPr="004F1EB2" w14:paraId="67588A65"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CD7CF"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Wyszukiwanie podstawowe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77BFDF9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F170F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7873D6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4B361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66E78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CBD67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F0741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1A1974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F35563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C3A14A9"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B37819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B72805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B2CD0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07007DD"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4EA9B66" w14:textId="77777777" w:rsidR="0068700B" w:rsidRDefault="0068700B" w:rsidP="00591554">
            <w:pPr>
              <w:rPr>
                <w:color w:val="000000"/>
              </w:rPr>
            </w:pPr>
            <w:r>
              <w:rPr>
                <w:color w:val="000000"/>
              </w:rPr>
              <w:t>x</w:t>
            </w:r>
          </w:p>
        </w:tc>
      </w:tr>
      <w:tr w:rsidR="0068700B" w:rsidRPr="004F1EB2" w14:paraId="6299FE52"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225B9"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Wyszukiwanie zaawansowane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52E0CA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A8A32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8827B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468B72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0472FE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06925C"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5297F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00E48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4CAAB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3E495B"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5191133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59AA85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939653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9EC53EF" w14:textId="77777777" w:rsidR="0068700B" w:rsidRDefault="0068700B" w:rsidP="00591554">
            <w:pPr>
              <w:rPr>
                <w:color w:val="000000"/>
              </w:rPr>
            </w:pPr>
            <w:r>
              <w:rPr>
                <w:color w:val="000000"/>
              </w:rPr>
              <w:t>x</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A5CBBB5" w14:textId="77777777" w:rsidR="0068700B" w:rsidRDefault="0068700B" w:rsidP="00591554">
            <w:pPr>
              <w:rPr>
                <w:color w:val="000000"/>
              </w:rPr>
            </w:pPr>
            <w:r>
              <w:rPr>
                <w:color w:val="000000"/>
              </w:rPr>
              <w:t>x</w:t>
            </w:r>
          </w:p>
        </w:tc>
      </w:tr>
      <w:tr w:rsidR="0068700B" w:rsidRPr="004F1EB2" w14:paraId="0CBA00EC"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E7B63"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Zakreślenie techniczne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E90588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2A0616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DC453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FCFB49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E4FEBE2"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190D9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B2A9D6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E4C8C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F6CCF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A21D755"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F4E82D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1FD427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EBFECA"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79A5543"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6C5C8ED" w14:textId="77777777" w:rsidR="0068700B" w:rsidRDefault="0068700B" w:rsidP="00591554">
            <w:pPr>
              <w:rPr>
                <w:color w:val="000000"/>
              </w:rPr>
            </w:pPr>
            <w:r>
              <w:rPr>
                <w:color w:val="000000"/>
              </w:rPr>
              <w:t> </w:t>
            </w:r>
          </w:p>
        </w:tc>
      </w:tr>
      <w:tr w:rsidR="0068700B" w:rsidRPr="004F1EB2" w14:paraId="52CA0708"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C20286"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lastRenderedPageBreak/>
              <w:t>Zarządzanie powiadomieniami</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BE7AFA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249DB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7E59F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84F115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58BC3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39C87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ACBB347"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3A979E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7B6FF0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26223B4"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A0095E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8436E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23C2B2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4FE662"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946236E" w14:textId="77777777" w:rsidR="0068700B" w:rsidRDefault="0068700B" w:rsidP="00591554">
            <w:pPr>
              <w:rPr>
                <w:color w:val="000000"/>
              </w:rPr>
            </w:pPr>
            <w:r>
              <w:rPr>
                <w:color w:val="000000"/>
              </w:rPr>
              <w:t> </w:t>
            </w:r>
          </w:p>
        </w:tc>
      </w:tr>
      <w:tr w:rsidR="0068700B" w:rsidRPr="004F1EB2" w14:paraId="390DB0F0"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7C901B"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Zarządzenie wewnętrzne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4B1193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92283F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C2E75A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D643B2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3DCC1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2CC4DEE"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2D64B5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2147AE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BBF94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4565727"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F5A6EE0"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5C5D0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16953E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C4522F"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6918E52" w14:textId="77777777" w:rsidR="0068700B" w:rsidRDefault="0068700B" w:rsidP="00591554">
            <w:pPr>
              <w:rPr>
                <w:color w:val="000000"/>
              </w:rPr>
            </w:pPr>
            <w:r>
              <w:rPr>
                <w:color w:val="000000"/>
              </w:rPr>
              <w:t> </w:t>
            </w:r>
          </w:p>
        </w:tc>
      </w:tr>
      <w:tr w:rsidR="0068700B" w:rsidRPr="004F1EB2" w14:paraId="0CC26746"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629"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Zaświadczenie o wpisie automatycznym</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FDE2DF7"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964C3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5F70B5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17AB9E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C3AE70D"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ABEBB8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22D4598"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D3B55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DE1356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3CBA0FF"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35EBF68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85E8DF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E78F12F"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0C9513F"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63EA810" w14:textId="77777777" w:rsidR="0068700B" w:rsidRDefault="0068700B" w:rsidP="00591554">
            <w:pPr>
              <w:rPr>
                <w:color w:val="000000"/>
              </w:rPr>
            </w:pPr>
            <w:r>
              <w:rPr>
                <w:color w:val="000000"/>
              </w:rPr>
              <w:t> </w:t>
            </w:r>
          </w:p>
        </w:tc>
      </w:tr>
      <w:tr w:rsidR="0068700B" w:rsidRPr="004F1EB2" w14:paraId="3843A292"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00ACC4"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Zawieszenie Sprawy</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49F0A7D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0644F6E"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4804C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CEB392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6FB78BB"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853A4A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2BE08B4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04C4995"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9AFBFB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65A4FC8" w14:textId="77777777" w:rsidR="0068700B" w:rsidRDefault="0068700B" w:rsidP="00591554">
            <w:pPr>
              <w:rPr>
                <w:color w:val="000000"/>
              </w:rPr>
            </w:pPr>
            <w:r>
              <w:rPr>
                <w:color w:val="000000"/>
              </w:rPr>
              <w:t>x</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21B37B0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82BCE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B9637E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CEB32C4"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6077C98" w14:textId="77777777" w:rsidR="0068700B" w:rsidRDefault="0068700B" w:rsidP="00591554">
            <w:pPr>
              <w:rPr>
                <w:color w:val="000000"/>
              </w:rPr>
            </w:pPr>
            <w:r>
              <w:rPr>
                <w:color w:val="000000"/>
              </w:rPr>
              <w:t> </w:t>
            </w:r>
          </w:p>
        </w:tc>
      </w:tr>
      <w:tr w:rsidR="0068700B" w:rsidRPr="004F1EB2" w14:paraId="716452C0"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07C3B" w14:textId="77777777" w:rsidR="0068700B" w:rsidRPr="00171823" w:rsidRDefault="0068700B" w:rsidP="00591554">
            <w:pPr>
              <w:ind w:left="218" w:firstLineChars="1" w:firstLine="2"/>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Statystyki autorskie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146A97F6"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8547881"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9FD949"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E5F98F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47D091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BD26F7A"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30B7709"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9E2545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3ACA2655"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82D6278"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00277C66"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5DC10A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6768D1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D106237"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894D962" w14:textId="77777777" w:rsidR="0068700B" w:rsidRDefault="0068700B" w:rsidP="00591554">
            <w:pPr>
              <w:rPr>
                <w:color w:val="000000"/>
              </w:rPr>
            </w:pPr>
            <w:r>
              <w:rPr>
                <w:color w:val="000000"/>
              </w:rPr>
              <w:t> </w:t>
            </w:r>
          </w:p>
        </w:tc>
      </w:tr>
      <w:tr w:rsidR="0068700B" w:rsidRPr="004F1EB2" w14:paraId="54672079" w14:textId="77777777" w:rsidTr="00BD1101">
        <w:trPr>
          <w:trHeight w:val="300"/>
        </w:trPr>
        <w:tc>
          <w:tcPr>
            <w:tcW w:w="32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C77AE6" w14:textId="77777777" w:rsidR="0068700B" w:rsidRPr="00171823" w:rsidRDefault="0068700B" w:rsidP="00591554">
            <w:pPr>
              <w:ind w:firstLineChars="100" w:firstLine="221"/>
              <w:jc w:val="left"/>
              <w:rPr>
                <w:rFonts w:asciiTheme="minorHAnsi" w:eastAsiaTheme="minorHAnsi" w:hAnsiTheme="minorHAnsi" w:cstheme="minorHAnsi"/>
                <w:b/>
                <w:bCs/>
                <w:sz w:val="22"/>
                <w:szCs w:val="22"/>
              </w:rPr>
            </w:pPr>
            <w:r w:rsidRPr="00171823">
              <w:rPr>
                <w:rFonts w:asciiTheme="minorHAnsi" w:eastAsiaTheme="minorHAnsi" w:hAnsiTheme="minorHAnsi" w:cstheme="minorHAnsi"/>
                <w:b/>
                <w:bCs/>
                <w:sz w:val="22"/>
                <w:szCs w:val="22"/>
              </w:rPr>
              <w:t>Zestawienia statystyczne</w:t>
            </w:r>
          </w:p>
        </w:tc>
        <w:tc>
          <w:tcPr>
            <w:tcW w:w="437" w:type="dxa"/>
            <w:tcBorders>
              <w:top w:val="single" w:sz="4" w:space="0" w:color="auto"/>
              <w:left w:val="single" w:sz="4" w:space="0" w:color="auto"/>
              <w:bottom w:val="single" w:sz="4" w:space="0" w:color="auto"/>
              <w:right w:val="single" w:sz="4" w:space="0" w:color="auto"/>
            </w:tcBorders>
            <w:shd w:val="clear" w:color="auto" w:fill="auto"/>
            <w:vAlign w:val="center"/>
          </w:tcPr>
          <w:p w14:paraId="6FC299CD"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7933BEB"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6E7653"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6BDFA5C"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513A7BB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BA891E4"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1CF1A814"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7DC9CF58"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42245922" w14:textId="77777777" w:rsidR="0068700B" w:rsidRDefault="0068700B" w:rsidP="00591554">
            <w:pPr>
              <w:rPr>
                <w:color w:val="000000"/>
              </w:rPr>
            </w:pPr>
            <w:r>
              <w:rPr>
                <w:color w:val="000000"/>
              </w:rPr>
              <w:t>x</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77C3211" w14:textId="77777777" w:rsidR="0068700B" w:rsidRDefault="0068700B" w:rsidP="00591554">
            <w:pPr>
              <w:rPr>
                <w:color w:val="000000"/>
              </w:rPr>
            </w:pPr>
            <w:r>
              <w:rPr>
                <w:color w:val="000000"/>
              </w:rPr>
              <w:t> </w:t>
            </w:r>
          </w:p>
        </w:tc>
        <w:tc>
          <w:tcPr>
            <w:tcW w:w="460" w:type="dxa"/>
            <w:tcBorders>
              <w:top w:val="single" w:sz="4" w:space="0" w:color="auto"/>
              <w:left w:val="single" w:sz="4" w:space="0" w:color="auto"/>
              <w:bottom w:val="single" w:sz="4" w:space="0" w:color="auto"/>
              <w:right w:val="single" w:sz="4" w:space="0" w:color="auto"/>
            </w:tcBorders>
            <w:shd w:val="clear" w:color="auto" w:fill="auto"/>
            <w:vAlign w:val="center"/>
          </w:tcPr>
          <w:p w14:paraId="429958F1"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FF5FA2F"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6A8B8E60" w14:textId="77777777" w:rsidR="0068700B" w:rsidRDefault="0068700B" w:rsidP="00591554">
            <w:pPr>
              <w:rPr>
                <w:color w:val="000000"/>
              </w:rPr>
            </w:pPr>
            <w:r>
              <w:rPr>
                <w:color w:val="000000"/>
              </w:rPr>
              <w:t> </w:t>
            </w:r>
          </w:p>
        </w:tc>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14:paraId="06E1E6A6" w14:textId="77777777" w:rsidR="0068700B" w:rsidRDefault="0068700B" w:rsidP="00591554">
            <w:pPr>
              <w:rPr>
                <w:color w:val="000000"/>
              </w:rPr>
            </w:pPr>
            <w:r>
              <w:rPr>
                <w:color w:val="000000"/>
              </w:rPr>
              <w:t> </w:t>
            </w:r>
          </w:p>
        </w:tc>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35A25C1" w14:textId="77777777" w:rsidR="0068700B" w:rsidRDefault="0068700B" w:rsidP="00591554">
            <w:pPr>
              <w:rPr>
                <w:color w:val="000000"/>
              </w:rPr>
            </w:pPr>
            <w:r>
              <w:rPr>
                <w:color w:val="000000"/>
              </w:rPr>
              <w:t> </w:t>
            </w:r>
          </w:p>
        </w:tc>
      </w:tr>
    </w:tbl>
    <w:p w14:paraId="158A45D6" w14:textId="77777777" w:rsidR="00810C5C" w:rsidRDefault="00810C5C" w:rsidP="00AB3953">
      <w:pPr>
        <w:spacing w:line="276" w:lineRule="auto"/>
        <w:jc w:val="left"/>
        <w:rPr>
          <w:rFonts w:asciiTheme="minorHAnsi" w:eastAsiaTheme="minorHAnsi" w:hAnsiTheme="minorHAnsi" w:cstheme="minorHAnsi"/>
          <w:b/>
          <w:bCs/>
          <w:sz w:val="22"/>
          <w:szCs w:val="22"/>
        </w:rPr>
      </w:pPr>
    </w:p>
    <w:p w14:paraId="5488F926" w14:textId="67D9471E" w:rsidR="006025E0" w:rsidRDefault="002A1BAB" w:rsidP="00AB3953">
      <w:pPr>
        <w:spacing w:line="276" w:lineRule="auto"/>
        <w:jc w:val="left"/>
        <w:rPr>
          <w:rFonts w:asciiTheme="minorHAnsi" w:eastAsiaTheme="minorHAnsi" w:hAnsiTheme="minorHAnsi" w:cstheme="minorHAnsi"/>
          <w:sz w:val="22"/>
          <w:szCs w:val="22"/>
          <w:lang w:eastAsia="en-US"/>
        </w:rPr>
      </w:pPr>
      <w:r w:rsidRPr="006025E0">
        <w:rPr>
          <w:rFonts w:asciiTheme="minorHAnsi" w:eastAsiaTheme="minorHAnsi" w:hAnsiTheme="minorHAnsi" w:cstheme="minorHAnsi"/>
          <w:b/>
          <w:sz w:val="22"/>
          <w:szCs w:val="22"/>
          <w:lang w:eastAsia="en-US"/>
        </w:rPr>
        <w:t>Uwaga:</w:t>
      </w:r>
      <w:r w:rsidRPr="004F1EB2">
        <w:rPr>
          <w:rFonts w:asciiTheme="minorHAnsi" w:eastAsiaTheme="minorHAnsi" w:hAnsiTheme="minorHAnsi" w:cstheme="minorHAnsi"/>
          <w:sz w:val="22"/>
          <w:szCs w:val="22"/>
          <w:lang w:eastAsia="en-US"/>
        </w:rPr>
        <w:t xml:space="preserve"> </w:t>
      </w:r>
    </w:p>
    <w:p w14:paraId="170C0240" w14:textId="58B9373D" w:rsidR="002A1BAB" w:rsidRPr="004F1EB2" w:rsidRDefault="002A1BAB" w:rsidP="00AB3953">
      <w:pPr>
        <w:spacing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Mając na uwadze, że Użytkownik systemu SOW KRS może przyjmować wiele Ról, konieczne jest wprowadzenie następujących ograniczeń:</w:t>
      </w:r>
    </w:p>
    <w:p w14:paraId="42BF13C9" w14:textId="7C65DA5F" w:rsidR="002A1BAB" w:rsidRPr="006025E0" w:rsidRDefault="002A1BAB" w:rsidP="00246463">
      <w:pPr>
        <w:pStyle w:val="Akapitzlist"/>
        <w:numPr>
          <w:ilvl w:val="0"/>
          <w:numId w:val="15"/>
        </w:numPr>
        <w:spacing w:line="360" w:lineRule="auto"/>
        <w:jc w:val="left"/>
        <w:rPr>
          <w:rFonts w:asciiTheme="minorHAnsi" w:eastAsiaTheme="minorHAnsi" w:hAnsiTheme="minorHAnsi" w:cstheme="minorHAnsi"/>
          <w:sz w:val="22"/>
          <w:szCs w:val="22"/>
          <w:lang w:eastAsia="en-US"/>
        </w:rPr>
      </w:pPr>
      <w:r w:rsidRPr="006025E0">
        <w:rPr>
          <w:rFonts w:asciiTheme="minorHAnsi" w:eastAsiaTheme="minorHAnsi" w:hAnsiTheme="minorHAnsi" w:cstheme="minorHAnsi"/>
          <w:sz w:val="22"/>
          <w:szCs w:val="22"/>
          <w:lang w:eastAsia="en-US"/>
        </w:rPr>
        <w:t>Jeśli użytkownik posiada rolę Orzecznik nie może jednocześnie posiadać roli Referendarz</w:t>
      </w:r>
    </w:p>
    <w:p w14:paraId="11B719B9" w14:textId="6F96642C" w:rsidR="002A1BAB" w:rsidRPr="00AB3953" w:rsidRDefault="006025E0" w:rsidP="00246463">
      <w:pPr>
        <w:pStyle w:val="Akapitzlist"/>
        <w:numPr>
          <w:ilvl w:val="0"/>
          <w:numId w:val="15"/>
        </w:numPr>
        <w:spacing w:line="360" w:lineRule="auto"/>
        <w:jc w:val="left"/>
        <w:rPr>
          <w:rFonts w:asciiTheme="minorHAnsi" w:eastAsiaTheme="minorHAnsi" w:hAnsiTheme="minorHAnsi" w:cstheme="minorHAnsi"/>
          <w:sz w:val="22"/>
          <w:szCs w:val="22"/>
          <w:lang w:eastAsia="en-US"/>
        </w:rPr>
        <w:sectPr w:rsidR="002A1BAB" w:rsidRPr="00AB3953" w:rsidSect="00232DB7">
          <w:headerReference w:type="default" r:id="rId42"/>
          <w:headerReference w:type="first" r:id="rId43"/>
          <w:pgSz w:w="11906" w:h="16838"/>
          <w:pgMar w:top="1417" w:right="1417" w:bottom="1417" w:left="1417" w:header="227" w:footer="708" w:gutter="0"/>
          <w:cols w:space="708"/>
          <w:titlePg/>
          <w:docGrid w:linePitch="360"/>
        </w:sectPr>
      </w:pPr>
      <w:r w:rsidRPr="00192D38">
        <w:rPr>
          <w:rFonts w:asciiTheme="minorHAnsi" w:eastAsiaTheme="minorHAnsi" w:hAnsiTheme="minorHAnsi" w:cstheme="minorHAnsi"/>
          <w:sz w:val="22"/>
          <w:szCs w:val="22"/>
          <w:lang w:eastAsia="en-US"/>
        </w:rPr>
        <w:t>J</w:t>
      </w:r>
      <w:r w:rsidR="002A1BAB" w:rsidRPr="00192D38">
        <w:rPr>
          <w:rFonts w:asciiTheme="minorHAnsi" w:eastAsiaTheme="minorHAnsi" w:hAnsiTheme="minorHAnsi" w:cstheme="minorHAnsi"/>
          <w:sz w:val="22"/>
          <w:szCs w:val="22"/>
          <w:lang w:eastAsia="en-US"/>
        </w:rPr>
        <w:t>eśli użytkownik posiada rolę Referendarz nie może jednocześnie posiadać roli Orzeczn</w:t>
      </w:r>
      <w:r w:rsidR="00BD5BFF" w:rsidRPr="00192D38">
        <w:rPr>
          <w:rFonts w:asciiTheme="minorHAnsi" w:eastAsiaTheme="minorHAnsi" w:hAnsiTheme="minorHAnsi" w:cstheme="minorHAnsi"/>
          <w:sz w:val="22"/>
          <w:szCs w:val="22"/>
          <w:lang w:eastAsia="en-US"/>
        </w:rPr>
        <w:t>i</w:t>
      </w:r>
      <w:r w:rsidR="00192D38" w:rsidRPr="00192D38">
        <w:rPr>
          <w:rFonts w:asciiTheme="minorHAnsi" w:eastAsiaTheme="minorHAnsi" w:hAnsiTheme="minorHAnsi" w:cstheme="minorHAnsi"/>
          <w:sz w:val="22"/>
          <w:szCs w:val="22"/>
          <w:lang w:eastAsia="en-US"/>
        </w:rPr>
        <w:t>ka</w:t>
      </w:r>
    </w:p>
    <w:p w14:paraId="217A7FD6" w14:textId="3769C3C7" w:rsidR="004F1EB2" w:rsidRPr="004F1EB2" w:rsidRDefault="004F1EB2" w:rsidP="007D705D">
      <w:pPr>
        <w:pStyle w:val="Nagwek2"/>
        <w:rPr>
          <w:lang w:eastAsia="en-US"/>
        </w:rPr>
      </w:pPr>
      <w:bookmarkStart w:id="208" w:name="_Toc23950604"/>
      <w:bookmarkStart w:id="209" w:name="_Toc24466805"/>
      <w:r w:rsidRPr="004F1EB2">
        <w:rPr>
          <w:lang w:eastAsia="en-US"/>
        </w:rPr>
        <w:lastRenderedPageBreak/>
        <w:t>Przypadki użycia systemu SOW KRS</w:t>
      </w:r>
      <w:bookmarkEnd w:id="208"/>
      <w:bookmarkEnd w:id="209"/>
    </w:p>
    <w:p w14:paraId="38628C66" w14:textId="6E3279E0" w:rsidR="002A1BAB" w:rsidRPr="004F1EB2" w:rsidRDefault="002A1BAB" w:rsidP="002A1BAB">
      <w:pPr>
        <w:keepNext/>
        <w:spacing w:after="200" w:line="276" w:lineRule="auto"/>
        <w:jc w:val="left"/>
        <w:rPr>
          <w:rFonts w:asciiTheme="minorHAnsi" w:eastAsiaTheme="minorHAnsi" w:hAnsiTheme="minorHAnsi" w:cstheme="minorHAnsi"/>
          <w:sz w:val="22"/>
          <w:szCs w:val="22"/>
          <w:lang w:eastAsia="en-US"/>
        </w:rPr>
      </w:pPr>
      <w:r w:rsidRPr="004F1EB2">
        <w:rPr>
          <w:rFonts w:asciiTheme="minorHAnsi" w:eastAsia="Times New Roman" w:hAnsiTheme="minorHAnsi" w:cstheme="minorHAnsi"/>
          <w:noProof/>
          <w:lang w:eastAsia="en-US"/>
        </w:rPr>
        <w:drawing>
          <wp:inline distT="0" distB="0" distL="0" distR="0" wp14:anchorId="2787517E" wp14:editId="3C959411">
            <wp:extent cx="9067326" cy="4673959"/>
            <wp:effectExtent l="0" t="0" r="635" b="0"/>
            <wp:docPr id="4" name="30A3B7DB_1D4A_4689_9FAE_76D29824D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A3B7DB_1D4A_4689_9FAE_76D29824D825" descr="C:\temp\Krs\diagrams\diagram_EAID_30A3B7DB_1D4A_4689_9FAE_76D29824D825.pn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9067326" cy="4673959"/>
                    </a:xfrm>
                    <a:prstGeom prst="rect">
                      <a:avLst/>
                    </a:prstGeom>
                    <a:noFill/>
                    <a:ln>
                      <a:noFill/>
                    </a:ln>
                  </pic:spPr>
                </pic:pic>
              </a:graphicData>
            </a:graphic>
          </wp:inline>
        </w:drawing>
      </w:r>
    </w:p>
    <w:p w14:paraId="37B0F5C1" w14:textId="1A914812" w:rsidR="002A1BAB" w:rsidRPr="004F1EB2" w:rsidRDefault="002A1BAB" w:rsidP="00BD5BFF">
      <w:pPr>
        <w:spacing w:after="200"/>
        <w:ind w:left="1276" w:firstLine="3969"/>
        <w:jc w:val="left"/>
        <w:rPr>
          <w:rFonts w:asciiTheme="minorHAnsi" w:eastAsiaTheme="minorHAnsi" w:hAnsiTheme="minorHAnsi" w:cstheme="minorHAnsi"/>
          <w:i/>
          <w:iCs/>
          <w:color w:val="1F497D" w:themeColor="text2"/>
          <w:sz w:val="18"/>
          <w:szCs w:val="18"/>
          <w:lang w:eastAsia="en-US"/>
        </w:rPr>
        <w:sectPr w:rsidR="002A1BAB" w:rsidRPr="004F1EB2" w:rsidSect="002A1BAB">
          <w:pgSz w:w="16838" w:h="11906" w:orient="landscape"/>
          <w:pgMar w:top="1418" w:right="1418" w:bottom="1418" w:left="1418" w:header="227" w:footer="709" w:gutter="0"/>
          <w:cols w:space="708"/>
          <w:titlePg/>
          <w:docGrid w:linePitch="360"/>
        </w:sectPr>
      </w:pPr>
      <w:bookmarkStart w:id="210" w:name="_Toc24466731"/>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4F1EB2">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14</w:t>
      </w:r>
      <w:r w:rsidRPr="004F1EB2">
        <w:rPr>
          <w:rFonts w:asciiTheme="minorHAnsi" w:eastAsiaTheme="minorHAnsi" w:hAnsiTheme="minorHAnsi" w:cstheme="minorHAnsi"/>
          <w:i/>
          <w:iCs/>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Przypadki użycia w systemie SOW KR</w:t>
      </w:r>
      <w:r w:rsidR="00D43B1C">
        <w:rPr>
          <w:rFonts w:asciiTheme="minorHAnsi" w:eastAsiaTheme="minorHAnsi" w:hAnsiTheme="minorHAnsi" w:cstheme="minorHAnsi"/>
          <w:i/>
          <w:iCs/>
          <w:color w:val="1F497D" w:themeColor="text2"/>
          <w:sz w:val="18"/>
          <w:szCs w:val="18"/>
          <w:lang w:eastAsia="en-US"/>
        </w:rPr>
        <w:t>W</w:t>
      </w:r>
      <w:bookmarkEnd w:id="210"/>
    </w:p>
    <w:p w14:paraId="2A1543CC" w14:textId="77777777" w:rsidR="00AF7964" w:rsidRPr="00845390" w:rsidRDefault="00AF7964" w:rsidP="005A6628">
      <w:pPr>
        <w:pStyle w:val="Nagwek3"/>
        <w:rPr>
          <w:rFonts w:eastAsia="Times New Roman" w:cstheme="minorHAnsi"/>
        </w:rPr>
      </w:pPr>
      <w:bookmarkStart w:id="211" w:name="_Toc24466806"/>
      <w:r w:rsidRPr="00C55E4D">
        <w:lastRenderedPageBreak/>
        <w:t>PU.01.001 Logowanie do systemu SOW KRS</w:t>
      </w:r>
      <w:bookmarkEnd w:id="211"/>
    </w:p>
    <w:p w14:paraId="0CD6B9E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1E3F9CF"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A5E5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65F7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PU.01.001</w:t>
            </w:r>
          </w:p>
        </w:tc>
      </w:tr>
      <w:tr w:rsidR="002A1BAB" w:rsidRPr="00C55E4D" w14:paraId="2AA1AF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F370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2D444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Logowanie do systemu SOW KRS</w:t>
            </w:r>
          </w:p>
        </w:tc>
      </w:tr>
      <w:tr w:rsidR="002A1BAB" w:rsidRPr="00C55E4D" w14:paraId="62408E20" w14:textId="77777777" w:rsidTr="007D224F">
        <w:trPr>
          <w:trHeight w:val="14"/>
        </w:trPr>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CE83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A021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zalogowanie do systemu SOW KRS</w:t>
            </w:r>
          </w:p>
        </w:tc>
      </w:tr>
      <w:tr w:rsidR="002A1BAB" w:rsidRPr="00C55E4D" w14:paraId="1105C34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9956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8D47B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860B3C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21355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0712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881081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DD7E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37ECB8" w14:textId="77777777" w:rsidR="002A1BAB" w:rsidRPr="00C55E4D" w:rsidRDefault="002A1BAB" w:rsidP="005A6628">
            <w:pPr>
              <w:numPr>
                <w:ilvl w:val="0"/>
                <w:numId w:val="2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Użytkownik poprawnie zalogowany do systemu SOW KRS</w:t>
            </w:r>
          </w:p>
        </w:tc>
      </w:tr>
    </w:tbl>
    <w:p w14:paraId="79202B8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A0C76F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31C2D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38A467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3CB8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 Użytkownik wprowadza adres URL systemu SOW KRS do przeglądarki </w:t>
            </w:r>
          </w:p>
        </w:tc>
      </w:tr>
      <w:tr w:rsidR="002A1BAB" w:rsidRPr="00C55E4D" w14:paraId="68355DF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BF4E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W przeglądarce wyświetla się strona logowania systemu SOW KRS</w:t>
            </w:r>
          </w:p>
        </w:tc>
      </w:tr>
      <w:tr w:rsidR="002A1BAB" w:rsidRPr="00C55E4D" w14:paraId="66C927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620E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wprowadza dane do logowania i zatwierdza operację </w:t>
            </w:r>
          </w:p>
        </w:tc>
      </w:tr>
      <w:tr w:rsidR="002A1BAB" w:rsidRPr="00C55E4D" w14:paraId="4589A03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0233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weryfikuje poprawność danych</w:t>
            </w:r>
          </w:p>
        </w:tc>
      </w:tr>
      <w:tr w:rsidR="002A1BAB" w:rsidRPr="00C55E4D" w14:paraId="3A260D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D4B4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W przeglądarce wyświetla się strona startowa systemu SOW KRS</w:t>
            </w:r>
          </w:p>
        </w:tc>
      </w:tr>
    </w:tbl>
    <w:p w14:paraId="60DBF27E" w14:textId="77777777" w:rsidR="00D104E1" w:rsidRPr="003C0848" w:rsidRDefault="002A1BAB" w:rsidP="00011600">
      <w:pPr>
        <w:pStyle w:val="Nagwek3"/>
        <w:rPr>
          <w:szCs w:val="24"/>
        </w:rPr>
      </w:pPr>
      <w:bookmarkStart w:id="212" w:name="AF7D4D41_BBDD_4775_A161_A010778874C2"/>
      <w:bookmarkStart w:id="213" w:name="_Toc24466807"/>
      <w:r w:rsidRPr="00C55E4D">
        <w:t>PU.01.002 Zmiana czcionki</w:t>
      </w:r>
      <w:bookmarkEnd w:id="212"/>
      <w:bookmarkEnd w:id="213"/>
    </w:p>
    <w:p w14:paraId="70F2A4B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1261CF9"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A5CB4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7387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PU.01.002</w:t>
            </w:r>
          </w:p>
        </w:tc>
      </w:tr>
      <w:tr w:rsidR="002A1BAB" w:rsidRPr="00C55E4D" w14:paraId="48EE71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326A3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2210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Zmiana czcionki</w:t>
            </w:r>
          </w:p>
        </w:tc>
      </w:tr>
      <w:tr w:rsidR="002A1BAB" w:rsidRPr="00C55E4D" w14:paraId="173F2E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83A10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C51E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zmiany czcionki </w:t>
            </w:r>
          </w:p>
        </w:tc>
      </w:tr>
      <w:tr w:rsidR="002A1BAB" w:rsidRPr="00C55E4D" w14:paraId="0CC240B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E9BE9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42CD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9363F1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39C57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59FC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6EBBD90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1F06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3B29B4" w14:textId="77777777" w:rsidR="002A1BAB" w:rsidRPr="00C55E4D" w:rsidRDefault="002A1BAB" w:rsidP="005A6628">
            <w:pPr>
              <w:numPr>
                <w:ilvl w:val="0"/>
                <w:numId w:val="2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zmienił czcionkę </w:t>
            </w:r>
          </w:p>
        </w:tc>
      </w:tr>
    </w:tbl>
    <w:p w14:paraId="3782888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7416F5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BCCE4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86E78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58A99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DFD5E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06D3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ikonę zmieniającą czcionkę systemu</w:t>
            </w:r>
          </w:p>
        </w:tc>
      </w:tr>
      <w:tr w:rsidR="002A1BAB" w:rsidRPr="00C55E4D" w14:paraId="2C6FBC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24020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wyświetla formularz strony startowej ze zmienioną czcionką</w:t>
            </w:r>
          </w:p>
        </w:tc>
      </w:tr>
    </w:tbl>
    <w:p w14:paraId="304630D5" w14:textId="77777777" w:rsidR="00E57FE0" w:rsidRDefault="00E57FE0">
      <w:pPr>
        <w:jc w:val="left"/>
        <w:rPr>
          <w:rFonts w:asciiTheme="minorHAnsi" w:hAnsiTheme="minorHAnsi" w:cs="Arial"/>
          <w:b/>
          <w:bCs/>
          <w:szCs w:val="26"/>
        </w:rPr>
      </w:pPr>
      <w:bookmarkStart w:id="214" w:name="C94CADF4_B20B_4ce2_B5EE_DF51490F2A67"/>
      <w:r>
        <w:br w:type="page"/>
      </w:r>
    </w:p>
    <w:p w14:paraId="559CD700" w14:textId="2C0E00EC" w:rsidR="00D104E1" w:rsidRPr="003C0848" w:rsidRDefault="002A1BAB" w:rsidP="00011600">
      <w:pPr>
        <w:pStyle w:val="Nagwek3"/>
        <w:rPr>
          <w:szCs w:val="24"/>
        </w:rPr>
      </w:pPr>
      <w:bookmarkStart w:id="215" w:name="_Toc24466808"/>
      <w:r w:rsidRPr="00C55E4D">
        <w:lastRenderedPageBreak/>
        <w:t xml:space="preserve">PU.01.003 Uruchomienie wersji </w:t>
      </w:r>
      <w:r w:rsidR="00D104E1" w:rsidRPr="00C55E4D">
        <w:t>kontrastowej</w:t>
      </w:r>
      <w:bookmarkEnd w:id="214"/>
      <w:bookmarkEnd w:id="215"/>
    </w:p>
    <w:p w14:paraId="7CF0EB5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48611E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809E3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41FCA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PU.01.003</w:t>
            </w:r>
          </w:p>
        </w:tc>
      </w:tr>
      <w:tr w:rsidR="002A1BAB" w:rsidRPr="00C55E4D" w14:paraId="01DEF8C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6A456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F562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Uruchomienie wersji kontrastowej</w:t>
            </w:r>
          </w:p>
        </w:tc>
      </w:tr>
      <w:tr w:rsidR="002A1BAB" w:rsidRPr="00C55E4D" w14:paraId="5874630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FAB61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2996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uruchomiania wersji kontrastowej </w:t>
            </w:r>
          </w:p>
        </w:tc>
      </w:tr>
      <w:tr w:rsidR="002A1BAB" w:rsidRPr="00C55E4D" w14:paraId="3D79CF3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0782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2BC6E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E15610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0FB8F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37AD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F66A1E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384BC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BF9290" w14:textId="77777777" w:rsidR="002A1BAB" w:rsidRPr="00C55E4D" w:rsidRDefault="002A1BAB" w:rsidP="005A6628">
            <w:pPr>
              <w:numPr>
                <w:ilvl w:val="0"/>
                <w:numId w:val="2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uruchomił wersję kontrastową </w:t>
            </w:r>
          </w:p>
        </w:tc>
      </w:tr>
    </w:tbl>
    <w:p w14:paraId="0F5D59C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A3B8D4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4B13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777680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A8B0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0074FC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DD8A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ikonę uruchamiającą wersję kontrastową</w:t>
            </w:r>
          </w:p>
        </w:tc>
      </w:tr>
      <w:tr w:rsidR="002A1BAB" w:rsidRPr="00C55E4D" w14:paraId="25A70C8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8C3A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wyświetla formularz strony startowej w wersji kontrastowej</w:t>
            </w:r>
          </w:p>
        </w:tc>
      </w:tr>
    </w:tbl>
    <w:p w14:paraId="14984DE5" w14:textId="77777777" w:rsidR="00D104E1" w:rsidRPr="003C0848" w:rsidRDefault="002A1BAB" w:rsidP="00011600">
      <w:pPr>
        <w:pStyle w:val="Nagwek3"/>
        <w:rPr>
          <w:szCs w:val="24"/>
        </w:rPr>
      </w:pPr>
      <w:bookmarkStart w:id="216" w:name="17DE246A_9FC4_4d3b_A9AD_D21A6FBBBE0E"/>
      <w:bookmarkStart w:id="217" w:name="_Toc24466809"/>
      <w:r w:rsidRPr="00C55E4D">
        <w:t>PU.01.004 Zmiana wydziału</w:t>
      </w:r>
      <w:bookmarkEnd w:id="216"/>
      <w:bookmarkEnd w:id="217"/>
    </w:p>
    <w:p w14:paraId="31F0FC2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C0A83E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06DD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67B1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PU.01.004</w:t>
            </w:r>
          </w:p>
        </w:tc>
      </w:tr>
      <w:tr w:rsidR="002A1BAB" w:rsidRPr="00C55E4D" w14:paraId="4AB19AB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7260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FD26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Zmiana wydziału</w:t>
            </w:r>
          </w:p>
        </w:tc>
      </w:tr>
      <w:tr w:rsidR="002A1BAB" w:rsidRPr="00C55E4D" w14:paraId="1A75970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89A8D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1FF1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zmiany wydziału </w:t>
            </w:r>
          </w:p>
        </w:tc>
      </w:tr>
      <w:tr w:rsidR="002A1BAB" w:rsidRPr="00C55E4D" w14:paraId="1579DE6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FF5C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F3E3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96AA47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55903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8BACA3" w14:textId="77777777" w:rsidR="002A1BAB" w:rsidRPr="00C55E4D" w:rsidRDefault="002A1BAB" w:rsidP="005A6628">
            <w:pPr>
              <w:numPr>
                <w:ilvl w:val="0"/>
                <w:numId w:val="2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Użytkownik posiada uprawnienia do zmiany wydziału </w:t>
            </w:r>
          </w:p>
        </w:tc>
      </w:tr>
      <w:tr w:rsidR="002A1BAB" w:rsidRPr="00C55E4D" w14:paraId="2890283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34F6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E24579" w14:textId="77777777" w:rsidR="002A1BAB" w:rsidRPr="00C55E4D" w:rsidRDefault="002A1BAB" w:rsidP="005A6628">
            <w:pPr>
              <w:numPr>
                <w:ilvl w:val="0"/>
                <w:numId w:val="2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Użytkownik zmienił wydział w systemie </w:t>
            </w:r>
          </w:p>
        </w:tc>
      </w:tr>
    </w:tbl>
    <w:p w14:paraId="3D63D07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E3B85C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40990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4F945B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88BE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263D1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F3A0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60B0E1C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77CA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56B546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D371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wskazuje inny wydział na liście </w:t>
            </w:r>
          </w:p>
        </w:tc>
      </w:tr>
      <w:tr w:rsidR="002A1BAB" w:rsidRPr="00C55E4D" w14:paraId="5B28E45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6880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System wyświetla stronę logowania </w:t>
            </w:r>
          </w:p>
        </w:tc>
      </w:tr>
      <w:tr w:rsidR="002A1BAB" w:rsidRPr="00C55E4D" w14:paraId="505AEFC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CDB3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wprowadza dane logowania </w:t>
            </w:r>
          </w:p>
        </w:tc>
      </w:tr>
      <w:tr w:rsidR="002A1BAB" w:rsidRPr="00C55E4D" w14:paraId="0977E9B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AEBC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widok Rejestracja spraw z danymi z wskazanego wydziału</w:t>
            </w:r>
          </w:p>
        </w:tc>
      </w:tr>
    </w:tbl>
    <w:p w14:paraId="576459DF" w14:textId="77777777" w:rsidR="00F94EAF" w:rsidRDefault="00F94EAF">
      <w:pPr>
        <w:jc w:val="left"/>
        <w:rPr>
          <w:rFonts w:asciiTheme="minorHAnsi" w:hAnsiTheme="minorHAnsi" w:cs="Arial"/>
          <w:b/>
          <w:bCs/>
          <w:szCs w:val="26"/>
        </w:rPr>
      </w:pPr>
      <w:bookmarkStart w:id="218" w:name="61CF0F4E_09EE_4b16_8BA4_3A1C4CBC76BF"/>
      <w:r>
        <w:br w:type="page"/>
      </w:r>
    </w:p>
    <w:p w14:paraId="58B9692B" w14:textId="02B0E596" w:rsidR="004C38CB" w:rsidRPr="00525097" w:rsidDel="004C38CB" w:rsidRDefault="004C38CB" w:rsidP="004C38CB">
      <w:pPr>
        <w:pStyle w:val="Nagwek3"/>
      </w:pPr>
      <w:bookmarkStart w:id="219" w:name="_Toc24466810"/>
      <w:r w:rsidRPr="00525097">
        <w:lastRenderedPageBreak/>
        <w:t>PU.01.005 Dodanie załącznika</w:t>
      </w:r>
      <w:bookmarkEnd w:id="219"/>
      <w:r w:rsidRPr="00525097">
        <w:t xml:space="preserve"> </w:t>
      </w:r>
    </w:p>
    <w:bookmarkEnd w:id="218"/>
    <w:p w14:paraId="4277215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AC2A06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48190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F5AB8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PU.01.005</w:t>
            </w:r>
          </w:p>
        </w:tc>
      </w:tr>
      <w:tr w:rsidR="002A1BAB" w:rsidRPr="00C55E4D" w14:paraId="576C74B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8F7B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8215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Dodanie załącznika </w:t>
            </w:r>
          </w:p>
        </w:tc>
      </w:tr>
      <w:tr w:rsidR="002A1BAB" w:rsidRPr="00C55E4D" w14:paraId="1006E94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6C5A66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8CCF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zarejestrowania załącznika do sprawy</w:t>
            </w:r>
          </w:p>
        </w:tc>
      </w:tr>
      <w:tr w:rsidR="002A1BAB" w:rsidRPr="00C55E4D" w14:paraId="15937AD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2EFCD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A68D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07C890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DCED9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937F04" w14:textId="77777777" w:rsidR="002A1BAB" w:rsidRPr="00C55E4D" w:rsidRDefault="002A1BAB" w:rsidP="005A6628">
            <w:pPr>
              <w:numPr>
                <w:ilvl w:val="0"/>
                <w:numId w:val="2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1A144F2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A1C3D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E1B61E" w14:textId="77777777" w:rsidR="002A1BAB" w:rsidRPr="00C55E4D" w:rsidRDefault="002A1BAB" w:rsidP="005A6628">
            <w:pPr>
              <w:numPr>
                <w:ilvl w:val="0"/>
                <w:numId w:val="2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Zapisany załącznik w systemie</w:t>
            </w:r>
          </w:p>
        </w:tc>
      </w:tr>
    </w:tbl>
    <w:p w14:paraId="182E469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1B8CA3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57EA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80CAF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3317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16D96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B0DF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określony moduł</w:t>
            </w:r>
          </w:p>
        </w:tc>
      </w:tr>
      <w:tr w:rsidR="002A1BAB" w:rsidRPr="00C55E4D" w14:paraId="5825CB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33F4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wyświetla widok modułu</w:t>
            </w:r>
          </w:p>
        </w:tc>
      </w:tr>
      <w:tr w:rsidR="002A1BAB" w:rsidRPr="00C55E4D" w14:paraId="56427C2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0DD2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wyświetla formularz sprawy </w:t>
            </w:r>
          </w:p>
        </w:tc>
      </w:tr>
      <w:tr w:rsidR="002A1BAB" w:rsidRPr="00C55E4D" w14:paraId="06A7D69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A1A0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tryb korekty sprawy</w:t>
            </w:r>
          </w:p>
        </w:tc>
      </w:tr>
      <w:tr w:rsidR="002A1BAB" w:rsidRPr="00C55E4D" w14:paraId="74C3F2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DFB8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przechodzi do zakładki Dokumenty i załączniki </w:t>
            </w:r>
          </w:p>
        </w:tc>
      </w:tr>
      <w:tr w:rsidR="002A1BAB" w:rsidRPr="00C55E4D" w14:paraId="4A00ED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4CD12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z listy rodzaj załącznika zatwierdza jego dodanie</w:t>
            </w:r>
          </w:p>
        </w:tc>
      </w:tr>
      <w:tr w:rsidR="002A1BAB" w:rsidRPr="00C55E4D" w14:paraId="495BB54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99DA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zapisuje załącznik</w:t>
            </w:r>
          </w:p>
        </w:tc>
      </w:tr>
    </w:tbl>
    <w:p w14:paraId="5E46FA53" w14:textId="77777777" w:rsidR="00D104E1" w:rsidRPr="003C0848" w:rsidRDefault="002A1BAB" w:rsidP="00011600">
      <w:pPr>
        <w:pStyle w:val="Nagwek3"/>
        <w:rPr>
          <w:szCs w:val="24"/>
        </w:rPr>
      </w:pPr>
      <w:bookmarkStart w:id="220" w:name="AB25296A_005D_48e5_8509_33BD71771B0F"/>
      <w:bookmarkStart w:id="221" w:name="_Toc24466811"/>
      <w:r w:rsidRPr="00C55E4D">
        <w:t>PU.01.006 Wszczęcie sprawy przez system zewnętrzny BRIS (komunikat o połączeniu transgranicznym)</w:t>
      </w:r>
      <w:bookmarkEnd w:id="220"/>
      <w:bookmarkEnd w:id="221"/>
    </w:p>
    <w:p w14:paraId="63FE3A8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BFC0A4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197C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BDD0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PU.01.006</w:t>
            </w:r>
          </w:p>
        </w:tc>
      </w:tr>
      <w:tr w:rsidR="002A1BAB" w:rsidRPr="00C55E4D" w14:paraId="026A631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23999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C908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Wszczęcie sprawy przez system zewnętrzny BRIS (komunikat o połączeniu transgranicznym)</w:t>
            </w:r>
          </w:p>
        </w:tc>
      </w:tr>
      <w:tr w:rsidR="002A1BAB" w:rsidRPr="00C55E4D" w14:paraId="36CF329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6773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D7CC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wszczęcie sprawy z Urzędu przez System: BRIS </w:t>
            </w:r>
          </w:p>
        </w:tc>
      </w:tr>
      <w:tr w:rsidR="002A1BAB" w:rsidRPr="00C55E4D" w14:paraId="2ED4295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D3830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56464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6D8C17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4253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7DF9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8BB19E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83E87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7B355E" w14:textId="77777777" w:rsidR="002A1BAB" w:rsidRPr="00C55E4D" w:rsidRDefault="002A1BAB" w:rsidP="005A6628">
            <w:pPr>
              <w:numPr>
                <w:ilvl w:val="0"/>
                <w:numId w:val="2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Rejestracja sprawy z Urzędu</w:t>
            </w:r>
          </w:p>
        </w:tc>
      </w:tr>
    </w:tbl>
    <w:p w14:paraId="48F7FEB6" w14:textId="77777777" w:rsidR="00811684" w:rsidRDefault="00811684" w:rsidP="00D104E1">
      <w:pPr>
        <w:rPr>
          <w:rFonts w:asciiTheme="minorHAnsi" w:eastAsia="Times New Roman" w:hAnsiTheme="minorHAnsi" w:cstheme="minorHAnsi"/>
        </w:rPr>
      </w:pPr>
    </w:p>
    <w:p w14:paraId="523EE6CB"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4D15A1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04663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88F9C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79FA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Wpływ danych z systemu zewnętrznego</w:t>
            </w:r>
          </w:p>
        </w:tc>
      </w:tr>
      <w:tr w:rsidR="002A1BAB" w:rsidRPr="00C55E4D" w14:paraId="2A0D38E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6231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rejestruje sprawę</w:t>
            </w:r>
          </w:p>
        </w:tc>
      </w:tr>
      <w:tr w:rsidR="002A1BAB" w:rsidRPr="00C55E4D" w14:paraId="2E0EDF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4D71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Wygenerowanie sygnatury</w:t>
            </w:r>
          </w:p>
        </w:tc>
      </w:tr>
      <w:tr w:rsidR="002A1BAB" w:rsidRPr="00C55E4D" w14:paraId="3E13E0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A7C3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Do założonej sprawy załączany jest komunikat o połączeniu transgranicznym</w:t>
            </w:r>
          </w:p>
        </w:tc>
      </w:tr>
      <w:tr w:rsidR="002A1BAB" w:rsidRPr="00C55E4D" w14:paraId="24218C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9AFE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5. Sprawa trafia do orzecznika wg dekretacji do dalszego procedowania</w:t>
            </w:r>
          </w:p>
        </w:tc>
      </w:tr>
      <w:tr w:rsidR="002A1BAB" w:rsidRPr="00C55E4D" w14:paraId="5EACCD2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14FF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Sprawa jest automatycznie zakreślana</w:t>
            </w:r>
          </w:p>
        </w:tc>
      </w:tr>
      <w:tr w:rsidR="002A1BAB" w:rsidRPr="00C55E4D" w14:paraId="0A3A05C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46EE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Pracownik sądu drukuje okładki i załączniki i przekazuje dokumenty do Składnicy Akt</w:t>
            </w:r>
          </w:p>
        </w:tc>
      </w:tr>
    </w:tbl>
    <w:p w14:paraId="6EFBFDAD" w14:textId="77777777" w:rsidR="002A1BAB" w:rsidRPr="003C0848" w:rsidRDefault="002A1BAB" w:rsidP="00011600">
      <w:pPr>
        <w:pStyle w:val="Nagwek3"/>
        <w:rPr>
          <w:szCs w:val="24"/>
        </w:rPr>
      </w:pPr>
      <w:bookmarkStart w:id="222" w:name="41622925_BBF6_4ced_8A0F_79760D8073BA"/>
      <w:bookmarkStart w:id="223" w:name="_Toc24466812"/>
      <w:r w:rsidRPr="00C55E4D">
        <w:t>PU.01.007 Wszczęcie sprawy przez system zewnętrzny BRIS (komunikat o notyfikacji)</w:t>
      </w:r>
      <w:bookmarkEnd w:id="222"/>
      <w:bookmarkEnd w:id="223"/>
    </w:p>
    <w:p w14:paraId="543FCF01" w14:textId="77777777" w:rsidR="00D104E1" w:rsidRPr="00C55E4D" w:rsidRDefault="00D104E1"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B9E88B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F54EA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D634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PU.01.007</w:t>
            </w:r>
          </w:p>
        </w:tc>
      </w:tr>
      <w:tr w:rsidR="002A1BAB" w:rsidRPr="00C55E4D" w14:paraId="6B8233E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EE85D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90F1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Wszczęcie sprawy przez system zewnętrzny BRIS (komunikat o notyfikacji)</w:t>
            </w:r>
          </w:p>
        </w:tc>
      </w:tr>
      <w:tr w:rsidR="002A1BAB" w:rsidRPr="00C55E4D" w14:paraId="475B421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0E00D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43A6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wszczęcie sprawy z Urzędu przez System: BRIS </w:t>
            </w:r>
          </w:p>
        </w:tc>
      </w:tr>
      <w:tr w:rsidR="002A1BAB" w:rsidRPr="00C55E4D" w14:paraId="495FBF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02D4D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ABA1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28B3BF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44A7C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E5DE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544962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89992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C630A2" w14:textId="77777777" w:rsidR="002A1BAB" w:rsidRPr="00C55E4D" w:rsidRDefault="002A1BAB" w:rsidP="005A6628">
            <w:pPr>
              <w:numPr>
                <w:ilvl w:val="0"/>
                <w:numId w:val="3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Rejestracja sprawy z Urzędu</w:t>
            </w:r>
          </w:p>
        </w:tc>
      </w:tr>
    </w:tbl>
    <w:p w14:paraId="53417E8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03435D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A006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68EF9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03102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Wpływ danych z systemu zewnętrznego</w:t>
            </w:r>
          </w:p>
        </w:tc>
      </w:tr>
      <w:tr w:rsidR="002A1BAB" w:rsidRPr="00C55E4D" w14:paraId="2A2EFA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F4C4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rejestruje sprawę</w:t>
            </w:r>
          </w:p>
        </w:tc>
      </w:tr>
      <w:tr w:rsidR="002A1BAB" w:rsidRPr="00C55E4D" w14:paraId="758A61C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45A2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Wygenerowanie sygnatury</w:t>
            </w:r>
          </w:p>
        </w:tc>
      </w:tr>
      <w:tr w:rsidR="002A1BAB" w:rsidRPr="00C55E4D" w14:paraId="4C56403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D707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Do założonej sprawy załączany jest komunikat o notyfikacji z BRIS</w:t>
            </w:r>
          </w:p>
        </w:tc>
      </w:tr>
      <w:tr w:rsidR="002A1BAB" w:rsidRPr="00C55E4D" w14:paraId="19E325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EB6D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Do założonej sprawy dołączane jest zaświadczenie o dokonanym automatycznym wpisie do CBD KRS (dział I, pole 10)</w:t>
            </w:r>
          </w:p>
        </w:tc>
      </w:tr>
      <w:tr w:rsidR="002A1BAB" w:rsidRPr="00C55E4D" w14:paraId="27B1A3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108B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Sprawa jest automatycznie zakreślana</w:t>
            </w:r>
          </w:p>
        </w:tc>
      </w:tr>
      <w:tr w:rsidR="002A1BAB" w:rsidRPr="00C55E4D" w14:paraId="3AED5C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CD81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Pracownik sądu drukuje okładki i załączniki i przekazuje dokumenty do Składnicy Akt</w:t>
            </w:r>
          </w:p>
        </w:tc>
      </w:tr>
    </w:tbl>
    <w:p w14:paraId="3EF7B8F2" w14:textId="77777777" w:rsidR="00D104E1" w:rsidRPr="003C0848" w:rsidRDefault="002A1BAB" w:rsidP="00011600">
      <w:pPr>
        <w:pStyle w:val="Nagwek3"/>
        <w:rPr>
          <w:szCs w:val="24"/>
        </w:rPr>
      </w:pPr>
      <w:bookmarkStart w:id="224" w:name="_Toc24466813"/>
      <w:bookmarkStart w:id="225" w:name="3B837684_6E2F_4485_91EB_9135FA92C027"/>
      <w:r w:rsidRPr="00C55E4D">
        <w:t>PU.02.001 Rejestracja wstępna</w:t>
      </w:r>
      <w:bookmarkEnd w:id="224"/>
      <w:r w:rsidRPr="00C55E4D">
        <w:t xml:space="preserve"> </w:t>
      </w:r>
      <w:bookmarkEnd w:id="225"/>
    </w:p>
    <w:p w14:paraId="407EE54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D24E3C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2E5B3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6EFE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PU.02.001</w:t>
            </w:r>
          </w:p>
        </w:tc>
      </w:tr>
      <w:tr w:rsidR="002A1BAB" w:rsidRPr="00C55E4D" w14:paraId="5355B61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42831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ABB5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Rejestracja wstępna </w:t>
            </w:r>
          </w:p>
        </w:tc>
      </w:tr>
      <w:tr w:rsidR="002A1BAB" w:rsidRPr="00C55E4D" w14:paraId="162E335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384A2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81AF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wstępną rejestrację wniosku </w:t>
            </w:r>
          </w:p>
        </w:tc>
      </w:tr>
      <w:tr w:rsidR="002A1BAB" w:rsidRPr="00C55E4D" w14:paraId="632A006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73CCC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84793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B54556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5F353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8903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A333F7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5CC86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80E08C" w14:textId="77777777" w:rsidR="002A1BAB" w:rsidRPr="00C55E4D" w:rsidRDefault="002A1BAB" w:rsidP="005A6628">
            <w:pPr>
              <w:numPr>
                <w:ilvl w:val="0"/>
                <w:numId w:val="3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Dokonanie rejestracji wniosku</w:t>
            </w:r>
          </w:p>
        </w:tc>
      </w:tr>
    </w:tbl>
    <w:p w14:paraId="0B17761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8CF384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19A4A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7A6D5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AF7E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AB8020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4FB3F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00FD5C8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3233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659747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D3E22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4. Użytkownik uruchamia przycisk Sprawa</w:t>
            </w:r>
          </w:p>
        </w:tc>
      </w:tr>
      <w:tr w:rsidR="002A1BAB" w:rsidRPr="00C55E4D" w14:paraId="7DED336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AE89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Rejestracja wstępna</w:t>
            </w:r>
          </w:p>
        </w:tc>
      </w:tr>
      <w:tr w:rsidR="002A1BAB" w:rsidRPr="00C55E4D" w14:paraId="215686A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D9607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wypełnia podstawowe pola, wymagane do nadania sygnatury</w:t>
            </w:r>
          </w:p>
        </w:tc>
      </w:tr>
      <w:tr w:rsidR="002A1BAB" w:rsidRPr="00C55E4D" w14:paraId="440AD84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7985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zatwierdza wprowadzone dane</w:t>
            </w:r>
          </w:p>
        </w:tc>
      </w:tr>
      <w:tr w:rsidR="002A1BAB" w:rsidRPr="00C55E4D" w14:paraId="6071211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1700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komunikat potwierdzenia rejestracji</w:t>
            </w:r>
          </w:p>
        </w:tc>
      </w:tr>
    </w:tbl>
    <w:p w14:paraId="6F0E5B38" w14:textId="77777777" w:rsidR="00D104E1" w:rsidRPr="003C0848" w:rsidRDefault="002A1BAB" w:rsidP="00011600">
      <w:pPr>
        <w:pStyle w:val="Nagwek3"/>
        <w:rPr>
          <w:szCs w:val="24"/>
        </w:rPr>
      </w:pPr>
      <w:bookmarkStart w:id="226" w:name="_Toc24466814"/>
      <w:bookmarkStart w:id="227" w:name="4631143D_B779_4e33_BDBD_64D3F8C45721"/>
      <w:r w:rsidRPr="00C55E4D">
        <w:t>PU.02.002 Rejestracja - wnioski elektroniczne</w:t>
      </w:r>
      <w:bookmarkEnd w:id="226"/>
      <w:r w:rsidRPr="00C55E4D">
        <w:t xml:space="preserve"> </w:t>
      </w:r>
      <w:bookmarkEnd w:id="227"/>
    </w:p>
    <w:p w14:paraId="14CE6F9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29F166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9B3A8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2175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PU.02.002</w:t>
            </w:r>
          </w:p>
        </w:tc>
      </w:tr>
      <w:tr w:rsidR="002A1BAB" w:rsidRPr="00C55E4D" w14:paraId="1F1AE58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A01D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9592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Rejestracja - wnioski elektroniczne </w:t>
            </w:r>
          </w:p>
        </w:tc>
      </w:tr>
      <w:tr w:rsidR="002A1BAB" w:rsidRPr="00C55E4D" w14:paraId="704884A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E5079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60527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rejestrację wniosku złożonego w formie elektronicznej</w:t>
            </w:r>
          </w:p>
        </w:tc>
      </w:tr>
      <w:tr w:rsidR="002A1BAB" w:rsidRPr="00C55E4D" w14:paraId="473B184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17052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2E032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FD0AA5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1E347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D0155F" w14:textId="77777777" w:rsidR="002A1BAB" w:rsidRPr="00C55E4D" w:rsidRDefault="002A1BAB" w:rsidP="005A6628">
            <w:pPr>
              <w:numPr>
                <w:ilvl w:val="0"/>
                <w:numId w:val="3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wniosek złożony w formie elektronicznej</w:t>
            </w:r>
          </w:p>
        </w:tc>
      </w:tr>
      <w:tr w:rsidR="002A1BAB" w:rsidRPr="00C55E4D" w14:paraId="0DCE9D1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229FD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5BFB90" w14:textId="77777777" w:rsidR="002A1BAB" w:rsidRPr="00C55E4D" w:rsidRDefault="002A1BAB" w:rsidP="005A6628">
            <w:pPr>
              <w:numPr>
                <w:ilvl w:val="0"/>
                <w:numId w:val="3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Dokonanie rejestracji wniosku</w:t>
            </w:r>
          </w:p>
        </w:tc>
      </w:tr>
    </w:tbl>
    <w:p w14:paraId="4A6CD2F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DD5752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E6519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027D3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FC75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automatycznie rejestruje wniosek</w:t>
            </w:r>
          </w:p>
        </w:tc>
      </w:tr>
      <w:tr w:rsidR="002A1BAB" w:rsidRPr="00C55E4D" w14:paraId="45D26DA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DE50E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automatycznie nadaje sygnaturę sprawie</w:t>
            </w:r>
          </w:p>
        </w:tc>
      </w:tr>
      <w:tr w:rsidR="002A1BAB" w:rsidRPr="00C55E4D" w14:paraId="42616C3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C69C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wysyła do użytkownika informacje zwrotną z numerem sygnatury i datą rejestracji</w:t>
            </w:r>
          </w:p>
        </w:tc>
      </w:tr>
    </w:tbl>
    <w:p w14:paraId="2E826BD4" w14:textId="77777777" w:rsidR="00D104E1" w:rsidRPr="003C0848" w:rsidRDefault="002A1BAB" w:rsidP="00011600">
      <w:pPr>
        <w:pStyle w:val="Nagwek3"/>
        <w:rPr>
          <w:szCs w:val="24"/>
        </w:rPr>
      </w:pPr>
      <w:bookmarkStart w:id="228" w:name="155981FD_9902_40a2_A012_2ACBD7A43C10"/>
      <w:bookmarkStart w:id="229" w:name="_Toc24466815"/>
      <w:r w:rsidRPr="00C55E4D">
        <w:t>PU.02.003 Rejestracja szczegółowa</w:t>
      </w:r>
      <w:bookmarkEnd w:id="228"/>
      <w:bookmarkEnd w:id="229"/>
    </w:p>
    <w:p w14:paraId="5C6F6DA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5CB1D1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CF282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44B4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PU.02.003</w:t>
            </w:r>
          </w:p>
        </w:tc>
      </w:tr>
      <w:tr w:rsidR="002A1BAB" w:rsidRPr="00C55E4D" w14:paraId="5640012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2773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91D9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szczegółowa</w:t>
            </w:r>
          </w:p>
        </w:tc>
      </w:tr>
      <w:tr w:rsidR="002A1BAB" w:rsidRPr="00C55E4D" w14:paraId="581E21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7897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671F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rejestrację wniosku złożonego w formie papierowej</w:t>
            </w:r>
          </w:p>
        </w:tc>
      </w:tr>
      <w:tr w:rsidR="002A1BAB" w:rsidRPr="00C55E4D" w14:paraId="6EACC49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EFF43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79B8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390821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FFA9D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2402EA" w14:textId="77777777" w:rsidR="002A1BAB" w:rsidRPr="00C55E4D" w:rsidRDefault="002A1BAB" w:rsidP="005A6628">
            <w:pPr>
              <w:numPr>
                <w:ilvl w:val="0"/>
                <w:numId w:val="3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Istnieje sprawa do rejestracji szczegółowej</w:t>
            </w:r>
          </w:p>
        </w:tc>
      </w:tr>
      <w:tr w:rsidR="002A1BAB" w:rsidRPr="00C55E4D" w14:paraId="29595D7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DB268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614323" w14:textId="77777777" w:rsidR="002A1BAB" w:rsidRPr="00C55E4D" w:rsidRDefault="002A1BAB" w:rsidP="005A6628">
            <w:pPr>
              <w:numPr>
                <w:ilvl w:val="0"/>
                <w:numId w:val="3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Dokonanie rejestracji wniosku</w:t>
            </w:r>
          </w:p>
        </w:tc>
      </w:tr>
    </w:tbl>
    <w:p w14:paraId="6464AB6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345D88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1149B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B5387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8FC3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663D3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6F7E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3F38CC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C463E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dokładnie jedną sprawę</w:t>
            </w:r>
          </w:p>
        </w:tc>
      </w:tr>
      <w:tr w:rsidR="002A1BAB" w:rsidRPr="00C55E4D" w14:paraId="107F0B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1151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opcję Rejestracja spraw</w:t>
            </w:r>
          </w:p>
        </w:tc>
      </w:tr>
      <w:tr w:rsidR="002A1BAB" w:rsidRPr="00C55E4D" w14:paraId="420C21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F04E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5. Użytkownik uruchamia przycisk Sprawa</w:t>
            </w:r>
          </w:p>
        </w:tc>
      </w:tr>
      <w:tr w:rsidR="002A1BAB" w:rsidRPr="00C55E4D" w14:paraId="541CD9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6BE4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Rejestracja szczegółowa (po zaznaczeniu sprawy)</w:t>
            </w:r>
          </w:p>
        </w:tc>
      </w:tr>
      <w:tr w:rsidR="002A1BAB" w:rsidRPr="00C55E4D" w14:paraId="083CCAF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C75C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wypełnia wszystkie pola wymagane</w:t>
            </w:r>
          </w:p>
        </w:tc>
      </w:tr>
      <w:tr w:rsidR="002A1BAB" w:rsidRPr="00C55E4D" w14:paraId="7ACF2F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437A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dodaje osoby związane ze sprawą</w:t>
            </w:r>
          </w:p>
        </w:tc>
      </w:tr>
      <w:tr w:rsidR="002A1BAB" w:rsidRPr="00C55E4D" w14:paraId="6D95AA1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55D9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zatwierdza dodanie danych</w:t>
            </w:r>
          </w:p>
        </w:tc>
      </w:tr>
      <w:tr w:rsidR="002A1BAB" w:rsidRPr="00C55E4D" w14:paraId="63314EE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AC1F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wyświetla komunikat potwierdzenia rejestracji</w:t>
            </w:r>
          </w:p>
        </w:tc>
      </w:tr>
    </w:tbl>
    <w:p w14:paraId="75ACF1CB" w14:textId="77777777" w:rsidR="00D104E1" w:rsidRPr="003C0848" w:rsidRDefault="002A1BAB" w:rsidP="00011600">
      <w:pPr>
        <w:pStyle w:val="Nagwek3"/>
        <w:rPr>
          <w:szCs w:val="24"/>
        </w:rPr>
      </w:pPr>
      <w:bookmarkStart w:id="230" w:name="1A7FA621_5CE6_4d96_8453_EF9785911133"/>
      <w:bookmarkStart w:id="231" w:name="_Toc24466816"/>
      <w:r w:rsidRPr="00C55E4D">
        <w:t>PU.02.004 Zarejestrowanie załącznika do sprawy</w:t>
      </w:r>
      <w:bookmarkEnd w:id="230"/>
      <w:bookmarkEnd w:id="231"/>
    </w:p>
    <w:p w14:paraId="06C4FEF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4EC6A7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7549A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9861C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PU.02.004</w:t>
            </w:r>
          </w:p>
        </w:tc>
      </w:tr>
      <w:tr w:rsidR="002A1BAB" w:rsidRPr="00C55E4D" w14:paraId="1876173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BCEFC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48A1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Zarejestrowanie załącznika do sprawy</w:t>
            </w:r>
          </w:p>
        </w:tc>
      </w:tr>
      <w:tr w:rsidR="002A1BAB" w:rsidRPr="00C55E4D" w14:paraId="40D9F72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66605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8AD9F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zarejestrowania załącznika do sprawy</w:t>
            </w:r>
          </w:p>
        </w:tc>
      </w:tr>
      <w:tr w:rsidR="002A1BAB" w:rsidRPr="00C55E4D" w14:paraId="3B9DF6D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EBAC7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4469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310B59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1348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CCACDF" w14:textId="77777777" w:rsidR="002A1BAB" w:rsidRPr="00C55E4D" w:rsidRDefault="002A1BAB" w:rsidP="005A6628">
            <w:pPr>
              <w:numPr>
                <w:ilvl w:val="0"/>
                <w:numId w:val="3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6922517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14104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C0DE71" w14:textId="77777777" w:rsidR="002A1BAB" w:rsidRPr="00C55E4D" w:rsidRDefault="002A1BAB" w:rsidP="005A6628">
            <w:pPr>
              <w:numPr>
                <w:ilvl w:val="0"/>
                <w:numId w:val="3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Zapisany załącznik w systemie</w:t>
            </w:r>
          </w:p>
        </w:tc>
      </w:tr>
    </w:tbl>
    <w:p w14:paraId="649B455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040665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BF62D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9A757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A3F2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4EB2B5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E21F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1C24F32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EA1B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7B2570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918E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(wybiera sprawę)</w:t>
            </w:r>
          </w:p>
        </w:tc>
      </w:tr>
      <w:tr w:rsidR="002A1BAB" w:rsidRPr="00C55E4D" w14:paraId="47B08E8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5E38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Załączniki do spraw</w:t>
            </w:r>
          </w:p>
        </w:tc>
      </w:tr>
      <w:tr w:rsidR="002A1BAB" w:rsidRPr="00C55E4D" w14:paraId="6FA9BF6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5890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okno z pytaniem czy akcja dotyczy wskazanej sprawy</w:t>
            </w:r>
          </w:p>
        </w:tc>
      </w:tr>
      <w:tr w:rsidR="002A1BAB" w:rsidRPr="00C55E4D" w14:paraId="48748A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218E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iż wybrana sprawa jest tą do której chce zarejestrować załącznik</w:t>
            </w:r>
          </w:p>
        </w:tc>
      </w:tr>
      <w:tr w:rsidR="002A1BAB" w:rsidRPr="00C55E4D" w14:paraId="3E89DE4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EFC5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dodaj załącznik</w:t>
            </w:r>
          </w:p>
        </w:tc>
      </w:tr>
      <w:tr w:rsidR="002A1BAB" w:rsidRPr="00C55E4D" w14:paraId="57547E1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2061C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dane i załącza otrzymany dokument</w:t>
            </w:r>
          </w:p>
        </w:tc>
      </w:tr>
      <w:tr w:rsidR="002A1BAB" w:rsidRPr="00C55E4D" w14:paraId="4F01013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760D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zatwierdza operację</w:t>
            </w:r>
          </w:p>
        </w:tc>
      </w:tr>
      <w:tr w:rsidR="002A1BAB" w:rsidRPr="00C55E4D" w14:paraId="0CEACB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982C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zapisuje załącznik</w:t>
            </w:r>
          </w:p>
        </w:tc>
      </w:tr>
    </w:tbl>
    <w:p w14:paraId="267B539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3FC5103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4417F7F"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7a. Użytkownik wskazuje, iż wybrana sprawa nie jest tą do której chce zarejestrować załącznik</w:t>
            </w:r>
            <w:r w:rsidRPr="00C55E4D">
              <w:rPr>
                <w:rFonts w:asciiTheme="minorHAnsi" w:eastAsia="Times New Roman" w:hAnsiTheme="minorHAnsi" w:cstheme="minorHAnsi"/>
                <w:b/>
              </w:rPr>
              <w:br/>
              <w:t>Przebieg alternatywny - od kroku 7 do kroku 8 przebiegu podstawowego</w:t>
            </w:r>
          </w:p>
        </w:tc>
      </w:tr>
      <w:tr w:rsidR="00D104E1" w:rsidRPr="00C55E4D" w14:paraId="11FA12C4"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0BE919"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załącznik</w:t>
            </w:r>
          </w:p>
        </w:tc>
      </w:tr>
      <w:tr w:rsidR="00D104E1" w:rsidRPr="00C55E4D" w14:paraId="63AC2626"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AEA2E6"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D104E1" w:rsidRPr="00C55E4D" w14:paraId="66263BD4"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405C6A"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na liście sprawę do której ma zostać zarejestrowany załącznik i zatwierdza wybór</w:t>
            </w:r>
          </w:p>
        </w:tc>
      </w:tr>
    </w:tbl>
    <w:p w14:paraId="63D20E61" w14:textId="77777777" w:rsidR="00D104E1" w:rsidRPr="003C0848" w:rsidRDefault="002A1BAB" w:rsidP="00011600">
      <w:pPr>
        <w:pStyle w:val="Nagwek3"/>
        <w:rPr>
          <w:szCs w:val="24"/>
        </w:rPr>
      </w:pPr>
      <w:bookmarkStart w:id="232" w:name="B4FC1FB4_B7DF_4732_913D_05CAA2EF981F"/>
      <w:bookmarkStart w:id="233" w:name="_Toc24466817"/>
      <w:r w:rsidRPr="00C55E4D">
        <w:lastRenderedPageBreak/>
        <w:t>PU.02.005 Rejestracja pisma</w:t>
      </w:r>
      <w:bookmarkEnd w:id="232"/>
      <w:bookmarkEnd w:id="233"/>
    </w:p>
    <w:p w14:paraId="0C7E7B5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1AA9F2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4E020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B1CA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PU.02.005</w:t>
            </w:r>
          </w:p>
        </w:tc>
      </w:tr>
      <w:tr w:rsidR="002A1BAB" w:rsidRPr="00C55E4D" w14:paraId="6DAC070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A850F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36FD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pisma</w:t>
            </w:r>
          </w:p>
        </w:tc>
      </w:tr>
      <w:tr w:rsidR="002A1BAB" w:rsidRPr="00C55E4D" w14:paraId="375DCB3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967F6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A3862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rejestrację pisma </w:t>
            </w:r>
          </w:p>
        </w:tc>
      </w:tr>
      <w:tr w:rsidR="002A1BAB" w:rsidRPr="00C55E4D" w14:paraId="49A678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493F3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0BED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41B55B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7AB3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4542AB" w14:textId="77777777" w:rsidR="002A1BAB" w:rsidRPr="00C55E4D" w:rsidRDefault="002A1BAB" w:rsidP="005A6628">
            <w:pPr>
              <w:numPr>
                <w:ilvl w:val="0"/>
                <w:numId w:val="3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24A21D7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B32A4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6A1B31" w14:textId="77777777" w:rsidR="002A1BAB" w:rsidRPr="00C55E4D" w:rsidRDefault="002A1BAB" w:rsidP="005A6628">
            <w:pPr>
              <w:numPr>
                <w:ilvl w:val="0"/>
                <w:numId w:val="3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Dokonano rejestracji pisma </w:t>
            </w:r>
          </w:p>
        </w:tc>
      </w:tr>
    </w:tbl>
    <w:p w14:paraId="7A52137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AC7FD0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C1618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19E6F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4275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F4474D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2BF43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2EAA58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4413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1D4670B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0A46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(wybiera sprawę)</w:t>
            </w:r>
          </w:p>
        </w:tc>
      </w:tr>
      <w:tr w:rsidR="002A1BAB" w:rsidRPr="00C55E4D" w14:paraId="707B2D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5E8E0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711A01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8CB5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okno z pytaniem czy akcja dotyczy wskazanej sprawy</w:t>
            </w:r>
          </w:p>
        </w:tc>
      </w:tr>
      <w:tr w:rsidR="002A1BAB" w:rsidRPr="00C55E4D" w14:paraId="3C20D30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A633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iż wybrana sprawa jest tą do której chce zarejestrować pismo</w:t>
            </w:r>
          </w:p>
        </w:tc>
      </w:tr>
      <w:tr w:rsidR="002A1BAB" w:rsidRPr="00C55E4D" w14:paraId="762242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4D2F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Rejestracja pisma procesowego</w:t>
            </w:r>
          </w:p>
        </w:tc>
      </w:tr>
      <w:tr w:rsidR="002A1BAB" w:rsidRPr="00C55E4D" w14:paraId="3DB035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5F9A5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wypełnia pola formularza</w:t>
            </w:r>
          </w:p>
        </w:tc>
      </w:tr>
      <w:tr w:rsidR="002A1BAB" w:rsidRPr="00C55E4D" w14:paraId="78B21F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F1DCD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potwierdza akcję rejestracji pisma </w:t>
            </w:r>
          </w:p>
        </w:tc>
      </w:tr>
      <w:tr w:rsidR="002A1BAB" w:rsidRPr="00C55E4D" w14:paraId="524B151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6A04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zapisuje pismo</w:t>
            </w:r>
          </w:p>
        </w:tc>
      </w:tr>
    </w:tbl>
    <w:p w14:paraId="2575FBC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7F46565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4835D7"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7a. Użytkownik wskazuje, iż wybrana sprawa nie jest tą do której chce zarejestrować pismo</w:t>
            </w:r>
            <w:r w:rsidRPr="00C55E4D">
              <w:rPr>
                <w:rFonts w:asciiTheme="minorHAnsi" w:eastAsia="Times New Roman" w:hAnsiTheme="minorHAnsi" w:cstheme="minorHAnsi"/>
                <w:b/>
              </w:rPr>
              <w:br/>
              <w:t>Przebieg alternatywny - od kroku 7 do kroku 8 przebiegu podstawowego</w:t>
            </w:r>
          </w:p>
        </w:tc>
      </w:tr>
      <w:tr w:rsidR="00D104E1" w:rsidRPr="00C55E4D" w14:paraId="2E36F40A"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6A39C4"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D104E1" w:rsidRPr="00C55E4D" w14:paraId="73E9A9C3"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3CE353"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D104E1" w:rsidRPr="00C55E4D" w14:paraId="56166032"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228A09"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337551B4" w14:textId="77777777" w:rsidR="00D104E1" w:rsidRPr="003C0848" w:rsidRDefault="002A1BAB" w:rsidP="00011600">
      <w:pPr>
        <w:pStyle w:val="Nagwek3"/>
        <w:rPr>
          <w:szCs w:val="24"/>
        </w:rPr>
      </w:pPr>
      <w:bookmarkStart w:id="234" w:name="F20B8F1C_C7EA_429a_A291_B82F158D1D27"/>
      <w:bookmarkStart w:id="235" w:name="_Toc24466818"/>
      <w:r w:rsidRPr="00C55E4D">
        <w:t>PU.02.006 Rejestracja opłaty do pisma</w:t>
      </w:r>
      <w:bookmarkEnd w:id="234"/>
      <w:bookmarkEnd w:id="235"/>
    </w:p>
    <w:p w14:paraId="36CC43A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6AFFE1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4D232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4A91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PU.02.006</w:t>
            </w:r>
          </w:p>
        </w:tc>
      </w:tr>
      <w:tr w:rsidR="002A1BAB" w:rsidRPr="00C55E4D" w14:paraId="7A56C51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B32ED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18C55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opłaty do pisma</w:t>
            </w:r>
          </w:p>
        </w:tc>
      </w:tr>
      <w:tr w:rsidR="002A1BAB" w:rsidRPr="00C55E4D" w14:paraId="394A372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D4B9B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E53C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rejestracji opłaty do pisma</w:t>
            </w:r>
          </w:p>
        </w:tc>
      </w:tr>
      <w:tr w:rsidR="002A1BAB" w:rsidRPr="00C55E4D" w14:paraId="0B159CF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3355F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75F3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FC3421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3385B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9EDE4E" w14:textId="77777777" w:rsidR="002A1BAB" w:rsidRPr="00C55E4D" w:rsidRDefault="002A1BAB" w:rsidP="005A6628">
            <w:pPr>
              <w:numPr>
                <w:ilvl w:val="0"/>
                <w:numId w:val="4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748308B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CB014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FC34D0" w14:textId="77777777" w:rsidR="002A1BAB" w:rsidRPr="00C55E4D" w:rsidRDefault="002A1BAB" w:rsidP="005A6628">
            <w:pPr>
              <w:numPr>
                <w:ilvl w:val="0"/>
                <w:numId w:val="4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Opłata została zarejestrowana</w:t>
            </w:r>
          </w:p>
        </w:tc>
      </w:tr>
    </w:tbl>
    <w:p w14:paraId="61F2700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994375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C0C00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FF0EC5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1CF5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F12DF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A723B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63D12A3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18FD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2C299EC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4D22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(wybiera sprawę)</w:t>
            </w:r>
          </w:p>
        </w:tc>
      </w:tr>
      <w:tr w:rsidR="002A1BAB" w:rsidRPr="00C55E4D" w14:paraId="2C0DE6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BD9B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63AAAA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4EBCB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Opłata do pisma</w:t>
            </w:r>
          </w:p>
        </w:tc>
      </w:tr>
      <w:tr w:rsidR="002A1BAB" w:rsidRPr="00C55E4D" w14:paraId="37A0D1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653B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okno z pytaniem czy akcja dotyczy wskazanej sprawy</w:t>
            </w:r>
          </w:p>
        </w:tc>
      </w:tr>
      <w:tr w:rsidR="002A1BAB" w:rsidRPr="00C55E4D" w14:paraId="338703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9649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iż wybrana sprawa jest tą do której chce zarejestrować opłatę do pisma</w:t>
            </w:r>
          </w:p>
        </w:tc>
      </w:tr>
      <w:tr w:rsidR="002A1BAB" w:rsidRPr="00C55E4D" w14:paraId="1764A49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AED6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okno wyboru</w:t>
            </w:r>
          </w:p>
        </w:tc>
      </w:tr>
      <w:tr w:rsidR="002A1BAB" w:rsidRPr="00C55E4D" w14:paraId="5A949C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0BB1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zaznacza pismo</w:t>
            </w:r>
          </w:p>
        </w:tc>
      </w:tr>
      <w:tr w:rsidR="002A1BAB" w:rsidRPr="00C55E4D" w14:paraId="10907C7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34D9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wyświetla formularz Rejestracja opłaty</w:t>
            </w:r>
          </w:p>
        </w:tc>
      </w:tr>
      <w:tr w:rsidR="002A1BAB" w:rsidRPr="00C55E4D" w14:paraId="3DFFA20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03FCA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Użytkownik wypełnia pola formularza</w:t>
            </w:r>
          </w:p>
        </w:tc>
      </w:tr>
      <w:tr w:rsidR="002A1BAB" w:rsidRPr="00C55E4D" w14:paraId="681214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F8A6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zatwierdza wprowadzone dane</w:t>
            </w:r>
          </w:p>
        </w:tc>
      </w:tr>
      <w:tr w:rsidR="002A1BAB" w:rsidRPr="00C55E4D" w14:paraId="75F40BC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A466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zapisuje opłatę</w:t>
            </w:r>
          </w:p>
        </w:tc>
      </w:tr>
    </w:tbl>
    <w:p w14:paraId="2E75B42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5020BD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8D1F98" w14:textId="77777777" w:rsidR="002A1BAB" w:rsidRPr="00C55E4D" w:rsidRDefault="002A1BAB" w:rsidP="002E19B7">
            <w:pPr>
              <w:jc w:val="left"/>
              <w:rPr>
                <w:rFonts w:asciiTheme="minorHAnsi" w:eastAsia="Times New Roman" w:hAnsiTheme="minorHAnsi" w:cstheme="minorHAnsi"/>
                <w:b/>
              </w:rPr>
            </w:pPr>
            <w:r w:rsidRPr="00C55E4D">
              <w:rPr>
                <w:rFonts w:asciiTheme="minorHAnsi" w:eastAsia="Times New Roman" w:hAnsiTheme="minorHAnsi" w:cstheme="minorHAnsi"/>
                <w:b/>
              </w:rPr>
              <w:t>2a. Rejestracji opłaty do pisma z modułu praca orzecznicza</w:t>
            </w:r>
            <w:r w:rsidRPr="00C55E4D">
              <w:rPr>
                <w:rFonts w:asciiTheme="minorHAnsi" w:eastAsia="Times New Roman" w:hAnsiTheme="minorHAnsi" w:cstheme="minorHAnsi"/>
                <w:b/>
              </w:rPr>
              <w:br/>
              <w:t>Przebieg alternatywny - od kroku 2 do kroku 5 przebiegu podstawowego</w:t>
            </w:r>
          </w:p>
        </w:tc>
      </w:tr>
      <w:tr w:rsidR="002A1BAB" w:rsidRPr="00C55E4D" w14:paraId="37F4135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8D40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przechodzi do modułu Praca orzecznicza</w:t>
            </w:r>
          </w:p>
        </w:tc>
      </w:tr>
      <w:tr w:rsidR="002A1BAB" w:rsidRPr="00C55E4D" w14:paraId="1138E14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9697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widoku Sprawy w referacie</w:t>
            </w:r>
          </w:p>
        </w:tc>
      </w:tr>
      <w:tr w:rsidR="002A1BAB" w:rsidRPr="00C55E4D" w14:paraId="5EF095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2790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jedną ze spraw</w:t>
            </w:r>
          </w:p>
        </w:tc>
      </w:tr>
    </w:tbl>
    <w:p w14:paraId="4EA5B21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FFB840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AEDA5A" w14:textId="77777777" w:rsidR="002A1BAB" w:rsidRPr="00C55E4D" w:rsidRDefault="002A1BAB" w:rsidP="002E19B7">
            <w:pPr>
              <w:jc w:val="left"/>
              <w:rPr>
                <w:rFonts w:asciiTheme="minorHAnsi" w:eastAsia="Times New Roman" w:hAnsiTheme="minorHAnsi" w:cstheme="minorHAnsi"/>
                <w:b/>
              </w:rPr>
            </w:pPr>
            <w:r w:rsidRPr="00C55E4D">
              <w:rPr>
                <w:rFonts w:asciiTheme="minorHAnsi" w:eastAsia="Times New Roman" w:hAnsiTheme="minorHAnsi" w:cstheme="minorHAnsi"/>
                <w:b/>
              </w:rPr>
              <w:t>5a. Rejestracja opłaty do pisma wszczynającego</w:t>
            </w:r>
            <w:r w:rsidRPr="00C55E4D">
              <w:rPr>
                <w:rFonts w:asciiTheme="minorHAnsi" w:eastAsia="Times New Roman" w:hAnsiTheme="minorHAnsi" w:cstheme="minorHAnsi"/>
                <w:b/>
              </w:rPr>
              <w:br/>
              <w:t>Przebieg alternatywny - od kroku 5 do kroku 11 przebiegu podstawowego</w:t>
            </w:r>
          </w:p>
        </w:tc>
      </w:tr>
      <w:tr w:rsidR="002A1BAB" w:rsidRPr="00C55E4D" w14:paraId="18D614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0549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uruchamia przycisk Sprawa</w:t>
            </w:r>
          </w:p>
        </w:tc>
      </w:tr>
      <w:tr w:rsidR="002A1BAB" w:rsidRPr="00C55E4D" w14:paraId="508B6B6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CA22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opcję Opłata do wniosku</w:t>
            </w:r>
          </w:p>
        </w:tc>
      </w:tr>
      <w:tr w:rsidR="002A1BAB" w:rsidRPr="00C55E4D" w14:paraId="2CA2A4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A449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wyświetla okno z pytaniem czy akcja dotyczy wskazanej sprawy</w:t>
            </w:r>
          </w:p>
        </w:tc>
      </w:tr>
      <w:tr w:rsidR="002A1BAB" w:rsidRPr="00C55E4D" w14:paraId="5F4A5EB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8820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potwierdza, iż wybrana sprawa jest tą do której chce zarejestrować opłatę do pisma</w:t>
            </w:r>
          </w:p>
        </w:tc>
      </w:tr>
    </w:tbl>
    <w:p w14:paraId="43206B1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010985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BA5988"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8a. Użytkownik wskazuje, iż wybrana sprawa nie jest tą do której chce zarejestrować opłatę do pisma</w:t>
            </w:r>
            <w:r w:rsidRPr="00C55E4D">
              <w:rPr>
                <w:rFonts w:asciiTheme="minorHAnsi" w:eastAsia="Times New Roman" w:hAnsiTheme="minorHAnsi" w:cstheme="minorHAnsi"/>
                <w:b/>
              </w:rPr>
              <w:br/>
              <w:t>Przebieg alternatywny - od kroku 8 do kroku 9 przebiegu podstawowego</w:t>
            </w:r>
          </w:p>
        </w:tc>
      </w:tr>
      <w:tr w:rsidR="00D104E1" w:rsidRPr="00C55E4D" w14:paraId="729445BD"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4065F5"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opłatę do pisma</w:t>
            </w:r>
          </w:p>
        </w:tc>
      </w:tr>
      <w:tr w:rsidR="00D104E1" w:rsidRPr="00C55E4D" w14:paraId="01060613"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4451E1"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D104E1" w:rsidRPr="00C55E4D" w14:paraId="786A1024"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23B881"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na liście sprawę do której ma zostać zarejestrowana opłata do pisma i zatwierdza wybór</w:t>
            </w:r>
          </w:p>
        </w:tc>
      </w:tr>
    </w:tbl>
    <w:p w14:paraId="17FA343C" w14:textId="77777777" w:rsidR="00D104E1" w:rsidRPr="003C0848" w:rsidRDefault="002A1BAB" w:rsidP="00011600">
      <w:pPr>
        <w:pStyle w:val="Nagwek3"/>
        <w:rPr>
          <w:szCs w:val="24"/>
        </w:rPr>
      </w:pPr>
      <w:bookmarkStart w:id="236" w:name="71BFB4EC_5C50_4a9d_B9DB_38DDDDFBCAD5"/>
      <w:bookmarkStart w:id="237" w:name="_Toc24466819"/>
      <w:r w:rsidRPr="00C55E4D">
        <w:lastRenderedPageBreak/>
        <w:t>PU.02.007 Modyfikacja pisma</w:t>
      </w:r>
      <w:bookmarkEnd w:id="236"/>
      <w:bookmarkEnd w:id="237"/>
    </w:p>
    <w:p w14:paraId="74B29EB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28A4F8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7F9FC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228D0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PU.02.007</w:t>
            </w:r>
          </w:p>
        </w:tc>
      </w:tr>
      <w:tr w:rsidR="002A1BAB" w:rsidRPr="00C55E4D" w14:paraId="14210F8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19575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387D0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Modyfikacja pisma</w:t>
            </w:r>
          </w:p>
        </w:tc>
      </w:tr>
      <w:tr w:rsidR="002A1BAB" w:rsidRPr="00C55E4D" w14:paraId="4CA36BC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5E227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5CCF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modyfikacji pisma</w:t>
            </w:r>
          </w:p>
        </w:tc>
      </w:tr>
      <w:tr w:rsidR="002A1BAB" w:rsidRPr="00C55E4D" w14:paraId="686DE53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69C55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C3BE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6B5C27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FF6BF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DD954F" w14:textId="77777777" w:rsidR="002A1BAB" w:rsidRPr="00C55E4D" w:rsidRDefault="002A1BAB" w:rsidP="005A6628">
            <w:pPr>
              <w:numPr>
                <w:ilvl w:val="0"/>
                <w:numId w:val="4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09412A8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F2A6C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F5D033" w14:textId="77777777" w:rsidR="002A1BAB" w:rsidRPr="00C55E4D" w:rsidRDefault="002A1BAB" w:rsidP="005A6628">
            <w:pPr>
              <w:numPr>
                <w:ilvl w:val="0"/>
                <w:numId w:val="4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Pismo zostało zmodyfikowane</w:t>
            </w:r>
          </w:p>
        </w:tc>
      </w:tr>
    </w:tbl>
    <w:p w14:paraId="2409CD4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D82299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14A1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3DA66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817E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6D018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904C6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Rejestracja</w:t>
            </w:r>
          </w:p>
        </w:tc>
      </w:tr>
      <w:tr w:rsidR="002A1BAB" w:rsidRPr="00C55E4D" w14:paraId="692561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434E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opcję Rejestracja spraw</w:t>
            </w:r>
          </w:p>
        </w:tc>
      </w:tr>
      <w:tr w:rsidR="002A1BAB" w:rsidRPr="00C55E4D" w14:paraId="1709C93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0BF0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oznacza jedną sprawę</w:t>
            </w:r>
          </w:p>
        </w:tc>
      </w:tr>
      <w:tr w:rsidR="002A1BAB" w:rsidRPr="00C55E4D" w14:paraId="78F7F50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79E9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59AAB4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8007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Modyfikuj</w:t>
            </w:r>
          </w:p>
        </w:tc>
      </w:tr>
      <w:tr w:rsidR="002A1BAB" w:rsidRPr="00C55E4D" w14:paraId="4C13D13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EE7B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komunikat z pytaniem czy operacja dotyczy wskazanej sprawy</w:t>
            </w:r>
          </w:p>
        </w:tc>
      </w:tr>
      <w:tr w:rsidR="002A1BAB" w:rsidRPr="00C55E4D" w14:paraId="38E5D60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4D05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że operacja dotyczy wskazanej sprawy</w:t>
            </w:r>
          </w:p>
        </w:tc>
      </w:tr>
      <w:tr w:rsidR="002A1BAB" w:rsidRPr="00C55E4D" w14:paraId="301F41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51C5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okno wyboru</w:t>
            </w:r>
          </w:p>
        </w:tc>
      </w:tr>
      <w:tr w:rsidR="002A1BAB" w:rsidRPr="00C55E4D" w14:paraId="258140C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27D7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zaznacza pismo, które będzie modyfikowane i potwierdza operację</w:t>
            </w:r>
          </w:p>
        </w:tc>
      </w:tr>
      <w:tr w:rsidR="002A1BAB" w:rsidRPr="00C55E4D" w14:paraId="1073B75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9FD32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wyświetla formularz Modyfikacja pisma procesowego</w:t>
            </w:r>
          </w:p>
        </w:tc>
      </w:tr>
      <w:tr w:rsidR="002A1BAB" w:rsidRPr="00C55E4D" w14:paraId="03D2496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4C4A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wypełnia pola wartościami wprowadzonymi podczas rejestracji pisma</w:t>
            </w:r>
          </w:p>
        </w:tc>
      </w:tr>
      <w:tr w:rsidR="002A1BAB" w:rsidRPr="00C55E4D" w14:paraId="508949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5673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dokonuje zmiany lub modyfikacji uzupełnionych pól</w:t>
            </w:r>
          </w:p>
        </w:tc>
      </w:tr>
      <w:tr w:rsidR="002A1BAB" w:rsidRPr="00C55E4D" w14:paraId="1C9F8C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C3D3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Użytkownik zatwierdza dokonane zmiany</w:t>
            </w:r>
          </w:p>
        </w:tc>
      </w:tr>
      <w:tr w:rsidR="002A1BAB" w:rsidRPr="00C55E4D" w14:paraId="42E94EF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CF68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15. Pismo zostało zmodyfikowane</w:t>
            </w:r>
          </w:p>
        </w:tc>
      </w:tr>
    </w:tbl>
    <w:p w14:paraId="0B8750B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8FBBBF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306767" w14:textId="2C8E947C" w:rsidR="002A1BAB" w:rsidRPr="00C55E4D" w:rsidRDefault="002A1BAB" w:rsidP="002E19B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8a. </w:t>
            </w:r>
            <w:r w:rsidR="00B12465">
              <w:rPr>
                <w:rFonts w:asciiTheme="minorHAnsi" w:eastAsia="Times New Roman" w:hAnsiTheme="minorHAnsi" w:cstheme="minorHAnsi"/>
                <w:b/>
              </w:rPr>
              <w:t>O</w:t>
            </w:r>
            <w:r w:rsidRPr="00C55E4D">
              <w:rPr>
                <w:rFonts w:asciiTheme="minorHAnsi" w:eastAsia="Times New Roman" w:hAnsiTheme="minorHAnsi" w:cstheme="minorHAnsi"/>
                <w:b/>
              </w:rPr>
              <w:t>peracja dotyczy wskazanej sprawy</w:t>
            </w:r>
            <w:r w:rsidRPr="00C55E4D">
              <w:rPr>
                <w:rFonts w:asciiTheme="minorHAnsi" w:eastAsia="Times New Roman" w:hAnsiTheme="minorHAnsi" w:cstheme="minorHAnsi"/>
                <w:b/>
              </w:rPr>
              <w:br/>
              <w:t>Przebieg alternatywny - od kroku 8 do końca przebiegu podstawowego</w:t>
            </w:r>
          </w:p>
        </w:tc>
      </w:tr>
      <w:tr w:rsidR="002A1BAB" w:rsidRPr="00C55E4D" w14:paraId="6D1C69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672C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r w:rsidR="002A1BAB" w:rsidRPr="00C55E4D" w14:paraId="4F4FADA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0595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50C9DC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C619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na liście sprawę, w której ma zostać zmodyfikowane pismo i zatwierdza wybór</w:t>
            </w:r>
          </w:p>
        </w:tc>
      </w:tr>
    </w:tbl>
    <w:p w14:paraId="6B17A1FE" w14:textId="77777777" w:rsidR="002A1BAB" w:rsidRPr="003C0848" w:rsidRDefault="002A1BAB" w:rsidP="00011600">
      <w:pPr>
        <w:pStyle w:val="Nagwek3"/>
        <w:rPr>
          <w:szCs w:val="24"/>
        </w:rPr>
      </w:pPr>
      <w:bookmarkStart w:id="238" w:name="1C24275F_62CA_475d_8141_58896099C7B2"/>
      <w:bookmarkStart w:id="239" w:name="_Toc24466820"/>
      <w:r w:rsidRPr="00C55E4D">
        <w:t>PU.02.008 Wszczęcie sprawy przez system zewnętrzny KRK</w:t>
      </w:r>
      <w:bookmarkEnd w:id="238"/>
      <w:bookmarkEnd w:id="239"/>
    </w:p>
    <w:p w14:paraId="04AE6EAF" w14:textId="77777777" w:rsidR="00D104E1" w:rsidRPr="00C55E4D" w:rsidRDefault="00D104E1"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4268BA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D8E82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4EB2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PU.02.008</w:t>
            </w:r>
          </w:p>
        </w:tc>
      </w:tr>
      <w:tr w:rsidR="002A1BAB" w:rsidRPr="00C55E4D" w14:paraId="11E379A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C820A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991C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Wszczęcie sprawy przez system zewnętrzny KRK</w:t>
            </w:r>
          </w:p>
        </w:tc>
      </w:tr>
      <w:tr w:rsidR="002A1BAB" w:rsidRPr="00C55E4D" w14:paraId="633691D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BFCF0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75BF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wszczęcie sprawy z Urzędu przez System KRK </w:t>
            </w:r>
          </w:p>
        </w:tc>
      </w:tr>
      <w:tr w:rsidR="002A1BAB" w:rsidRPr="00C55E4D" w14:paraId="09A7CEB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863A6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7C467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13228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B1547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0300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1CFA316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564C9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C47646" w14:textId="77777777" w:rsidR="002A1BAB" w:rsidRPr="00C55E4D" w:rsidRDefault="002A1BAB" w:rsidP="005A6628">
            <w:pPr>
              <w:numPr>
                <w:ilvl w:val="0"/>
                <w:numId w:val="4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Rejestracja sprawy z Urzędu</w:t>
            </w:r>
          </w:p>
        </w:tc>
      </w:tr>
    </w:tbl>
    <w:p w14:paraId="4544F07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90CE36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C9CE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53E663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7CCF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Wpływ danych z systemu zewnętrznego</w:t>
            </w:r>
          </w:p>
        </w:tc>
      </w:tr>
      <w:tr w:rsidR="002A1BAB" w:rsidRPr="00C55E4D" w14:paraId="494D007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E4102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rejestruje sprawę</w:t>
            </w:r>
          </w:p>
        </w:tc>
      </w:tr>
      <w:tr w:rsidR="002A1BAB" w:rsidRPr="00C55E4D" w14:paraId="08AD31C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187E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Wygenerowanie sygnatury</w:t>
            </w:r>
          </w:p>
        </w:tc>
      </w:tr>
      <w:tr w:rsidR="002A1BAB" w:rsidRPr="00C55E4D" w14:paraId="6931A7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5A95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Dalszy przebieg jak "Rejestracja - wnioski elektroniczne"</w:t>
            </w:r>
          </w:p>
        </w:tc>
      </w:tr>
    </w:tbl>
    <w:p w14:paraId="64749297" w14:textId="2CEAC483" w:rsidR="00E57FE0" w:rsidRDefault="00E57FE0">
      <w:pPr>
        <w:jc w:val="left"/>
        <w:rPr>
          <w:rFonts w:asciiTheme="minorHAnsi" w:hAnsiTheme="minorHAnsi" w:cs="Arial"/>
          <w:b/>
          <w:bCs/>
          <w:szCs w:val="26"/>
        </w:rPr>
      </w:pPr>
      <w:bookmarkStart w:id="240" w:name="481084BE_BCE8_4ada_8668_9043C7CF12A1"/>
    </w:p>
    <w:p w14:paraId="30EFCA4C" w14:textId="4ADEE7EF" w:rsidR="00D104E1" w:rsidRPr="003C0848" w:rsidRDefault="002A1BAB" w:rsidP="00011600">
      <w:pPr>
        <w:pStyle w:val="Nagwek3"/>
        <w:rPr>
          <w:szCs w:val="24"/>
        </w:rPr>
      </w:pPr>
      <w:bookmarkStart w:id="241" w:name="_Toc24466821"/>
      <w:r w:rsidRPr="00C55E4D">
        <w:t>PU.03.001 Dekretacja automatyczna</w:t>
      </w:r>
      <w:bookmarkEnd w:id="240"/>
      <w:bookmarkEnd w:id="241"/>
    </w:p>
    <w:p w14:paraId="7A30A21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8ED07D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C66B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271F6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PU.03.001</w:t>
            </w:r>
          </w:p>
        </w:tc>
      </w:tr>
      <w:tr w:rsidR="002A1BAB" w:rsidRPr="00C55E4D" w14:paraId="7159071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519C6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E97C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Dekretacja automatyczna</w:t>
            </w:r>
          </w:p>
        </w:tc>
      </w:tr>
      <w:tr w:rsidR="002A1BAB" w:rsidRPr="00C55E4D" w14:paraId="7A79D0B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730F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378F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automatyczne przypisanie sprawy przez system do referatu, który będzie badał sprawę lub na przekazaniu sprawy do dekretacji ręcznej</w:t>
            </w:r>
          </w:p>
        </w:tc>
      </w:tr>
      <w:tr w:rsidR="002A1BAB" w:rsidRPr="00C55E4D" w14:paraId="55523B1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4877C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273CB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06D9A5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B2853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ACE22D" w14:textId="77777777" w:rsidR="002A1BAB" w:rsidRPr="00C55E4D" w:rsidRDefault="002A1BAB" w:rsidP="005A6628">
            <w:pPr>
              <w:numPr>
                <w:ilvl w:val="0"/>
                <w:numId w:val="4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Istnieje sprawa w systemie</w:t>
            </w:r>
          </w:p>
        </w:tc>
      </w:tr>
      <w:tr w:rsidR="002A1BAB" w:rsidRPr="00C55E4D" w14:paraId="204B960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C7963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DB5B54" w14:textId="77777777" w:rsidR="002A1BAB" w:rsidRPr="00C55E4D" w:rsidRDefault="002A1BAB" w:rsidP="005A6628">
            <w:pPr>
              <w:numPr>
                <w:ilvl w:val="0"/>
                <w:numId w:val="4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Przekazanie sprawy przez system</w:t>
            </w:r>
          </w:p>
        </w:tc>
      </w:tr>
    </w:tbl>
    <w:p w14:paraId="0EC8908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679BDD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5E0F3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0AAE0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73CD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 Użytkownik zakończył rejestrację wniosku </w:t>
            </w:r>
          </w:p>
        </w:tc>
      </w:tr>
      <w:tr w:rsidR="002A1BAB" w:rsidRPr="00C55E4D" w14:paraId="647C609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82D6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uruchamia przycisk Przekaż do dekretacji</w:t>
            </w:r>
          </w:p>
        </w:tc>
      </w:tr>
      <w:tr w:rsidR="002A1BAB" w:rsidRPr="00C55E4D" w14:paraId="77E9902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91A1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Weryfikacja warunków przez system</w:t>
            </w:r>
          </w:p>
        </w:tc>
      </w:tr>
      <w:tr w:rsidR="002A1BAB" w:rsidRPr="00C55E4D" w14:paraId="46674BA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4C410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Sprawa zostaje przypisana do Referatu zgodnie z zadeklarowaną konfiguracją dekretacji lub alternatywnie jest kierowana do Dekretacji ręcznej</w:t>
            </w:r>
          </w:p>
        </w:tc>
      </w:tr>
    </w:tbl>
    <w:p w14:paraId="03CD787F" w14:textId="77777777" w:rsidR="00D104E1" w:rsidRPr="003C0848" w:rsidRDefault="002A1BAB" w:rsidP="00011600">
      <w:pPr>
        <w:pStyle w:val="Nagwek3"/>
        <w:rPr>
          <w:szCs w:val="24"/>
        </w:rPr>
      </w:pPr>
      <w:bookmarkStart w:id="242" w:name="62859523_4209_466d_976A_B8D93DC80163"/>
      <w:bookmarkStart w:id="243" w:name="_Toc24466822"/>
      <w:r w:rsidRPr="00C55E4D">
        <w:t>PU.03.002 Dekretacja ręczna</w:t>
      </w:r>
      <w:bookmarkEnd w:id="242"/>
      <w:bookmarkEnd w:id="243"/>
    </w:p>
    <w:p w14:paraId="7C94502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5161C5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D445A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8115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PU.03.002</w:t>
            </w:r>
          </w:p>
        </w:tc>
      </w:tr>
      <w:tr w:rsidR="002A1BAB" w:rsidRPr="00C55E4D" w14:paraId="49153B7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4A09E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6AA3A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Dekretacja ręczna</w:t>
            </w:r>
          </w:p>
        </w:tc>
      </w:tr>
      <w:tr w:rsidR="002A1BAB" w:rsidRPr="00C55E4D" w14:paraId="6530A27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9769D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C387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przypisanie Referatu, który będzie zajmował się sprawą </w:t>
            </w:r>
          </w:p>
        </w:tc>
      </w:tr>
      <w:tr w:rsidR="002A1BAB" w:rsidRPr="00C55E4D" w14:paraId="076E3E1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D59EF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3FA3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595635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50742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851C24" w14:textId="77777777" w:rsidR="002A1BAB" w:rsidRPr="00C55E4D" w:rsidRDefault="002A1BAB" w:rsidP="005A6628">
            <w:pPr>
              <w:numPr>
                <w:ilvl w:val="0"/>
                <w:numId w:val="4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Istnieje sprawa w systemie</w:t>
            </w:r>
          </w:p>
        </w:tc>
      </w:tr>
      <w:tr w:rsidR="002A1BAB" w:rsidRPr="00C55E4D" w14:paraId="743545B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11381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A2376F" w14:textId="77777777" w:rsidR="002A1BAB" w:rsidRPr="00C55E4D" w:rsidRDefault="002A1BAB" w:rsidP="005A6628">
            <w:pPr>
              <w:numPr>
                <w:ilvl w:val="0"/>
                <w:numId w:val="4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Referat został przypisany do sprawy </w:t>
            </w:r>
          </w:p>
        </w:tc>
      </w:tr>
    </w:tbl>
    <w:p w14:paraId="3AC02D4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F36595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961F2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DE400C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0E12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4143ED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FEE7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Dekretacja</w:t>
            </w:r>
          </w:p>
        </w:tc>
      </w:tr>
      <w:tr w:rsidR="002A1BAB" w:rsidRPr="00C55E4D" w14:paraId="37892A1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BAE2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wybiera widok Sprawy do dekretacji ręcznej </w:t>
            </w:r>
          </w:p>
        </w:tc>
      </w:tr>
      <w:tr w:rsidR="002A1BAB" w:rsidRPr="00C55E4D" w14:paraId="756AD7D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1FDC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09CFD2E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E672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Dekretacja ręczna</w:t>
            </w:r>
          </w:p>
        </w:tc>
      </w:tr>
      <w:tr w:rsidR="002A1BAB" w:rsidRPr="00C55E4D" w14:paraId="5D105E8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DAE8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 oknie Wyboru referatu wskazuje referat sędziego/referendarza, który będzie zajmował się sprawą</w:t>
            </w:r>
          </w:p>
        </w:tc>
      </w:tr>
      <w:tr w:rsidR="002A1BAB" w:rsidRPr="00C55E4D" w14:paraId="433DECD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07ED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Sprawa zostaje przeniesiona do widoku Sprawy do podziału po dekretacji i powiązana ze wskazanym podczas dekretacji referatem</w:t>
            </w:r>
          </w:p>
        </w:tc>
      </w:tr>
      <w:tr w:rsidR="002A1BAB" w:rsidRPr="00C55E4D" w14:paraId="1BC066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B2CF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Referat został przypisany do sprawy </w:t>
            </w:r>
          </w:p>
        </w:tc>
      </w:tr>
    </w:tbl>
    <w:p w14:paraId="579186F9" w14:textId="025F6D54" w:rsidR="00B20D4D" w:rsidRDefault="00B20D4D" w:rsidP="00B20D4D">
      <w:bookmarkStart w:id="244" w:name="CAAD85F9_C720_4a6c_B05C_9CDA855A566C"/>
    </w:p>
    <w:p w14:paraId="21F1F188" w14:textId="77777777" w:rsidR="00B20D4D" w:rsidRPr="00B20D4D" w:rsidRDefault="00B20D4D" w:rsidP="00B20D4D"/>
    <w:p w14:paraId="3F2623BD" w14:textId="66F17139" w:rsidR="00D104E1" w:rsidRPr="003C0848" w:rsidRDefault="002A1BAB" w:rsidP="00011600">
      <w:pPr>
        <w:pStyle w:val="Nagwek3"/>
        <w:rPr>
          <w:szCs w:val="24"/>
        </w:rPr>
      </w:pPr>
      <w:bookmarkStart w:id="245" w:name="_Toc24466823"/>
      <w:r w:rsidRPr="00C55E4D">
        <w:t>PU.03.003 Wszczęcie sprawy z Urzędu</w:t>
      </w:r>
      <w:bookmarkEnd w:id="244"/>
      <w:bookmarkEnd w:id="245"/>
    </w:p>
    <w:p w14:paraId="3535CFB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5C3F7A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6E995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FC79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PU.03.003</w:t>
            </w:r>
          </w:p>
        </w:tc>
      </w:tr>
      <w:tr w:rsidR="002A1BAB" w:rsidRPr="00C55E4D" w14:paraId="6E54672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0050A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22FD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Wszczęcie sprawy z Urzędu</w:t>
            </w:r>
          </w:p>
        </w:tc>
      </w:tr>
      <w:tr w:rsidR="002A1BAB" w:rsidRPr="00C55E4D" w14:paraId="0F6F2CB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06DA9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FC204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wszczęcie sprawy z Urzędu przez Orzecznika</w:t>
            </w:r>
          </w:p>
        </w:tc>
      </w:tr>
      <w:tr w:rsidR="002A1BAB" w:rsidRPr="00C55E4D" w14:paraId="0DF0588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12678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1A8F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6356C1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80C7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63E4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6A01885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815F3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2F84AB" w14:textId="77777777" w:rsidR="002A1BAB" w:rsidRPr="00C55E4D" w:rsidRDefault="002A1BAB" w:rsidP="005A6628">
            <w:pPr>
              <w:numPr>
                <w:ilvl w:val="0"/>
                <w:numId w:val="4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Nadano bieg sprawie z Urzędu</w:t>
            </w:r>
          </w:p>
        </w:tc>
      </w:tr>
    </w:tbl>
    <w:p w14:paraId="57D81A9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71342A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80FA6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3E040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F180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wszczyna sprawę z Urzędu</w:t>
            </w:r>
          </w:p>
        </w:tc>
      </w:tr>
      <w:tr w:rsidR="002A1BAB" w:rsidRPr="00C55E4D" w14:paraId="0E9FA1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0B1E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Wszczęcie sprawy</w:t>
            </w:r>
          </w:p>
        </w:tc>
      </w:tr>
      <w:tr w:rsidR="002A1BAB" w:rsidRPr="00C55E4D" w14:paraId="28C322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0A21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Dalszy przebieg jak "Rejestracja szczegółowa"</w:t>
            </w:r>
          </w:p>
        </w:tc>
      </w:tr>
    </w:tbl>
    <w:p w14:paraId="6120155F" w14:textId="77777777" w:rsidR="002A1BAB" w:rsidRPr="003C0848" w:rsidRDefault="002A1BAB" w:rsidP="00011600">
      <w:pPr>
        <w:pStyle w:val="Nagwek3"/>
        <w:rPr>
          <w:szCs w:val="24"/>
        </w:rPr>
      </w:pPr>
      <w:bookmarkStart w:id="246" w:name="05E8DD9F_2878_4c51_9C86_3A9395CAA5EE"/>
      <w:bookmarkStart w:id="247" w:name="_Toc24466824"/>
      <w:r w:rsidRPr="00C55E4D">
        <w:t>PU.03.004 Podział po dekretacji</w:t>
      </w:r>
      <w:bookmarkEnd w:id="246"/>
      <w:bookmarkEnd w:id="247"/>
    </w:p>
    <w:p w14:paraId="26E0C298" w14:textId="77777777" w:rsidR="00D104E1" w:rsidRPr="00C55E4D" w:rsidRDefault="00D104E1"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D104E1" w:rsidRPr="00C55E4D" w14:paraId="6DB41EC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95F5F9"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0A0023"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PU.03.004</w:t>
            </w:r>
          </w:p>
        </w:tc>
      </w:tr>
      <w:tr w:rsidR="00D104E1" w:rsidRPr="00C55E4D" w14:paraId="01385A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0D66AD"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28BF1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Podział po dekretacji</w:t>
            </w:r>
          </w:p>
        </w:tc>
      </w:tr>
      <w:tr w:rsidR="00D104E1" w:rsidRPr="00C55E4D" w14:paraId="1F4A839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025A8C"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58A8A4"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Zatwierdzenie Referatu, który będzie zajmował się sprawą i/lub przekazanie do Referatu który będzie zajmował się sprawą.</w:t>
            </w:r>
          </w:p>
        </w:tc>
      </w:tr>
      <w:tr w:rsidR="00D104E1" w:rsidRPr="00C55E4D" w14:paraId="58E555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8A6A31B"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CBEA38"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D104E1" w:rsidRPr="00C55E4D" w14:paraId="4AAEB6C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FB38DE"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C18240" w14:textId="77777777" w:rsidR="00D104E1" w:rsidRPr="00C55E4D" w:rsidRDefault="00D104E1" w:rsidP="005A6628">
            <w:pPr>
              <w:numPr>
                <w:ilvl w:val="0"/>
                <w:numId w:val="5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Istnieje sprawa w systemie</w:t>
            </w:r>
          </w:p>
        </w:tc>
      </w:tr>
      <w:tr w:rsidR="00D104E1" w:rsidRPr="00C55E4D" w14:paraId="49FCD49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A6CEEE"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5D43BF" w14:textId="77777777" w:rsidR="00D104E1" w:rsidRPr="00C55E4D" w:rsidRDefault="00D104E1" w:rsidP="005A6628">
            <w:pPr>
              <w:numPr>
                <w:ilvl w:val="0"/>
                <w:numId w:val="5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Potwierdzenie dekretacji na Referat</w:t>
            </w:r>
          </w:p>
        </w:tc>
      </w:tr>
    </w:tbl>
    <w:p w14:paraId="0373CB3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1E2C87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48DA1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DEA7B4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326F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87C55B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8806D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przycisk Dekretacja i przechodzi do widoku Sprawy do podziału po dekretacji</w:t>
            </w:r>
          </w:p>
        </w:tc>
      </w:tr>
      <w:tr w:rsidR="002A1BAB" w:rsidRPr="00C55E4D" w14:paraId="11FCC4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F0B9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sprawę/y</w:t>
            </w:r>
          </w:p>
        </w:tc>
      </w:tr>
      <w:tr w:rsidR="002A1BAB" w:rsidRPr="00C55E4D" w14:paraId="15FC86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0DEA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Podział po dekretacji</w:t>
            </w:r>
          </w:p>
        </w:tc>
      </w:tr>
      <w:tr w:rsidR="002A1BAB" w:rsidRPr="00C55E4D" w14:paraId="4A05637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B2B63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komunikat z pytaniem czy dokonać podziału po dekretacji</w:t>
            </w:r>
          </w:p>
        </w:tc>
      </w:tr>
      <w:tr w:rsidR="002A1BAB" w:rsidRPr="00C55E4D" w14:paraId="63D7C0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C51C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potwierdza operację podziału </w:t>
            </w:r>
          </w:p>
        </w:tc>
      </w:tr>
      <w:tr w:rsidR="002A1BAB" w:rsidRPr="00C55E4D" w14:paraId="3F1D14D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F424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prezentuje komunikat Podział został dokonany</w:t>
            </w:r>
          </w:p>
        </w:tc>
      </w:tr>
      <w:tr w:rsidR="002A1BAB" w:rsidRPr="00C55E4D" w14:paraId="3C8707D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B62A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drukowanie okładek zawierające sygnatury podzielonych spraw</w:t>
            </w:r>
          </w:p>
        </w:tc>
      </w:tr>
      <w:tr w:rsidR="002A1BAB" w:rsidRPr="00C55E4D" w14:paraId="79BB78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43C3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zaznacza sygnatury spraw i zatwierdza</w:t>
            </w:r>
          </w:p>
        </w:tc>
      </w:tr>
      <w:tr w:rsidR="002A1BAB" w:rsidRPr="00C55E4D" w14:paraId="7EB370C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05B9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wyświetla komunikat potwierdzenia wydruku</w:t>
            </w:r>
          </w:p>
        </w:tc>
      </w:tr>
      <w:tr w:rsidR="002A1BAB" w:rsidRPr="00C55E4D" w14:paraId="5E43FC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FAA2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potwierdza wydruk okładek</w:t>
            </w:r>
          </w:p>
        </w:tc>
      </w:tr>
      <w:tr w:rsidR="002A1BAB" w:rsidRPr="00C55E4D" w14:paraId="51B9DB4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2FCC3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wyświetla okładki z możliwością wydruku</w:t>
            </w:r>
          </w:p>
        </w:tc>
      </w:tr>
      <w:tr w:rsidR="002A1BAB" w:rsidRPr="00C55E4D" w14:paraId="13DD3B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1D29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zamyka okno prezentacji okładek</w:t>
            </w:r>
          </w:p>
        </w:tc>
      </w:tr>
      <w:tr w:rsidR="002A1BAB" w:rsidRPr="00C55E4D" w14:paraId="401C053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4E68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wyświetla komunikat z pytaniem czy wydrukować raport po podziale</w:t>
            </w:r>
          </w:p>
        </w:tc>
      </w:tr>
      <w:tr w:rsidR="002A1BAB" w:rsidRPr="00C55E4D" w14:paraId="33CDC41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0012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15. Użytkownik akceptuje wydruk raportu</w:t>
            </w:r>
          </w:p>
        </w:tc>
      </w:tr>
      <w:tr w:rsidR="002A1BAB" w:rsidRPr="00C55E4D" w14:paraId="3003336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E890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generuje Raport po podziale</w:t>
            </w:r>
          </w:p>
        </w:tc>
      </w:tr>
    </w:tbl>
    <w:p w14:paraId="05D71E3B" w14:textId="77777777" w:rsidR="00D104E1" w:rsidRPr="003C0848" w:rsidRDefault="002A1BAB" w:rsidP="00011600">
      <w:pPr>
        <w:pStyle w:val="Nagwek3"/>
        <w:rPr>
          <w:szCs w:val="24"/>
        </w:rPr>
      </w:pPr>
      <w:bookmarkStart w:id="248" w:name="5C1C38DE_3E8E_4cd0_8CFB_46F40B1256F4"/>
      <w:bookmarkStart w:id="249" w:name="_Toc24466825"/>
      <w:r w:rsidRPr="00C55E4D">
        <w:t>PU.04.001 Konfiguracja operatora pocztowego</w:t>
      </w:r>
      <w:bookmarkEnd w:id="248"/>
      <w:bookmarkEnd w:id="249"/>
    </w:p>
    <w:p w14:paraId="28AF78E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EC0FDDA"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BEFE7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357B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PU.04.001</w:t>
            </w:r>
          </w:p>
        </w:tc>
      </w:tr>
      <w:tr w:rsidR="002A1BAB" w:rsidRPr="00C55E4D" w14:paraId="776BAF8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D7406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CE8F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Konfiguracja operatora pocztowego</w:t>
            </w:r>
          </w:p>
        </w:tc>
      </w:tr>
      <w:tr w:rsidR="002A1BAB" w:rsidRPr="00C55E4D" w14:paraId="1D77254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399E4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7A6B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określenie konfiguracji operatora pocztowego </w:t>
            </w:r>
          </w:p>
        </w:tc>
      </w:tr>
      <w:tr w:rsidR="002A1BAB" w:rsidRPr="00C55E4D" w14:paraId="436E0CD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DD42D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5957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783E0C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EFF3B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64A7B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53934A3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538B2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0D8AD0" w14:textId="77777777" w:rsidR="002A1BAB" w:rsidRPr="00C55E4D" w:rsidRDefault="002A1BAB" w:rsidP="005A6628">
            <w:pPr>
              <w:numPr>
                <w:ilvl w:val="0"/>
                <w:numId w:val="5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wprowadzoną konfigurację operatora </w:t>
            </w:r>
          </w:p>
        </w:tc>
      </w:tr>
    </w:tbl>
    <w:p w14:paraId="54940FF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A5826E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34DEE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E489A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D91D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8244B1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6999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2C493A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61DC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wybiera opcje Konfiguracja systemu i przechodzi do zakładki Operator pocztowy </w:t>
            </w:r>
          </w:p>
        </w:tc>
      </w:tr>
      <w:tr w:rsidR="002A1BAB" w:rsidRPr="00C55E4D" w14:paraId="29B9AB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445D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4. System wyświetla formularz umożliwiający określenie konfiguracji operatora pocztowego</w:t>
            </w:r>
          </w:p>
        </w:tc>
      </w:tr>
      <w:tr w:rsidR="002A1BAB" w:rsidRPr="00C55E4D" w14:paraId="699156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E9AC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określa konfigurację wprowadzając dane i zatwierdza </w:t>
            </w:r>
          </w:p>
        </w:tc>
      </w:tr>
      <w:tr w:rsidR="002A1BAB" w:rsidRPr="00C55E4D" w14:paraId="34F8A7C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ADE3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zapisuje wprowadzone dane </w:t>
            </w:r>
          </w:p>
        </w:tc>
      </w:tr>
    </w:tbl>
    <w:p w14:paraId="7B8B72DB" w14:textId="7D16BF15" w:rsidR="00514F9B" w:rsidRDefault="00514F9B">
      <w:pPr>
        <w:jc w:val="left"/>
        <w:rPr>
          <w:rFonts w:asciiTheme="minorHAnsi" w:hAnsiTheme="minorHAnsi" w:cs="Arial"/>
          <w:b/>
          <w:bCs/>
          <w:szCs w:val="26"/>
        </w:rPr>
      </w:pPr>
      <w:bookmarkStart w:id="250" w:name="B5A270FE_AF2A_435c_86F4_5D9DFFDD0BD5"/>
    </w:p>
    <w:p w14:paraId="424A39B7" w14:textId="26573B52" w:rsidR="00D104E1" w:rsidRPr="003C0848" w:rsidRDefault="002A1BAB" w:rsidP="00011600">
      <w:pPr>
        <w:pStyle w:val="Nagwek3"/>
        <w:rPr>
          <w:szCs w:val="24"/>
        </w:rPr>
      </w:pPr>
      <w:bookmarkStart w:id="251" w:name="_Toc24466826"/>
      <w:r w:rsidRPr="00C55E4D">
        <w:t>PU.04.002 Korespondencja dotycząca decyzji – forma elektroniczna</w:t>
      </w:r>
      <w:bookmarkEnd w:id="250"/>
      <w:bookmarkEnd w:id="251"/>
    </w:p>
    <w:p w14:paraId="3494FDF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1732B4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DEE5E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27E4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PU.04.002</w:t>
            </w:r>
          </w:p>
        </w:tc>
      </w:tr>
      <w:tr w:rsidR="002A1BAB" w:rsidRPr="00C55E4D" w14:paraId="180278A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50EC8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8FFDA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Korespondencja dotycząca decyzji – forma elektroniczna</w:t>
            </w:r>
          </w:p>
        </w:tc>
      </w:tr>
      <w:tr w:rsidR="002A1BAB" w:rsidRPr="00C55E4D" w14:paraId="4328B05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DBBD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FF6D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dostarczenie korespondencji dotyczącej decyzji</w:t>
            </w:r>
          </w:p>
        </w:tc>
      </w:tr>
      <w:tr w:rsidR="002A1BAB" w:rsidRPr="00C55E4D" w14:paraId="4BE66F4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0260B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43FA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457E7F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47FB3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7C5F10" w14:textId="77777777" w:rsidR="002A1BAB" w:rsidRPr="00C55E4D" w:rsidRDefault="002A1BAB" w:rsidP="005A6628">
            <w:pPr>
              <w:numPr>
                <w:ilvl w:val="0"/>
                <w:numId w:val="5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sprawy złożone w formie elektronicznej posiadające odnotowane orzeczenie autoryzowane podpisem elektronicznym</w:t>
            </w:r>
          </w:p>
        </w:tc>
      </w:tr>
      <w:tr w:rsidR="002A1BAB" w:rsidRPr="00C55E4D" w14:paraId="1855EFB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6AD2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078A6B" w14:textId="77777777" w:rsidR="002A1BAB" w:rsidRPr="00C55E4D" w:rsidRDefault="002A1BAB" w:rsidP="005A6628">
            <w:pPr>
              <w:numPr>
                <w:ilvl w:val="0"/>
                <w:numId w:val="5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Korespondencja zostaje wysłana do odbiorcy</w:t>
            </w:r>
          </w:p>
        </w:tc>
      </w:tr>
    </w:tbl>
    <w:p w14:paraId="33DAB00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213CA6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9ECC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A4ECB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47D1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C4D97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E932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2CD50C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C7F3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wybiera opcje Sprawy wymagające korespondencji </w:t>
            </w:r>
          </w:p>
        </w:tc>
      </w:tr>
      <w:tr w:rsidR="002A1BAB" w:rsidRPr="00C55E4D" w14:paraId="3E2CB2D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4AA1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ma być wysłana korespondencja</w:t>
            </w:r>
          </w:p>
        </w:tc>
      </w:tr>
      <w:tr w:rsidR="002A1BAB" w:rsidRPr="00C55E4D" w14:paraId="2CB6D13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D4FB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Korespondencja</w:t>
            </w:r>
          </w:p>
        </w:tc>
      </w:tr>
      <w:tr w:rsidR="002A1BAB" w:rsidRPr="00C55E4D" w14:paraId="11EF2DD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84E9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Wyślij korespondencję</w:t>
            </w:r>
          </w:p>
        </w:tc>
      </w:tr>
      <w:tr w:rsidR="002A1BAB" w:rsidRPr="00C55E4D" w14:paraId="3D5478A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BD54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otwiera okno z dokumentami, które powinny zostać wysłane do danej sprawy jako korespondencja</w:t>
            </w:r>
          </w:p>
        </w:tc>
      </w:tr>
      <w:tr w:rsidR="002A1BAB" w:rsidRPr="00C55E4D" w14:paraId="48FAF0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A675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wybiera dokument, który ma zostać wysłany i zatwierdza wybór</w:t>
            </w:r>
          </w:p>
        </w:tc>
      </w:tr>
      <w:tr w:rsidR="002A1BAB" w:rsidRPr="00C55E4D" w14:paraId="2BAE73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D767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uruchamia przycisk Wyślij</w:t>
            </w:r>
          </w:p>
        </w:tc>
      </w:tr>
      <w:tr w:rsidR="002A1BAB" w:rsidRPr="00C55E4D" w14:paraId="36C6D7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81DB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Korespondencja została wysłana odbiorcy</w:t>
            </w:r>
          </w:p>
        </w:tc>
      </w:tr>
    </w:tbl>
    <w:p w14:paraId="053EF6B3" w14:textId="77777777" w:rsidR="00D104E1" w:rsidRPr="003C0848" w:rsidRDefault="002A1BAB" w:rsidP="00011600">
      <w:pPr>
        <w:pStyle w:val="Nagwek3"/>
        <w:rPr>
          <w:szCs w:val="24"/>
        </w:rPr>
      </w:pPr>
      <w:bookmarkStart w:id="252" w:name="392DA1AE_0474_432f_8E09_C5912895F256"/>
      <w:bookmarkStart w:id="253" w:name="_Toc24466827"/>
      <w:r w:rsidRPr="00C55E4D">
        <w:t>PU.04.003 Korespondencja dotycząca decyzji – forma papierowa</w:t>
      </w:r>
      <w:bookmarkEnd w:id="252"/>
      <w:bookmarkEnd w:id="253"/>
    </w:p>
    <w:p w14:paraId="5B8AF45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CA194E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CB7F3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DD7A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PU.04.003</w:t>
            </w:r>
          </w:p>
        </w:tc>
      </w:tr>
      <w:tr w:rsidR="002A1BAB" w:rsidRPr="00C55E4D" w14:paraId="6B2B89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DA45E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B761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Korespondencja dotycząca decyzji – forma papierowa</w:t>
            </w:r>
          </w:p>
        </w:tc>
      </w:tr>
      <w:tr w:rsidR="002A1BAB" w:rsidRPr="00C55E4D" w14:paraId="5213E7D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4441C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9BB8F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dostarczenie korespondencji dotyczącej decyzji</w:t>
            </w:r>
          </w:p>
        </w:tc>
      </w:tr>
      <w:tr w:rsidR="002A1BAB" w:rsidRPr="00C55E4D" w14:paraId="2F957A8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B24B5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005A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836392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89F06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D92A3E" w14:textId="77777777" w:rsidR="002A1BAB" w:rsidRPr="00C55E4D" w:rsidRDefault="002A1BAB" w:rsidP="005A6628">
            <w:pPr>
              <w:numPr>
                <w:ilvl w:val="0"/>
                <w:numId w:val="5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sprawy złożone w formie papierowej posiadające odnotowane orzeczenie.</w:t>
            </w:r>
          </w:p>
        </w:tc>
      </w:tr>
      <w:tr w:rsidR="002A1BAB" w:rsidRPr="00C55E4D" w14:paraId="351BF92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3C7D7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A528D3" w14:textId="77777777" w:rsidR="002A1BAB" w:rsidRPr="00C55E4D" w:rsidRDefault="002A1BAB" w:rsidP="005A6628">
            <w:pPr>
              <w:numPr>
                <w:ilvl w:val="0"/>
                <w:numId w:val="5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Korespondencja zostaje wysłana do odbiorcy</w:t>
            </w:r>
          </w:p>
        </w:tc>
      </w:tr>
    </w:tbl>
    <w:p w14:paraId="0D32001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CBEFA3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3B6C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52354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90F5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A62E7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79E5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74DB1B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4F6B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wybiera opcje Sprawy wymagające korespondencji </w:t>
            </w:r>
          </w:p>
        </w:tc>
      </w:tr>
      <w:tr w:rsidR="002A1BAB" w:rsidRPr="00C55E4D" w14:paraId="7F52BE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BF05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ma być wysłana korespondencja</w:t>
            </w:r>
          </w:p>
        </w:tc>
      </w:tr>
      <w:tr w:rsidR="002A1BAB" w:rsidRPr="00C55E4D" w14:paraId="4847237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64C0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Korespondencja</w:t>
            </w:r>
          </w:p>
        </w:tc>
      </w:tr>
      <w:tr w:rsidR="002A1BAB" w:rsidRPr="00C55E4D" w14:paraId="673F16E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2875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Wyślij korespondencję</w:t>
            </w:r>
          </w:p>
        </w:tc>
      </w:tr>
      <w:tr w:rsidR="002A1BAB" w:rsidRPr="00C55E4D" w14:paraId="337444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5F42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otwiera okno z dokumentami, które powinny zostać wysłane do danej sprawy jako korespondencja</w:t>
            </w:r>
          </w:p>
        </w:tc>
      </w:tr>
      <w:tr w:rsidR="002A1BAB" w:rsidRPr="00C55E4D" w14:paraId="4B89212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78CE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wybiera dokument, który ma zostać wysłany i zatwierdza wybór</w:t>
            </w:r>
          </w:p>
        </w:tc>
      </w:tr>
      <w:tr w:rsidR="002A1BAB" w:rsidRPr="00C55E4D" w14:paraId="4211E4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C8D7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wybiera osobę, do której zostanie przesłana korespondencja</w:t>
            </w:r>
          </w:p>
        </w:tc>
      </w:tr>
      <w:tr w:rsidR="002A1BAB" w:rsidRPr="00C55E4D" w14:paraId="45F210B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7A4D3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uruchamia przycisk Wyślij</w:t>
            </w:r>
          </w:p>
        </w:tc>
      </w:tr>
      <w:tr w:rsidR="002A1BAB" w:rsidRPr="00C55E4D" w14:paraId="6D825C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77804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drukuje korespondencję</w:t>
            </w:r>
          </w:p>
        </w:tc>
      </w:tr>
      <w:tr w:rsidR="002A1BAB" w:rsidRPr="00C55E4D" w14:paraId="56C0855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1E84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Użytkownik wybiera moduł Korespondencja</w:t>
            </w:r>
          </w:p>
        </w:tc>
      </w:tr>
      <w:tr w:rsidR="002A1BAB" w:rsidRPr="00C55E4D" w14:paraId="4338061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C824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13. Użytkownik wybiera opcje Wydziałowa lista nadawcza i Twórz nową listę nadawczą </w:t>
            </w:r>
          </w:p>
        </w:tc>
      </w:tr>
      <w:tr w:rsidR="002A1BAB" w:rsidRPr="00C55E4D" w14:paraId="1DB7D77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4F71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14. System wyświetla formularz definiowania zakresu listy nadawczej </w:t>
            </w:r>
          </w:p>
        </w:tc>
      </w:tr>
      <w:tr w:rsidR="002A1BAB" w:rsidRPr="00C55E4D" w14:paraId="63379B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D129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określa zakres </w:t>
            </w:r>
          </w:p>
        </w:tc>
      </w:tr>
      <w:tr w:rsidR="002A1BAB" w:rsidRPr="00C55E4D" w14:paraId="7FBF7B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45E7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generuje listę nadawczą</w:t>
            </w:r>
          </w:p>
        </w:tc>
      </w:tr>
      <w:tr w:rsidR="002A1BAB" w:rsidRPr="00C55E4D" w14:paraId="0AF7B12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FE54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17. Użytkownik Eksportuje listę do SOP, a następnie zatwierdza wybierając przycisk Przekazano do SOP</w:t>
            </w:r>
          </w:p>
        </w:tc>
      </w:tr>
      <w:tr w:rsidR="002A1BAB" w:rsidRPr="00C55E4D" w14:paraId="1DF7CE2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53192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18. Korespondencja została wysłana </w:t>
            </w:r>
          </w:p>
        </w:tc>
      </w:tr>
    </w:tbl>
    <w:p w14:paraId="46AD36E4" w14:textId="77777777" w:rsidR="00D104E1" w:rsidRPr="003C0848" w:rsidRDefault="002A1BAB" w:rsidP="00011600">
      <w:pPr>
        <w:pStyle w:val="Nagwek3"/>
        <w:rPr>
          <w:szCs w:val="24"/>
        </w:rPr>
      </w:pPr>
      <w:bookmarkStart w:id="254" w:name="6EA94B89_3F52_428b_8E6C_BD8F7895DCDB"/>
      <w:bookmarkStart w:id="255" w:name="_Toc24466828"/>
      <w:r w:rsidRPr="00C55E4D">
        <w:t>PU.04.004 Tworzenie nowej listy nadawczej</w:t>
      </w:r>
      <w:bookmarkEnd w:id="254"/>
      <w:bookmarkEnd w:id="255"/>
    </w:p>
    <w:p w14:paraId="7E1F988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D96957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2C3D4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36AC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PU.04.004</w:t>
            </w:r>
          </w:p>
        </w:tc>
      </w:tr>
      <w:tr w:rsidR="002A1BAB" w:rsidRPr="00C55E4D" w14:paraId="169B5D7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EFC06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B429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Tworzenie nowej listy nadawczej</w:t>
            </w:r>
          </w:p>
        </w:tc>
      </w:tr>
      <w:tr w:rsidR="002A1BAB" w:rsidRPr="00C55E4D" w14:paraId="7EE622E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5D5CB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BAEB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utworzenie nowej listy nadawczej </w:t>
            </w:r>
          </w:p>
        </w:tc>
      </w:tr>
      <w:tr w:rsidR="002A1BAB" w:rsidRPr="00C55E4D" w14:paraId="1982D0B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D649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DF81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F4AE70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8CD3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9B63A8" w14:textId="77777777" w:rsidR="002A1BAB" w:rsidRPr="00C55E4D" w:rsidRDefault="002A1BAB" w:rsidP="005A6628">
            <w:pPr>
              <w:numPr>
                <w:ilvl w:val="0"/>
                <w:numId w:val="5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utworzony rekord korespondencji papierowej </w:t>
            </w:r>
          </w:p>
        </w:tc>
      </w:tr>
      <w:tr w:rsidR="002A1BAB" w:rsidRPr="00C55E4D" w14:paraId="6DDBDB1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8D6D2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A05B50" w14:textId="77777777" w:rsidR="002A1BAB" w:rsidRPr="00C55E4D" w:rsidRDefault="002A1BAB" w:rsidP="005A6628">
            <w:pPr>
              <w:numPr>
                <w:ilvl w:val="0"/>
                <w:numId w:val="5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Lista nadawcza została utworzona i przekazana do SOP </w:t>
            </w:r>
          </w:p>
        </w:tc>
      </w:tr>
    </w:tbl>
    <w:p w14:paraId="2671B33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D92D3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F50A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Przebieg podstawowy</w:t>
            </w:r>
          </w:p>
        </w:tc>
      </w:tr>
      <w:tr w:rsidR="002A1BAB" w:rsidRPr="00C55E4D" w14:paraId="45E02D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CEA0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A0033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3D98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1B7499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CA2E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opcje Wydziałowa lista nadawcza i Twórz nową listę nadawczą</w:t>
            </w:r>
          </w:p>
        </w:tc>
      </w:tr>
      <w:tr w:rsidR="002A1BAB" w:rsidRPr="00C55E4D" w14:paraId="79C7F7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3816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definiowania zakresu listy nadawczej</w:t>
            </w:r>
          </w:p>
        </w:tc>
      </w:tr>
      <w:tr w:rsidR="002A1BAB" w:rsidRPr="00C55E4D" w14:paraId="3F1FAB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7C1A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określa zakres</w:t>
            </w:r>
          </w:p>
        </w:tc>
      </w:tr>
      <w:tr w:rsidR="002A1BAB" w:rsidRPr="00C55E4D" w14:paraId="4B77891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F62F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generuje listę nadawczą</w:t>
            </w:r>
          </w:p>
        </w:tc>
      </w:tr>
      <w:tr w:rsidR="002A1BAB" w:rsidRPr="00C55E4D" w14:paraId="1A070F1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D33E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Eksportuje listę do SOP, a następnie zatwierdza wybierając przycisk Przekazano do SOP</w:t>
            </w:r>
          </w:p>
        </w:tc>
      </w:tr>
      <w:tr w:rsidR="002A1BAB" w:rsidRPr="00C55E4D" w14:paraId="5119EB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DB8F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Lista nadawcza została przekazana, a korespondencja wysłana</w:t>
            </w:r>
          </w:p>
        </w:tc>
      </w:tr>
    </w:tbl>
    <w:p w14:paraId="6A6A1348" w14:textId="77777777" w:rsidR="00D104E1" w:rsidRPr="003C0848" w:rsidRDefault="002A1BAB" w:rsidP="00011600">
      <w:pPr>
        <w:pStyle w:val="Nagwek3"/>
        <w:rPr>
          <w:szCs w:val="24"/>
        </w:rPr>
      </w:pPr>
      <w:bookmarkStart w:id="256" w:name="DFD31DB8_5615_4656_AC0A_C8CE514DD37F"/>
      <w:bookmarkStart w:id="257" w:name="_Toc24466829"/>
      <w:r w:rsidRPr="00C55E4D">
        <w:t>PU.04.005 Tworzenie nowej listy nadawczej – po numerze sprawy</w:t>
      </w:r>
      <w:bookmarkEnd w:id="256"/>
      <w:bookmarkEnd w:id="257"/>
    </w:p>
    <w:p w14:paraId="0272AB1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6C4585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1972F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5BFB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PU.04.005</w:t>
            </w:r>
          </w:p>
        </w:tc>
      </w:tr>
      <w:tr w:rsidR="002A1BAB" w:rsidRPr="00C55E4D" w14:paraId="25DE49C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7E90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6ADE4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Tworzenie nowej listy nadawczej – po numerze sprawy</w:t>
            </w:r>
          </w:p>
        </w:tc>
      </w:tr>
      <w:tr w:rsidR="002A1BAB" w:rsidRPr="00C55E4D" w14:paraId="249BF4F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C0ED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6BAB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utworzenie nowej listy nadawczej </w:t>
            </w:r>
          </w:p>
        </w:tc>
      </w:tr>
      <w:tr w:rsidR="002A1BAB" w:rsidRPr="00C55E4D" w14:paraId="2EE431B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11CAC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9CF1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03978C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52E98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D6C467" w14:textId="77777777" w:rsidR="002A1BAB" w:rsidRPr="00C55E4D" w:rsidRDefault="002A1BAB" w:rsidP="005A6628">
            <w:pPr>
              <w:numPr>
                <w:ilvl w:val="0"/>
                <w:numId w:val="5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utworzony rekord korespondencji papierowej </w:t>
            </w:r>
          </w:p>
        </w:tc>
      </w:tr>
      <w:tr w:rsidR="002A1BAB" w:rsidRPr="00C55E4D" w14:paraId="7F1C6E2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DABD6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A1468E" w14:textId="77777777" w:rsidR="002A1BAB" w:rsidRPr="00C55E4D" w:rsidRDefault="002A1BAB" w:rsidP="005A6628">
            <w:pPr>
              <w:numPr>
                <w:ilvl w:val="0"/>
                <w:numId w:val="6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Lista nadawcza została utworzona i przekazana do SOP </w:t>
            </w:r>
          </w:p>
        </w:tc>
      </w:tr>
    </w:tbl>
    <w:p w14:paraId="00BAD3B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C4AD67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57FB2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42C9B0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11992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60C7C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44F2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0632557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0C2D4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opcje Wydziałowa lista nadawcza i Twórz nową listę nadawczą</w:t>
            </w:r>
          </w:p>
        </w:tc>
      </w:tr>
      <w:tr w:rsidR="002A1BAB" w:rsidRPr="00C55E4D" w14:paraId="12F3F4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65B9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definiowania zakresu listy nadawczej</w:t>
            </w:r>
          </w:p>
        </w:tc>
      </w:tr>
      <w:tr w:rsidR="002A1BAB" w:rsidRPr="00C55E4D" w14:paraId="675002A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09640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określa zakres</w:t>
            </w:r>
          </w:p>
        </w:tc>
      </w:tr>
      <w:tr w:rsidR="002A1BAB" w:rsidRPr="00C55E4D" w14:paraId="577963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8319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generuje listę nadawczą</w:t>
            </w:r>
          </w:p>
        </w:tc>
      </w:tr>
      <w:tr w:rsidR="002A1BAB" w:rsidRPr="00C55E4D" w14:paraId="3B29280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ED5D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wyszukuje i dodaje do listy nadawczej korespondencje wskazaną na podstawie numeru sprawy </w:t>
            </w:r>
          </w:p>
        </w:tc>
      </w:tr>
      <w:tr w:rsidR="002A1BAB" w:rsidRPr="00C55E4D" w14:paraId="3293B8A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F192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uruchamia funkcję przeliczenia przez system wartości na liście nadawczej </w:t>
            </w:r>
          </w:p>
        </w:tc>
      </w:tr>
      <w:tr w:rsidR="002A1BAB" w:rsidRPr="00C55E4D" w14:paraId="4C2E95A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20C4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Eksportuje listę do SOP, a następnie zatwierdza wybierając przycisk Przekazano do SOP</w:t>
            </w:r>
          </w:p>
        </w:tc>
      </w:tr>
      <w:tr w:rsidR="002A1BAB" w:rsidRPr="00C55E4D" w14:paraId="77E19C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3009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Lista nadawcza została przekazana, a korespondencja wysłana</w:t>
            </w:r>
          </w:p>
        </w:tc>
      </w:tr>
    </w:tbl>
    <w:p w14:paraId="253BBA93" w14:textId="6F57A2DC" w:rsidR="00D104E1" w:rsidRPr="003C0848" w:rsidRDefault="002A1BAB" w:rsidP="00011600">
      <w:pPr>
        <w:pStyle w:val="Nagwek3"/>
        <w:rPr>
          <w:szCs w:val="24"/>
        </w:rPr>
      </w:pPr>
      <w:bookmarkStart w:id="258" w:name="D49A891F_16EE_4b15_8B79_64C3C6BC4FAC"/>
      <w:bookmarkStart w:id="259" w:name="_Toc24466830"/>
      <w:r w:rsidRPr="00C55E4D">
        <w:t>PU.04.006 Usunięcie korespondencji z listy nadawczej</w:t>
      </w:r>
      <w:bookmarkEnd w:id="258"/>
      <w:bookmarkEnd w:id="259"/>
    </w:p>
    <w:p w14:paraId="7F71684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8012E3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BB361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166A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PU.04.006</w:t>
            </w:r>
          </w:p>
        </w:tc>
      </w:tr>
      <w:tr w:rsidR="002A1BAB" w:rsidRPr="00C55E4D" w14:paraId="3D79C66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56829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DCC4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Usunięcie korespondencji z listy nadawczej</w:t>
            </w:r>
          </w:p>
        </w:tc>
      </w:tr>
      <w:tr w:rsidR="002A1BAB" w:rsidRPr="00C55E4D" w14:paraId="75B9FD8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BD2F2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C73E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usunięcie rekordu korespondencji z listy nadawczej </w:t>
            </w:r>
          </w:p>
        </w:tc>
      </w:tr>
      <w:tr w:rsidR="002A1BAB" w:rsidRPr="00C55E4D" w14:paraId="0DD45B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3F09F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6F1DB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EB792F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BEDCE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2C8A05" w14:textId="77777777" w:rsidR="002A1BAB" w:rsidRPr="00C55E4D" w:rsidRDefault="002A1BAB" w:rsidP="005A6628">
            <w:pPr>
              <w:numPr>
                <w:ilvl w:val="0"/>
                <w:numId w:val="6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utworzony rekord korespondencji papierowej </w:t>
            </w:r>
          </w:p>
        </w:tc>
      </w:tr>
      <w:tr w:rsidR="002A1BAB" w:rsidRPr="00C55E4D" w14:paraId="4A6B801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8E13E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9F6827" w14:textId="77777777" w:rsidR="002A1BAB" w:rsidRPr="00C55E4D" w:rsidRDefault="002A1BAB" w:rsidP="005A6628">
            <w:pPr>
              <w:numPr>
                <w:ilvl w:val="0"/>
                <w:numId w:val="6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Lista nadawcza została utworzona i przekazana do SOP </w:t>
            </w:r>
          </w:p>
        </w:tc>
      </w:tr>
    </w:tbl>
    <w:p w14:paraId="191D45E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4638E0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10539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82C8C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4DDD3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25D84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0E5E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5F2BCA2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AAE5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opcje Wydziałowa lista nadawcza i Twórz nową listę nadawczą</w:t>
            </w:r>
          </w:p>
        </w:tc>
      </w:tr>
      <w:tr w:rsidR="002A1BAB" w:rsidRPr="00C55E4D" w14:paraId="06F076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F765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definiowania zakresu listy nadawczej</w:t>
            </w:r>
          </w:p>
        </w:tc>
      </w:tr>
      <w:tr w:rsidR="002A1BAB" w:rsidRPr="00C55E4D" w14:paraId="4D1F7B3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F8B4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określa zakres</w:t>
            </w:r>
          </w:p>
        </w:tc>
      </w:tr>
      <w:tr w:rsidR="002A1BAB" w:rsidRPr="00C55E4D" w14:paraId="41C3FE8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C78E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generuje listę nadawczą</w:t>
            </w:r>
          </w:p>
        </w:tc>
      </w:tr>
      <w:tr w:rsidR="002A1BAB" w:rsidRPr="00C55E4D" w14:paraId="3CB1FB4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0883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wyszukuje i usuwa korespondencję z listy nadawczej </w:t>
            </w:r>
          </w:p>
        </w:tc>
      </w:tr>
      <w:tr w:rsidR="002A1BAB" w:rsidRPr="00C55E4D" w14:paraId="561450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0230B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uruchamia funkcję przeliczenia przez system wartości na liście nadawczej </w:t>
            </w:r>
          </w:p>
        </w:tc>
      </w:tr>
      <w:tr w:rsidR="002A1BAB" w:rsidRPr="00C55E4D" w14:paraId="1C26803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61EF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Eksportuje listę do SOP, a następnie zatwierdza wybierając przycisk Przekazano do SOP</w:t>
            </w:r>
          </w:p>
        </w:tc>
      </w:tr>
      <w:tr w:rsidR="002A1BAB" w:rsidRPr="00C55E4D" w14:paraId="410A83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129C8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Lista nadawcza została przekazana, a korespondencja wysłana</w:t>
            </w:r>
          </w:p>
        </w:tc>
      </w:tr>
    </w:tbl>
    <w:p w14:paraId="7C1CF9EF" w14:textId="77777777" w:rsidR="00B07414" w:rsidRDefault="00B07414">
      <w:pPr>
        <w:jc w:val="left"/>
        <w:rPr>
          <w:rFonts w:asciiTheme="minorHAnsi" w:hAnsiTheme="minorHAnsi" w:cs="Arial"/>
          <w:b/>
          <w:bCs/>
          <w:szCs w:val="26"/>
        </w:rPr>
      </w:pPr>
      <w:bookmarkStart w:id="260" w:name="423C0028_0E1C_4664_AE9C_51C17E7E3E7E"/>
      <w:r>
        <w:br w:type="page"/>
      </w:r>
    </w:p>
    <w:p w14:paraId="4B51D460" w14:textId="11BF89FA" w:rsidR="00D104E1" w:rsidRPr="003C0848" w:rsidRDefault="002A1BAB" w:rsidP="00011600">
      <w:pPr>
        <w:pStyle w:val="Nagwek3"/>
        <w:rPr>
          <w:szCs w:val="24"/>
        </w:rPr>
      </w:pPr>
      <w:bookmarkStart w:id="261" w:name="_Toc24466831"/>
      <w:r w:rsidRPr="00C55E4D">
        <w:lastRenderedPageBreak/>
        <w:t>PU.04.007 Ręczne nadanie numeru nadawczego</w:t>
      </w:r>
      <w:bookmarkEnd w:id="260"/>
      <w:bookmarkEnd w:id="261"/>
    </w:p>
    <w:p w14:paraId="1D4D342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3FED51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D593E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96F9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PU.04.007</w:t>
            </w:r>
          </w:p>
        </w:tc>
      </w:tr>
      <w:tr w:rsidR="002A1BAB" w:rsidRPr="00C55E4D" w14:paraId="7A67F02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426F1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AD5A2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Ręczne nadanie numeru nadawczego</w:t>
            </w:r>
          </w:p>
        </w:tc>
      </w:tr>
      <w:tr w:rsidR="002A1BAB" w:rsidRPr="00C55E4D" w14:paraId="6322662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757A5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E311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ręczne nadanie numeru nadawczego dla korespondencji</w:t>
            </w:r>
          </w:p>
        </w:tc>
      </w:tr>
      <w:tr w:rsidR="002A1BAB" w:rsidRPr="00C55E4D" w14:paraId="1B1546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B62D5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F5C1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5CB7F5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4EA37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E24DB2" w14:textId="77777777" w:rsidR="002A1BAB" w:rsidRPr="00C55E4D" w:rsidRDefault="002A1BAB" w:rsidP="005A6628">
            <w:pPr>
              <w:numPr>
                <w:ilvl w:val="0"/>
                <w:numId w:val="6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utworzony rekord korespondencji papierowej </w:t>
            </w:r>
          </w:p>
        </w:tc>
      </w:tr>
      <w:tr w:rsidR="002A1BAB" w:rsidRPr="00C55E4D" w14:paraId="6B7DE0B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E189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701261" w14:textId="77777777" w:rsidR="002A1BAB" w:rsidRPr="00C55E4D" w:rsidRDefault="002A1BAB" w:rsidP="005A6628">
            <w:pPr>
              <w:numPr>
                <w:ilvl w:val="0"/>
                <w:numId w:val="6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Wprowadzony numer nadawczy dla korespondencji został zapisany, a lista nadawcza utworzona i przekazana do SOP</w:t>
            </w:r>
          </w:p>
        </w:tc>
      </w:tr>
    </w:tbl>
    <w:p w14:paraId="57229F4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829AB6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4535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C06512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A182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CB99AB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646D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moduł Korespondencja</w:t>
            </w:r>
          </w:p>
        </w:tc>
      </w:tr>
      <w:tr w:rsidR="002A1BAB" w:rsidRPr="00C55E4D" w14:paraId="7EE643C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7141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opcje Wydziałowa lista nadawcza i Twórz nową listę nadawczą</w:t>
            </w:r>
          </w:p>
        </w:tc>
      </w:tr>
      <w:tr w:rsidR="002A1BAB" w:rsidRPr="00C55E4D" w14:paraId="220B4DE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C45C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definiowania zakresu listy nadawczej</w:t>
            </w:r>
          </w:p>
        </w:tc>
      </w:tr>
      <w:tr w:rsidR="002A1BAB" w:rsidRPr="00C55E4D" w14:paraId="7527C4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B7D3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określa zakres</w:t>
            </w:r>
          </w:p>
        </w:tc>
      </w:tr>
      <w:tr w:rsidR="002A1BAB" w:rsidRPr="00C55E4D" w14:paraId="1945849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A59B5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generuje listę nadawczą</w:t>
            </w:r>
          </w:p>
        </w:tc>
      </w:tr>
      <w:tr w:rsidR="002A1BAB" w:rsidRPr="00C55E4D" w14:paraId="3DEAAA8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FB83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uruchamia funkcje nadania numeru nadawczego </w:t>
            </w:r>
          </w:p>
        </w:tc>
      </w:tr>
      <w:tr w:rsidR="002A1BAB" w:rsidRPr="00C55E4D" w14:paraId="30F8683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9DA6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uruchamia funkcję przeliczenia przez system wartości na liście nadawczej </w:t>
            </w:r>
          </w:p>
        </w:tc>
      </w:tr>
      <w:tr w:rsidR="002A1BAB" w:rsidRPr="00C55E4D" w14:paraId="5AA51E8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C1D2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nowy numer nadawczy dla określonej pozycji</w:t>
            </w:r>
          </w:p>
        </w:tc>
      </w:tr>
      <w:tr w:rsidR="002A1BAB" w:rsidRPr="00C55E4D" w14:paraId="5DC5D0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913C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Eksportuje listę do SOP, a następnie zatwierdza wybierając przycisk Przekazano do SOP</w:t>
            </w:r>
          </w:p>
        </w:tc>
      </w:tr>
      <w:tr w:rsidR="002A1BAB" w:rsidRPr="00C55E4D" w14:paraId="76D283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E5E6C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Lista nadawcza została przekazana, a korespondencja wysłana</w:t>
            </w:r>
          </w:p>
        </w:tc>
      </w:tr>
    </w:tbl>
    <w:p w14:paraId="050157B6" w14:textId="77777777" w:rsidR="00D104E1" w:rsidRPr="003C0848" w:rsidRDefault="002A1BAB" w:rsidP="00011600">
      <w:pPr>
        <w:pStyle w:val="Nagwek3"/>
        <w:rPr>
          <w:szCs w:val="24"/>
        </w:rPr>
      </w:pPr>
      <w:bookmarkStart w:id="262" w:name="ADD2B09E_CE42_4f3a_A774_585BDCB18702"/>
      <w:bookmarkStart w:id="263" w:name="_Toc24466832"/>
      <w:r w:rsidRPr="00C55E4D">
        <w:t>PU.04.008 Przeglądanie archiwalnej listy nadawczej</w:t>
      </w:r>
      <w:bookmarkEnd w:id="262"/>
      <w:bookmarkEnd w:id="263"/>
    </w:p>
    <w:p w14:paraId="1F8E9C8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EEE181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D180F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0B48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PU.04.008</w:t>
            </w:r>
          </w:p>
        </w:tc>
      </w:tr>
      <w:tr w:rsidR="002A1BAB" w:rsidRPr="00C55E4D" w14:paraId="630A9B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1DF3E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22D9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archiwalnej listy nadawczej</w:t>
            </w:r>
          </w:p>
        </w:tc>
      </w:tr>
      <w:tr w:rsidR="002A1BAB" w:rsidRPr="00C55E4D" w14:paraId="4481CD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FADF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659E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przeglądanie archiwalnej listy nadawczej </w:t>
            </w:r>
          </w:p>
        </w:tc>
      </w:tr>
      <w:tr w:rsidR="002A1BAB" w:rsidRPr="00C55E4D" w14:paraId="58C28A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AD5FD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4240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18E31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4A797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220106" w14:textId="77777777" w:rsidR="002A1BAB" w:rsidRPr="00C55E4D" w:rsidRDefault="002A1BAB" w:rsidP="005A6628">
            <w:pPr>
              <w:numPr>
                <w:ilvl w:val="0"/>
                <w:numId w:val="6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lista nadawcza przekazana do SOP </w:t>
            </w:r>
          </w:p>
        </w:tc>
      </w:tr>
      <w:tr w:rsidR="002A1BAB" w:rsidRPr="00C55E4D" w14:paraId="46BBBC6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1296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34C6CF" w14:textId="77777777" w:rsidR="002A1BAB" w:rsidRPr="00C55E4D" w:rsidRDefault="002A1BAB" w:rsidP="005A6628">
            <w:pPr>
              <w:numPr>
                <w:ilvl w:val="0"/>
                <w:numId w:val="6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wyświetlił archiwalną listę nadawczą </w:t>
            </w:r>
          </w:p>
        </w:tc>
      </w:tr>
    </w:tbl>
    <w:p w14:paraId="2B37A70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B187FC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0F18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1EA1A0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EAF5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30620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F58B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wybiera moduł Korespondencja</w:t>
            </w:r>
          </w:p>
        </w:tc>
      </w:tr>
      <w:tr w:rsidR="002A1BAB" w:rsidRPr="00C55E4D" w14:paraId="71E7D0C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11E0B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wybiera opcje Wydziałowa lista nadawcza i Archiwalne listy nadawcze </w:t>
            </w:r>
          </w:p>
        </w:tc>
      </w:tr>
      <w:tr w:rsidR="002A1BAB" w:rsidRPr="00C55E4D" w14:paraId="776F2F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4086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utworzone listy nadawcze </w:t>
            </w:r>
          </w:p>
        </w:tc>
      </w:tr>
    </w:tbl>
    <w:p w14:paraId="7F8B42B0" w14:textId="77777777" w:rsidR="00D104E1" w:rsidRPr="003C0848" w:rsidRDefault="002A1BAB" w:rsidP="00011600">
      <w:pPr>
        <w:pStyle w:val="Nagwek3"/>
        <w:rPr>
          <w:szCs w:val="24"/>
        </w:rPr>
      </w:pPr>
      <w:bookmarkStart w:id="264" w:name="FD3A05EF_0F63_416b_B69A_313AFF201425"/>
      <w:bookmarkStart w:id="265" w:name="_Toc24466833"/>
      <w:r w:rsidRPr="00C55E4D">
        <w:t>PU.05.001 Rozpatrzenie pisma – inne w toku</w:t>
      </w:r>
      <w:bookmarkEnd w:id="264"/>
      <w:bookmarkEnd w:id="265"/>
    </w:p>
    <w:p w14:paraId="1C8A563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9BF3DA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1B6F8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9344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PU.05.001</w:t>
            </w:r>
          </w:p>
        </w:tc>
      </w:tr>
      <w:tr w:rsidR="002A1BAB" w:rsidRPr="00C55E4D" w14:paraId="69E74D3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AD0A1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6990D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Rozpatrzenie pisma – inne w toku</w:t>
            </w:r>
          </w:p>
        </w:tc>
      </w:tr>
      <w:tr w:rsidR="002A1BAB" w:rsidRPr="00C55E4D" w14:paraId="6AAFF2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8A3C8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3FEE9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rozpatrzenia pisma inne w toku</w:t>
            </w:r>
          </w:p>
        </w:tc>
      </w:tr>
      <w:tr w:rsidR="002A1BAB" w:rsidRPr="00C55E4D" w14:paraId="18261E0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E445E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5B00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53A7D0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5AA68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B3FE94" w14:textId="77777777" w:rsidR="002A1BAB" w:rsidRPr="00C55E4D" w:rsidRDefault="002A1BAB" w:rsidP="005A6628">
            <w:pPr>
              <w:numPr>
                <w:ilvl w:val="0"/>
                <w:numId w:val="6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niesklasyfikowane pismo</w:t>
            </w:r>
          </w:p>
        </w:tc>
      </w:tr>
      <w:tr w:rsidR="002A1BAB" w:rsidRPr="00C55E4D" w14:paraId="2F65282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DB931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A7BF5D" w14:textId="77777777" w:rsidR="002A1BAB" w:rsidRPr="00C55E4D" w:rsidRDefault="002A1BAB" w:rsidP="005A6628">
            <w:pPr>
              <w:numPr>
                <w:ilvl w:val="0"/>
                <w:numId w:val="6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Dokonano klasyfikacji i rozpatrzenia pisma</w:t>
            </w:r>
          </w:p>
        </w:tc>
      </w:tr>
    </w:tbl>
    <w:p w14:paraId="56C14F8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0014E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15E50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79416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2FA3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E55AF2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395A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006032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2CF9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BF217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759C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zarejestrowano rozpatrywane pismo</w:t>
            </w:r>
          </w:p>
        </w:tc>
      </w:tr>
      <w:tr w:rsidR="002A1BAB" w:rsidRPr="00C55E4D" w14:paraId="25352F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7A20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10B5BF9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74D2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Klasyfikacja pisma</w:t>
            </w:r>
          </w:p>
        </w:tc>
      </w:tr>
      <w:tr w:rsidR="002A1BAB" w:rsidRPr="00C55E4D" w14:paraId="173F01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843D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pism do Klasyfikacji</w:t>
            </w:r>
          </w:p>
        </w:tc>
      </w:tr>
      <w:tr w:rsidR="002A1BAB" w:rsidRPr="00C55E4D" w14:paraId="3386F3D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2FE5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pismo i zatwierdza wybór</w:t>
            </w:r>
          </w:p>
        </w:tc>
      </w:tr>
      <w:tr w:rsidR="002A1BAB" w:rsidRPr="00C55E4D" w14:paraId="71EFB5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449A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formularz Klasyfikacji pisma</w:t>
            </w:r>
          </w:p>
        </w:tc>
      </w:tr>
      <w:tr w:rsidR="002A1BAB" w:rsidRPr="00C55E4D" w14:paraId="3D9B95A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23D4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wybiera opcję Rozpatrzenie pisma </w:t>
            </w:r>
          </w:p>
        </w:tc>
      </w:tr>
      <w:tr w:rsidR="002A1BAB" w:rsidRPr="00C55E4D" w14:paraId="7EB045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C9042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wyświetla komunikat z pytaniem czy dokonać rozpatrzenia pisma</w:t>
            </w:r>
          </w:p>
        </w:tc>
      </w:tr>
      <w:tr w:rsidR="002A1BAB" w:rsidRPr="00C55E4D" w14:paraId="10DCCA3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6230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Użytkownik potwierdza operację rozpatrzenia pisma </w:t>
            </w:r>
          </w:p>
        </w:tc>
      </w:tr>
      <w:tr w:rsidR="002A1BAB" w:rsidRPr="00C55E4D" w14:paraId="26E4F81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4749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System zmienia stan pisma na rozpatrzone oraz uzupełnia datę rozpatrzenia</w:t>
            </w:r>
          </w:p>
        </w:tc>
      </w:tr>
    </w:tbl>
    <w:p w14:paraId="3FD19B77" w14:textId="04C32035" w:rsidR="00A2509B" w:rsidRDefault="00A2509B">
      <w:pPr>
        <w:jc w:val="left"/>
        <w:rPr>
          <w:rFonts w:asciiTheme="minorHAnsi" w:hAnsiTheme="minorHAnsi" w:cs="Arial"/>
          <w:b/>
          <w:bCs/>
          <w:szCs w:val="26"/>
        </w:rPr>
      </w:pPr>
      <w:bookmarkStart w:id="266" w:name="5315C8EF_6908_4378_913E_4DDB7E608339"/>
    </w:p>
    <w:p w14:paraId="390E1359" w14:textId="67E7B9D9" w:rsidR="00D104E1" w:rsidRPr="003C0848" w:rsidRDefault="002A1BAB" w:rsidP="00011600">
      <w:pPr>
        <w:pStyle w:val="Nagwek3"/>
        <w:rPr>
          <w:szCs w:val="24"/>
        </w:rPr>
      </w:pPr>
      <w:bookmarkStart w:id="267" w:name="_Toc24466834"/>
      <w:r w:rsidRPr="00C55E4D">
        <w:t>PU.05.002 Rozpatrzenie pisma – skarga</w:t>
      </w:r>
      <w:bookmarkEnd w:id="267"/>
      <w:r w:rsidRPr="00C55E4D">
        <w:t xml:space="preserve"> </w:t>
      </w:r>
      <w:bookmarkEnd w:id="266"/>
    </w:p>
    <w:p w14:paraId="6C091AE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023862F"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590E4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8624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PU.05.002</w:t>
            </w:r>
          </w:p>
        </w:tc>
      </w:tr>
      <w:tr w:rsidR="002A1BAB" w:rsidRPr="00C55E4D" w14:paraId="335E036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DF8E4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61B4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Rozpatrzenie pisma – skarga </w:t>
            </w:r>
          </w:p>
        </w:tc>
      </w:tr>
      <w:tr w:rsidR="002A1BAB" w:rsidRPr="00C55E4D" w14:paraId="51829B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B47D9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433CD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rozpatrzenia skargi </w:t>
            </w:r>
          </w:p>
        </w:tc>
      </w:tr>
      <w:tr w:rsidR="002A1BAB" w:rsidRPr="00C55E4D" w14:paraId="3E75F22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91F78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D18F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2D5056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D67B8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4DFC4E" w14:textId="77777777" w:rsidR="002A1BAB" w:rsidRPr="00C55E4D" w:rsidRDefault="002A1BAB" w:rsidP="005A6628">
            <w:pPr>
              <w:numPr>
                <w:ilvl w:val="0"/>
                <w:numId w:val="6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niesklasyfikowany środek odwoławczy w postaci skargi </w:t>
            </w:r>
          </w:p>
        </w:tc>
      </w:tr>
      <w:tr w:rsidR="002A1BAB" w:rsidRPr="00C55E4D" w14:paraId="7DFAA5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3CAAF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7887B2" w14:textId="77777777" w:rsidR="002A1BAB" w:rsidRPr="00C55E4D" w:rsidRDefault="002A1BAB" w:rsidP="005A6628">
            <w:pPr>
              <w:numPr>
                <w:ilvl w:val="0"/>
                <w:numId w:val="7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Dokonano klasyfikacji i rozpatrzenia skargi</w:t>
            </w:r>
          </w:p>
        </w:tc>
      </w:tr>
    </w:tbl>
    <w:p w14:paraId="139B11C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3E27FE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05FDB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B6BEC3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51FD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B4692D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51CD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2AC1F9F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7BA0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7E07E8C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9FA8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zarejestrowano rozpatrywana skarga</w:t>
            </w:r>
          </w:p>
        </w:tc>
      </w:tr>
      <w:tr w:rsidR="002A1BAB" w:rsidRPr="00C55E4D" w14:paraId="1B2E103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795E9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7694A5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3197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uruchamia Klasyfikację pisma</w:t>
            </w:r>
          </w:p>
        </w:tc>
      </w:tr>
      <w:tr w:rsidR="002A1BAB" w:rsidRPr="00C55E4D" w14:paraId="47F71E9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9B68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pism do Klasyfikacji</w:t>
            </w:r>
          </w:p>
        </w:tc>
      </w:tr>
      <w:tr w:rsidR="002A1BAB" w:rsidRPr="00C55E4D" w14:paraId="16242F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5D8E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skargę i zatwierdza wybór</w:t>
            </w:r>
          </w:p>
        </w:tc>
      </w:tr>
      <w:tr w:rsidR="002A1BAB" w:rsidRPr="00C55E4D" w14:paraId="4E363A0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4BF6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formularz Klasyfikacji pisma</w:t>
            </w:r>
          </w:p>
        </w:tc>
      </w:tr>
      <w:tr w:rsidR="002A1BAB" w:rsidRPr="00C55E4D" w14:paraId="3592263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5CF0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wskazuje typ dokumentu jako skarga</w:t>
            </w:r>
          </w:p>
        </w:tc>
      </w:tr>
      <w:tr w:rsidR="002A1BAB" w:rsidRPr="00C55E4D" w14:paraId="5601513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D08EC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Użytkownik wybiera opcję Powiązywania z orzeczeniem </w:t>
            </w:r>
          </w:p>
        </w:tc>
      </w:tr>
      <w:tr w:rsidR="002A1BAB" w:rsidRPr="00C55E4D" w14:paraId="237FBD1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9663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wyświetla formularz z listą orzeczeń w sprawie </w:t>
            </w:r>
          </w:p>
        </w:tc>
      </w:tr>
      <w:tr w:rsidR="002A1BAB" w:rsidRPr="00C55E4D" w14:paraId="08173F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85DA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wskazuje orzeczenie i potwierdza wybór</w:t>
            </w:r>
          </w:p>
        </w:tc>
      </w:tr>
      <w:tr w:rsidR="002A1BAB" w:rsidRPr="00C55E4D" w14:paraId="21D7ECF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DDE6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wyświetla nazwę wskazanego orzeczenia na formularzu Klasyfikacji pisma</w:t>
            </w:r>
          </w:p>
        </w:tc>
      </w:tr>
      <w:tr w:rsidR="002A1BAB" w:rsidRPr="00C55E4D" w14:paraId="1270DB8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AB6C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wybiera opcję Rozpatrzenie pisma </w:t>
            </w:r>
          </w:p>
        </w:tc>
      </w:tr>
      <w:tr w:rsidR="002A1BAB" w:rsidRPr="00C55E4D" w14:paraId="134A463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A2B6C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wyświetla komunikat z pytaniem czy dokonać rozpatrzenia pisma Skarga</w:t>
            </w:r>
          </w:p>
        </w:tc>
      </w:tr>
      <w:tr w:rsidR="002A1BAB" w:rsidRPr="00C55E4D" w14:paraId="19C7F21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734F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17. Użytkownik potwierdza operację</w:t>
            </w:r>
          </w:p>
        </w:tc>
      </w:tr>
      <w:tr w:rsidR="002A1BAB" w:rsidRPr="00C55E4D" w14:paraId="648D81A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A009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18. System zmienia stan pisma na rozpatrzone oraz uzupełnia datę rozpatrzenia</w:t>
            </w:r>
          </w:p>
        </w:tc>
      </w:tr>
    </w:tbl>
    <w:p w14:paraId="29AF9080" w14:textId="4B071E87" w:rsidR="00A2509B" w:rsidRDefault="00A2509B">
      <w:pPr>
        <w:jc w:val="left"/>
        <w:rPr>
          <w:rFonts w:asciiTheme="minorHAnsi" w:hAnsiTheme="minorHAnsi" w:cs="Arial"/>
          <w:b/>
          <w:bCs/>
          <w:szCs w:val="26"/>
        </w:rPr>
      </w:pPr>
      <w:bookmarkStart w:id="268" w:name="DC019087_1B45_4390_A9E7_D3B969A2C664"/>
    </w:p>
    <w:p w14:paraId="23B3D03E" w14:textId="6E68130B" w:rsidR="00D104E1" w:rsidRPr="003C0848" w:rsidRDefault="002A1BAB" w:rsidP="00011600">
      <w:pPr>
        <w:pStyle w:val="Nagwek3"/>
        <w:rPr>
          <w:szCs w:val="24"/>
        </w:rPr>
      </w:pPr>
      <w:bookmarkStart w:id="269" w:name="_Toc24466835"/>
      <w:r w:rsidRPr="00C55E4D">
        <w:t>PU.05.003 Rozpoznanie pisma – zażalenie</w:t>
      </w:r>
      <w:bookmarkEnd w:id="268"/>
      <w:bookmarkEnd w:id="269"/>
    </w:p>
    <w:p w14:paraId="4448959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1A3A61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9EBA9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69D1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PU.05.003</w:t>
            </w:r>
          </w:p>
        </w:tc>
      </w:tr>
      <w:tr w:rsidR="002A1BAB" w:rsidRPr="00C55E4D" w14:paraId="0DBF1FB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27350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2AB0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Rozpoznanie pisma – zażalenie</w:t>
            </w:r>
          </w:p>
        </w:tc>
      </w:tr>
      <w:tr w:rsidR="002A1BAB" w:rsidRPr="00C55E4D" w14:paraId="104003A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315CE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C6733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rozpatrzenia zażalenia</w:t>
            </w:r>
          </w:p>
        </w:tc>
      </w:tr>
      <w:tr w:rsidR="002A1BAB" w:rsidRPr="00C55E4D" w14:paraId="1D89FE1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D8768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49067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951C2C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E68B2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764C17" w14:textId="77777777" w:rsidR="002A1BAB" w:rsidRPr="00C55E4D" w:rsidRDefault="002A1BAB" w:rsidP="005A6628">
            <w:pPr>
              <w:numPr>
                <w:ilvl w:val="0"/>
                <w:numId w:val="7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sklasyfikowany środek odwoławczy w postaci zażalenia </w:t>
            </w:r>
          </w:p>
        </w:tc>
      </w:tr>
      <w:tr w:rsidR="002A1BAB" w:rsidRPr="00C55E4D" w14:paraId="1DA37F8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AB385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9E5EB0" w14:textId="77777777" w:rsidR="002A1BAB" w:rsidRPr="00C55E4D" w:rsidRDefault="002A1BAB" w:rsidP="005A6628">
            <w:pPr>
              <w:numPr>
                <w:ilvl w:val="0"/>
                <w:numId w:val="7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Dokonano rozpatrzenia zażalenia</w:t>
            </w:r>
          </w:p>
        </w:tc>
      </w:tr>
    </w:tbl>
    <w:p w14:paraId="2460F03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6E1D25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EBECA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Przebieg podstawowy</w:t>
            </w:r>
          </w:p>
        </w:tc>
      </w:tr>
      <w:tr w:rsidR="002A1BAB" w:rsidRPr="00C55E4D" w14:paraId="58336BE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4F95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27099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C097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5F6D03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B52F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AC3E78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9EAF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zarejestrowano rozpatrywane zażalenie</w:t>
            </w:r>
          </w:p>
        </w:tc>
      </w:tr>
      <w:tr w:rsidR="002A1BAB" w:rsidRPr="00C55E4D" w14:paraId="357927C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955F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67C2B8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F84D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Rozpatrzenie</w:t>
            </w:r>
          </w:p>
        </w:tc>
      </w:tr>
      <w:tr w:rsidR="002A1BAB" w:rsidRPr="00C55E4D" w14:paraId="4E1BFF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341B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skalsyfikowanych pism</w:t>
            </w:r>
          </w:p>
        </w:tc>
      </w:tr>
      <w:tr w:rsidR="002A1BAB" w:rsidRPr="00C55E4D" w14:paraId="3E0C07A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2ADA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zażalenie i zatwierdza wybór</w:t>
            </w:r>
          </w:p>
        </w:tc>
      </w:tr>
      <w:tr w:rsidR="002A1BAB" w:rsidRPr="00C55E4D" w14:paraId="706793B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8E9E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wyświetla formularz Rozpatrzenia pisma </w:t>
            </w:r>
          </w:p>
        </w:tc>
      </w:tr>
      <w:tr w:rsidR="002A1BAB" w:rsidRPr="00C55E4D" w14:paraId="40668F8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9A09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wskazuje Sposób rozpatrzenia pisma i zatwierdza operację </w:t>
            </w:r>
          </w:p>
        </w:tc>
      </w:tr>
      <w:tr w:rsidR="002A1BAB" w:rsidRPr="00C55E4D" w14:paraId="31399C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9C03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System wyświetla komunikat z pytaniem czy podzielić sprawę. </w:t>
            </w:r>
          </w:p>
        </w:tc>
      </w:tr>
      <w:tr w:rsidR="002A1BAB" w:rsidRPr="00C55E4D" w14:paraId="702FA1F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3361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Użytkownik wybiera tak</w:t>
            </w:r>
          </w:p>
        </w:tc>
      </w:tr>
      <w:tr w:rsidR="002A1BAB" w:rsidRPr="00C55E4D" w14:paraId="6E377FA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6686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System wyświetla formularz umożliwiający wskazanie dokumentów do przeniesienia do wydzielanej sprawy</w:t>
            </w:r>
          </w:p>
        </w:tc>
      </w:tr>
      <w:tr w:rsidR="002A1BAB" w:rsidRPr="00C55E4D" w14:paraId="0CE89F0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2A54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Użytkownik wskazuje dokumenty do przeniesienia i zatwierdza wybór</w:t>
            </w:r>
          </w:p>
        </w:tc>
      </w:tr>
      <w:tr w:rsidR="002A1BAB" w:rsidRPr="00C55E4D" w14:paraId="153395D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2A34A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System tworzy nową sprawę i przenosi do niej wskazane dokumenty </w:t>
            </w:r>
          </w:p>
        </w:tc>
      </w:tr>
      <w:tr w:rsidR="002A1BAB" w:rsidRPr="00C55E4D" w14:paraId="294283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08D7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wyświetla formularz umożliwiający wskazanie referatu do jakiego ma zostać zadekretowana utworzona sprawa</w:t>
            </w:r>
          </w:p>
        </w:tc>
      </w:tr>
      <w:tr w:rsidR="002A1BAB" w:rsidRPr="00C55E4D" w14:paraId="348877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B9F8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17. Użytkownik wskazuje referat i zatwierdza operację </w:t>
            </w:r>
          </w:p>
        </w:tc>
      </w:tr>
      <w:tr w:rsidR="002A1BAB" w:rsidRPr="00C55E4D" w14:paraId="00C718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63FBF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18. System zapisuje dekretację i przenosi wytworzoną sprawę do widoku podziału po dekretacji</w:t>
            </w:r>
          </w:p>
        </w:tc>
      </w:tr>
      <w:tr w:rsidR="002A1BAB" w:rsidRPr="00C55E4D" w14:paraId="5CE0B4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01608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19. System wyświetla komunikat z pytaniem czy zakreślić dzieloną sprawę </w:t>
            </w:r>
          </w:p>
        </w:tc>
      </w:tr>
      <w:tr w:rsidR="002A1BAB" w:rsidRPr="00C55E4D" w14:paraId="14C6348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746E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20. Użytkownik potwierdza zakreślenie sprawy</w:t>
            </w:r>
          </w:p>
        </w:tc>
      </w:tr>
      <w:tr w:rsidR="002A1BAB" w:rsidRPr="00C55E4D" w14:paraId="64B70FB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DA88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21. System zmienia stan dzielonej sprawy na Zakreślona</w:t>
            </w:r>
          </w:p>
        </w:tc>
      </w:tr>
      <w:tr w:rsidR="002A1BAB" w:rsidRPr="00C55E4D" w14:paraId="6EE68CE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E32A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22. System zmienia stan pisma na rozpatrzone oraz uzupełnia datę rozpatrzenia</w:t>
            </w:r>
          </w:p>
        </w:tc>
      </w:tr>
    </w:tbl>
    <w:p w14:paraId="1DB902F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D814D1" w14:paraId="28387E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B29CDC" w14:textId="55A90616" w:rsidR="002A1BAB" w:rsidRPr="00C55E4D" w:rsidRDefault="002A1BAB" w:rsidP="00D814D1">
            <w:pPr>
              <w:jc w:val="left"/>
              <w:rPr>
                <w:rFonts w:asciiTheme="minorHAnsi" w:eastAsia="Times New Roman" w:hAnsiTheme="minorHAnsi" w:cstheme="minorHAnsi"/>
                <w:b/>
              </w:rPr>
            </w:pPr>
            <w:r w:rsidRPr="00C55E4D">
              <w:rPr>
                <w:rFonts w:asciiTheme="minorHAnsi" w:eastAsia="Times New Roman" w:hAnsiTheme="minorHAnsi" w:cstheme="minorHAnsi"/>
                <w:b/>
              </w:rPr>
              <w:t>12a. Alternatywa - nie dziel sprawy</w:t>
            </w:r>
            <w:r w:rsidRPr="00C55E4D">
              <w:rPr>
                <w:rFonts w:asciiTheme="minorHAnsi" w:eastAsia="Times New Roman" w:hAnsiTheme="minorHAnsi" w:cstheme="minorHAnsi"/>
                <w:b/>
              </w:rPr>
              <w:br/>
              <w:t>Przebieg alternatywny - od kroku 12 do końca przebiegu podstawowego</w:t>
            </w:r>
          </w:p>
        </w:tc>
      </w:tr>
      <w:tr w:rsidR="002A1BAB" w:rsidRPr="00C55E4D" w14:paraId="22FEFA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57525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wybiera: nie</w:t>
            </w:r>
          </w:p>
        </w:tc>
      </w:tr>
    </w:tbl>
    <w:p w14:paraId="2AEFDA3C" w14:textId="77777777" w:rsidR="00D104E1" w:rsidRPr="003C0848" w:rsidRDefault="002A1BAB" w:rsidP="00011600">
      <w:pPr>
        <w:pStyle w:val="Nagwek3"/>
        <w:rPr>
          <w:szCs w:val="24"/>
        </w:rPr>
      </w:pPr>
      <w:bookmarkStart w:id="270" w:name="05DAA715_FF0A_4940_AA9D_37E321D79C78"/>
      <w:bookmarkStart w:id="271" w:name="_Toc24466836"/>
      <w:r w:rsidRPr="00C55E4D">
        <w:t>PU.05.004 Rozpoznanie pisma – apelacja</w:t>
      </w:r>
      <w:bookmarkEnd w:id="270"/>
      <w:bookmarkEnd w:id="271"/>
    </w:p>
    <w:p w14:paraId="4E94023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56EBFB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25F0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8F81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PU.05.004</w:t>
            </w:r>
          </w:p>
        </w:tc>
      </w:tr>
      <w:tr w:rsidR="002A1BAB" w:rsidRPr="00C55E4D" w14:paraId="6CC519D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BD783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BAB5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Rozpoznanie pisma – apelacja</w:t>
            </w:r>
          </w:p>
        </w:tc>
      </w:tr>
      <w:tr w:rsidR="002A1BAB" w:rsidRPr="00C55E4D" w14:paraId="03639E1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7E656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047E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rozpoznania apelacji</w:t>
            </w:r>
          </w:p>
        </w:tc>
      </w:tr>
      <w:tr w:rsidR="002A1BAB" w:rsidRPr="00C55E4D" w14:paraId="7CA252C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B3F5F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F03E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F0D206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4EC93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8A989A" w14:textId="77777777" w:rsidR="002A1BAB" w:rsidRPr="00C55E4D" w:rsidRDefault="002A1BAB" w:rsidP="005A6628">
            <w:pPr>
              <w:numPr>
                <w:ilvl w:val="0"/>
                <w:numId w:val="7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środek odwoławczy w postaci apelacji przypisany do Przewodniczącego Wydziału </w:t>
            </w:r>
          </w:p>
        </w:tc>
      </w:tr>
      <w:tr w:rsidR="002A1BAB" w:rsidRPr="00C55E4D" w14:paraId="4A2871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A06B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35D490" w14:textId="77777777" w:rsidR="002A1BAB" w:rsidRPr="00C55E4D" w:rsidRDefault="002A1BAB" w:rsidP="005A6628">
            <w:pPr>
              <w:numPr>
                <w:ilvl w:val="0"/>
                <w:numId w:val="7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Dokonano rozpoznania apelacji</w:t>
            </w:r>
          </w:p>
        </w:tc>
      </w:tr>
    </w:tbl>
    <w:p w14:paraId="0CA7743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265FDC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22BAD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CF17E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C4AB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BCC8CD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8A9D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2FFED44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43C5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32F14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2316D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sklasyfikowano apelację</w:t>
            </w:r>
          </w:p>
        </w:tc>
      </w:tr>
      <w:tr w:rsidR="002A1BAB" w:rsidRPr="00C55E4D" w14:paraId="392A177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207B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2F61C3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D368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Rozpatrzenie</w:t>
            </w:r>
          </w:p>
        </w:tc>
      </w:tr>
      <w:tr w:rsidR="002A1BAB" w:rsidRPr="00C55E4D" w14:paraId="3733DD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82C1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skalsyfikowanych pism</w:t>
            </w:r>
          </w:p>
        </w:tc>
      </w:tr>
      <w:tr w:rsidR="002A1BAB" w:rsidRPr="00C55E4D" w14:paraId="347B53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D279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apelację i zatwierdza wybór</w:t>
            </w:r>
          </w:p>
        </w:tc>
      </w:tr>
      <w:tr w:rsidR="002A1BAB" w:rsidRPr="00C55E4D" w14:paraId="73A203D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42E6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wyświetla formularz Rozpatrzenia pisma </w:t>
            </w:r>
          </w:p>
        </w:tc>
      </w:tr>
      <w:tr w:rsidR="002A1BAB" w:rsidRPr="00C55E4D" w14:paraId="4CFAAF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7A1E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wskazuje Sposób rozpatrzenia pisma i zatwierdza operację </w:t>
            </w:r>
          </w:p>
        </w:tc>
      </w:tr>
      <w:tr w:rsidR="002A1BAB" w:rsidRPr="00C55E4D" w14:paraId="5ABEE6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21FB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wyświetla komunikat z pytaniem czy podzielić sprawę</w:t>
            </w:r>
          </w:p>
        </w:tc>
      </w:tr>
      <w:tr w:rsidR="002A1BAB" w:rsidRPr="00C55E4D" w14:paraId="504EE1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A300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Użytkownik wybiera opcję: tak</w:t>
            </w:r>
          </w:p>
        </w:tc>
      </w:tr>
      <w:tr w:rsidR="002A1BAB" w:rsidRPr="00C55E4D" w14:paraId="495919D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1FD5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System wyświetla formularz umożliwiający wskazanie dokumentów do przeniesienia do wydzielanej sprawy</w:t>
            </w:r>
          </w:p>
        </w:tc>
      </w:tr>
      <w:tr w:rsidR="002A1BAB" w:rsidRPr="00C55E4D" w14:paraId="5C9527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424D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Użytkownik wskazuje dokumenty do przeniesienia i zatwierdza wybór</w:t>
            </w:r>
          </w:p>
        </w:tc>
      </w:tr>
      <w:tr w:rsidR="002A1BAB" w:rsidRPr="00C55E4D" w14:paraId="25AC0A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26B9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System tworzy nową sprawę i przenosi do niej wskazane dokumenty </w:t>
            </w:r>
          </w:p>
        </w:tc>
      </w:tr>
      <w:tr w:rsidR="002A1BAB" w:rsidRPr="00C55E4D" w14:paraId="1F08CD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175A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wyświetla formularz umożliwiający wskazanie referatu do jakiego ma zostać zadekretowana utworzona sprawa</w:t>
            </w:r>
          </w:p>
        </w:tc>
      </w:tr>
      <w:tr w:rsidR="002A1BAB" w:rsidRPr="00C55E4D" w14:paraId="59B2FD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C954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17. Użytkownik wskazuje referat i zatwierdza operację</w:t>
            </w:r>
          </w:p>
        </w:tc>
      </w:tr>
      <w:tr w:rsidR="002A1BAB" w:rsidRPr="00C55E4D" w14:paraId="3FC5DB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AE9C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18. System zapisuje dekretację i przenosi wytworzoną sprawę do widoku podziału po dekretacji</w:t>
            </w:r>
          </w:p>
        </w:tc>
      </w:tr>
      <w:tr w:rsidR="002A1BAB" w:rsidRPr="00C55E4D" w14:paraId="1C90DDE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7AF8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19. System zmienia stan pisma na rozpatrzone oraz uzupełnia datę rozpatrzenia</w:t>
            </w:r>
          </w:p>
        </w:tc>
      </w:tr>
    </w:tbl>
    <w:p w14:paraId="7C9E8A50" w14:textId="59CBA2DB" w:rsidR="002A1BAB" w:rsidRDefault="002A1BAB" w:rsidP="00D104E1">
      <w:pPr>
        <w:rPr>
          <w:rFonts w:asciiTheme="minorHAnsi" w:eastAsia="Times New Roman" w:hAnsiTheme="minorHAnsi" w:cstheme="minorHAnsi"/>
        </w:rPr>
      </w:pPr>
    </w:p>
    <w:p w14:paraId="7433A218" w14:textId="77777777" w:rsidR="00B20D4D" w:rsidRPr="00C55E4D" w:rsidRDefault="00B20D4D"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FA2CD1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2D0842" w14:textId="77777777" w:rsidR="002A1BAB" w:rsidRPr="00C55E4D" w:rsidRDefault="002A1BAB" w:rsidP="00B12465">
            <w:pPr>
              <w:jc w:val="left"/>
              <w:rPr>
                <w:rFonts w:asciiTheme="minorHAnsi" w:eastAsia="Times New Roman" w:hAnsiTheme="minorHAnsi" w:cstheme="minorHAnsi"/>
                <w:b/>
              </w:rPr>
            </w:pPr>
            <w:r w:rsidRPr="00C55E4D">
              <w:rPr>
                <w:rFonts w:asciiTheme="minorHAnsi" w:eastAsia="Times New Roman" w:hAnsiTheme="minorHAnsi" w:cstheme="minorHAnsi"/>
                <w:b/>
              </w:rPr>
              <w:t>12a. Alternatywa - nie dziel sprawy</w:t>
            </w:r>
            <w:r w:rsidRPr="00C55E4D">
              <w:rPr>
                <w:rFonts w:asciiTheme="minorHAnsi" w:eastAsia="Times New Roman" w:hAnsiTheme="minorHAnsi" w:cstheme="minorHAnsi"/>
                <w:b/>
              </w:rPr>
              <w:br/>
              <w:t>Przebieg alternatywny - od kroku 12 do kroku 19 przebiegu podstawowego</w:t>
            </w:r>
          </w:p>
        </w:tc>
      </w:tr>
      <w:tr w:rsidR="002A1BAB" w:rsidRPr="00C55E4D" w14:paraId="2503C9D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A250D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wybiera: nie</w:t>
            </w:r>
          </w:p>
        </w:tc>
      </w:tr>
    </w:tbl>
    <w:p w14:paraId="1D62AAAD" w14:textId="77777777" w:rsidR="00D104E1" w:rsidRPr="003C0848" w:rsidRDefault="002A1BAB" w:rsidP="00011600">
      <w:pPr>
        <w:pStyle w:val="Nagwek3"/>
        <w:rPr>
          <w:szCs w:val="24"/>
        </w:rPr>
      </w:pPr>
      <w:bookmarkStart w:id="272" w:name="AC4E98D8_4B70_4846_8B8F_2DE0D8046C07"/>
      <w:bookmarkStart w:id="273" w:name="_Toc24466837"/>
      <w:r w:rsidRPr="00C55E4D">
        <w:t>PU.05.005 Klasyfikacja pisma</w:t>
      </w:r>
      <w:bookmarkEnd w:id="272"/>
      <w:bookmarkEnd w:id="273"/>
    </w:p>
    <w:p w14:paraId="6D3A6E7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9D5C02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AC86D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BF09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PU.05.005</w:t>
            </w:r>
          </w:p>
        </w:tc>
      </w:tr>
      <w:tr w:rsidR="002A1BAB" w:rsidRPr="00C55E4D" w14:paraId="543D657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3923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0790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Klasyfikacja pisma</w:t>
            </w:r>
          </w:p>
        </w:tc>
      </w:tr>
      <w:tr w:rsidR="002A1BAB" w:rsidRPr="00C55E4D" w14:paraId="18D77F9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6A705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643F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klasyfikacji pisma</w:t>
            </w:r>
          </w:p>
        </w:tc>
      </w:tr>
      <w:tr w:rsidR="002A1BAB" w:rsidRPr="00C55E4D" w14:paraId="78311AA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46246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EEB8B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2D0692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D827C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7BA0B1" w14:textId="77777777" w:rsidR="002A1BAB" w:rsidRPr="00C55E4D" w:rsidRDefault="002A1BAB" w:rsidP="005A6628">
            <w:pPr>
              <w:numPr>
                <w:ilvl w:val="0"/>
                <w:numId w:val="7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6183AE0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5E3E7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8EC0B5" w14:textId="77777777" w:rsidR="002A1BAB" w:rsidRPr="00C55E4D" w:rsidRDefault="002A1BAB" w:rsidP="005A6628">
            <w:pPr>
              <w:numPr>
                <w:ilvl w:val="0"/>
                <w:numId w:val="7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Pismo zostaje zaklasyfikowane</w:t>
            </w:r>
          </w:p>
        </w:tc>
      </w:tr>
    </w:tbl>
    <w:p w14:paraId="13B921C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31E5C5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52CA0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066272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C96C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C9648B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F810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2F132C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70802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4F5E6D5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3507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dla której wpłynął środek odwoławczy do klasyfikacji</w:t>
            </w:r>
          </w:p>
        </w:tc>
      </w:tr>
      <w:tr w:rsidR="002A1BAB" w:rsidRPr="00C55E4D" w14:paraId="35E55A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95E7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3FDEEB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BB55F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Klasyfikacja pisma</w:t>
            </w:r>
          </w:p>
        </w:tc>
      </w:tr>
      <w:tr w:rsidR="002A1BAB" w:rsidRPr="00C55E4D" w14:paraId="518C31D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0B10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pism do Klasyfikacji</w:t>
            </w:r>
          </w:p>
        </w:tc>
      </w:tr>
      <w:tr w:rsidR="002A1BAB" w:rsidRPr="00C55E4D" w14:paraId="63A0709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61C3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pismo do klasyfikacji i zatwierdza wybór</w:t>
            </w:r>
          </w:p>
        </w:tc>
      </w:tr>
      <w:tr w:rsidR="002A1BAB" w:rsidRPr="00C55E4D" w14:paraId="2A19719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0D80F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formularz Klasyfikacji pisma</w:t>
            </w:r>
          </w:p>
        </w:tc>
      </w:tr>
      <w:tr w:rsidR="002A1BAB" w:rsidRPr="00C55E4D" w14:paraId="4B323F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26F9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wskazuje typ dokumentu jako Apelacja i zatwierdza wybór</w:t>
            </w:r>
          </w:p>
        </w:tc>
      </w:tr>
      <w:tr w:rsidR="002A1BAB" w:rsidRPr="00C55E4D" w14:paraId="48B010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B3C5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Użytkownik wybiera opcję Powiązywania z orzeczeniem </w:t>
            </w:r>
          </w:p>
        </w:tc>
      </w:tr>
      <w:tr w:rsidR="002A1BAB" w:rsidRPr="00C55E4D" w14:paraId="37D234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7295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wyświetla formularz z listą orzeczeń w sprawie </w:t>
            </w:r>
          </w:p>
        </w:tc>
      </w:tr>
      <w:tr w:rsidR="002A1BAB" w:rsidRPr="00C55E4D" w14:paraId="6D97794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3E42D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wskazuje orzeczenie i potwierdza wybór</w:t>
            </w:r>
          </w:p>
        </w:tc>
      </w:tr>
      <w:tr w:rsidR="002A1BAB" w:rsidRPr="00C55E4D" w14:paraId="041A16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13F7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wyświetla nazwę wskazanego orzeczenia na formularzu Klasyfikacji pisma</w:t>
            </w:r>
          </w:p>
        </w:tc>
      </w:tr>
      <w:tr w:rsidR="002A1BAB" w:rsidRPr="00C55E4D" w14:paraId="3AA5468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DB7F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wybiera opcję Przekazanie sprawy do II Instancji </w:t>
            </w:r>
          </w:p>
        </w:tc>
      </w:tr>
      <w:tr w:rsidR="002A1BAB" w:rsidRPr="00C55E4D" w14:paraId="23E8AB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8F5C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16. System wyświetla komunikat z pytaniem czy sprawa ma zostać przekazana do II Instancji </w:t>
            </w:r>
          </w:p>
        </w:tc>
      </w:tr>
      <w:tr w:rsidR="002A1BAB" w:rsidRPr="00C55E4D" w14:paraId="1917F2C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070A0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17. Użytkownik zatwierdza operację </w:t>
            </w:r>
          </w:p>
        </w:tc>
      </w:tr>
      <w:tr w:rsidR="002A1BAB" w:rsidRPr="00C55E4D" w14:paraId="169DF4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C88B8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18. System zmienia stan sprawy na w II Instancji, status pisma zmienia się na Sklasyfikowany</w:t>
            </w:r>
          </w:p>
        </w:tc>
      </w:tr>
    </w:tbl>
    <w:p w14:paraId="44ACD09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C1E439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CB08D3" w14:textId="7777777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10a. Inny typ dokumentu</w:t>
            </w:r>
            <w:r w:rsidRPr="00C55E4D">
              <w:rPr>
                <w:rFonts w:asciiTheme="minorHAnsi" w:eastAsia="Times New Roman" w:hAnsiTheme="minorHAnsi" w:cstheme="minorHAnsi"/>
                <w:b/>
              </w:rPr>
              <w:br/>
              <w:t>Przebieg alternatywny - od kroku 10 do kroku 11 przebiegu podstawowego</w:t>
            </w:r>
          </w:p>
        </w:tc>
      </w:tr>
      <w:tr w:rsidR="002A1BAB" w:rsidRPr="00C55E4D" w14:paraId="54C1AC0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13055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typ dokumentu jako Zażalenie i zatwierdza wybór</w:t>
            </w:r>
          </w:p>
        </w:tc>
      </w:tr>
    </w:tbl>
    <w:p w14:paraId="24F09FCC" w14:textId="77777777" w:rsidR="00D104E1" w:rsidRPr="003C0848" w:rsidRDefault="002A1BAB" w:rsidP="00011600">
      <w:pPr>
        <w:pStyle w:val="Nagwek3"/>
        <w:rPr>
          <w:szCs w:val="24"/>
        </w:rPr>
      </w:pPr>
      <w:bookmarkStart w:id="274" w:name="D5682DE6_DE0C_4f24_8E6B_EA0A85129D8C"/>
      <w:bookmarkStart w:id="275" w:name="_Toc24466838"/>
      <w:r w:rsidRPr="00C55E4D">
        <w:t>PU.05.006 Edycja prywatnych wzorców decyzji</w:t>
      </w:r>
      <w:bookmarkEnd w:id="274"/>
      <w:bookmarkEnd w:id="275"/>
    </w:p>
    <w:p w14:paraId="3E2F0B2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7923D6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CAEFC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5D18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PU.05.006</w:t>
            </w:r>
          </w:p>
        </w:tc>
      </w:tr>
      <w:tr w:rsidR="002A1BAB" w:rsidRPr="00C55E4D" w14:paraId="4C14442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4B45B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BDF2B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Edycja prywatnych wzorców decyzji</w:t>
            </w:r>
          </w:p>
        </w:tc>
      </w:tr>
      <w:tr w:rsidR="002A1BAB" w:rsidRPr="00C55E4D" w14:paraId="73C4366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8723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5A56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edycji prywatnych wzorców decyzji</w:t>
            </w:r>
          </w:p>
        </w:tc>
      </w:tr>
      <w:tr w:rsidR="002A1BAB" w:rsidRPr="00C55E4D" w14:paraId="472B7F6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6701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9E4E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AF6105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C4649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530511" w14:textId="77777777" w:rsidR="002A1BAB" w:rsidRPr="00C55E4D" w:rsidRDefault="002A1BAB" w:rsidP="005A6628">
            <w:pPr>
              <w:numPr>
                <w:ilvl w:val="0"/>
                <w:numId w:val="7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znajduje się prywatny wzorzec decyzji</w:t>
            </w:r>
          </w:p>
        </w:tc>
      </w:tr>
      <w:tr w:rsidR="002A1BAB" w:rsidRPr="00C55E4D" w14:paraId="4A71C60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DE28D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D2436F" w14:textId="77777777" w:rsidR="002A1BAB" w:rsidRPr="00C55E4D" w:rsidRDefault="002A1BAB" w:rsidP="005A6628">
            <w:pPr>
              <w:numPr>
                <w:ilvl w:val="0"/>
                <w:numId w:val="7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Zmodyfikowanie prywatnych wzorców decyzji</w:t>
            </w:r>
          </w:p>
        </w:tc>
      </w:tr>
    </w:tbl>
    <w:p w14:paraId="09C7BA9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9D257E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4CF7F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2738E4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8460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 System wyświetla Stronę startową</w:t>
            </w:r>
          </w:p>
        </w:tc>
      </w:tr>
      <w:tr w:rsidR="002A1BAB" w:rsidRPr="00C55E4D" w14:paraId="14B940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256C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62378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E4EB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2E71D01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E056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Orzeczenie</w:t>
            </w:r>
          </w:p>
        </w:tc>
      </w:tr>
      <w:tr w:rsidR="002A1BAB" w:rsidRPr="00C55E4D" w14:paraId="1ACF710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4951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Edycja prywatnych wzorców orzeczenia</w:t>
            </w:r>
          </w:p>
        </w:tc>
      </w:tr>
      <w:tr w:rsidR="002A1BAB" w:rsidRPr="00C55E4D" w14:paraId="2741D68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30EEB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wskazuje prywatny wzorzec do edycji</w:t>
            </w:r>
          </w:p>
        </w:tc>
      </w:tr>
      <w:tr w:rsidR="002A1BAB" w:rsidRPr="00C55E4D" w14:paraId="63DA549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CF54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uruchomia przycisk Edytuj wzorzec</w:t>
            </w:r>
          </w:p>
        </w:tc>
      </w:tr>
      <w:tr w:rsidR="002A1BAB" w:rsidRPr="00C55E4D" w14:paraId="01E0D2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EC1B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dokonuje edycji prywatnego wzorca decyzji</w:t>
            </w:r>
          </w:p>
        </w:tc>
      </w:tr>
      <w:tr w:rsidR="002A1BAB" w:rsidRPr="00C55E4D" w14:paraId="5759F28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08F2D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zapisuje wzorzec po dokonanych zmianach</w:t>
            </w:r>
          </w:p>
        </w:tc>
      </w:tr>
    </w:tbl>
    <w:p w14:paraId="30BA51FB" w14:textId="77777777" w:rsidR="00D104E1" w:rsidRPr="003C0848" w:rsidRDefault="002A1BAB" w:rsidP="00011600">
      <w:pPr>
        <w:pStyle w:val="Nagwek3"/>
        <w:rPr>
          <w:szCs w:val="24"/>
        </w:rPr>
      </w:pPr>
      <w:bookmarkStart w:id="276" w:name="E2DF7372_F0C0_4ac9_A793_02D23C12D89A"/>
      <w:bookmarkStart w:id="277" w:name="_Toc24466839"/>
      <w:r w:rsidRPr="00C55E4D">
        <w:t>PU.05.007 Odnotowanie przygotowania orzeczenia (zakreślenie – uwzględnienie)</w:t>
      </w:r>
      <w:bookmarkEnd w:id="276"/>
      <w:bookmarkEnd w:id="277"/>
    </w:p>
    <w:p w14:paraId="76E7C65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1C50F29"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B13F1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CD37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PU.05.007</w:t>
            </w:r>
          </w:p>
        </w:tc>
      </w:tr>
      <w:tr w:rsidR="002A1BAB" w:rsidRPr="00C55E4D" w14:paraId="1A067E4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E38F4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FB98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Odnotowanie przygotowania orzeczenia (zakreślenie – uwzględnienie)</w:t>
            </w:r>
          </w:p>
        </w:tc>
      </w:tr>
      <w:tr w:rsidR="002A1BAB" w:rsidRPr="00C55E4D" w14:paraId="383E20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272E0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1E94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odnotowania przygotowania orzeczenia bez uzasadnienia</w:t>
            </w:r>
          </w:p>
        </w:tc>
      </w:tr>
      <w:tr w:rsidR="002A1BAB" w:rsidRPr="00C55E4D" w14:paraId="0C7144E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73E35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E669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3294B7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6E16B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6AED95" w14:textId="77777777" w:rsidR="002A1BAB" w:rsidRPr="00C55E4D" w:rsidRDefault="002A1BAB" w:rsidP="005A6628">
            <w:pPr>
              <w:numPr>
                <w:ilvl w:val="0"/>
                <w:numId w:val="7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Odebrany/przygotowany projekt postanowienia</w:t>
            </w:r>
          </w:p>
        </w:tc>
      </w:tr>
      <w:tr w:rsidR="002A1BAB" w:rsidRPr="00C55E4D" w14:paraId="7CB9F9A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40E2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2B2F08" w14:textId="77777777" w:rsidR="002A1BAB" w:rsidRPr="00C55E4D" w:rsidRDefault="002A1BAB" w:rsidP="005A6628">
            <w:pPr>
              <w:numPr>
                <w:ilvl w:val="0"/>
                <w:numId w:val="8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zmienił stan sprawy na Zakreślona</w:t>
            </w:r>
          </w:p>
          <w:p w14:paraId="09B8419E" w14:textId="77777777" w:rsidR="002A1BAB" w:rsidRPr="00C55E4D" w:rsidRDefault="002A1BAB" w:rsidP="005A6628">
            <w:pPr>
              <w:numPr>
                <w:ilvl w:val="0"/>
                <w:numId w:val="8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Orzeczenie zostało odnotowane</w:t>
            </w:r>
          </w:p>
        </w:tc>
      </w:tr>
    </w:tbl>
    <w:p w14:paraId="05AC534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B1A655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04180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A767B0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AF69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FE8D2E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5A79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25CAA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EFAA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634FE5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F612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dla której ma zostać odnotowane orzeczenie</w:t>
            </w:r>
          </w:p>
        </w:tc>
      </w:tr>
      <w:tr w:rsidR="002A1BAB" w:rsidRPr="00C55E4D" w14:paraId="436BE25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0EC36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6362EB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D646B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Odnotuj wydanie orzeczenia</w:t>
            </w:r>
          </w:p>
        </w:tc>
      </w:tr>
      <w:tr w:rsidR="002A1BAB" w:rsidRPr="00C55E4D" w14:paraId="2D4720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F1DA0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okno Odnotowania orzeczenia, w którym użytkownik wskazuje orzeczenie</w:t>
            </w:r>
          </w:p>
        </w:tc>
      </w:tr>
      <w:tr w:rsidR="002A1BAB" w:rsidRPr="00C55E4D" w14:paraId="61B8DE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AE31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wprowadza datę wydania orzeczenia i zatwierdza dane na formularzu</w:t>
            </w:r>
          </w:p>
        </w:tc>
      </w:tr>
      <w:tr w:rsidR="002A1BAB" w:rsidRPr="00C55E4D" w14:paraId="6870A64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45AF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okno Dodawania uzasadnienia do orzeczenia</w:t>
            </w:r>
          </w:p>
        </w:tc>
      </w:tr>
      <w:tr w:rsidR="002A1BAB" w:rsidRPr="00C55E4D" w14:paraId="21E0A9D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A8FC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wprowadza datę powstania uzasadnienia orzeczenia </w:t>
            </w:r>
          </w:p>
        </w:tc>
      </w:tr>
      <w:tr w:rsidR="002A1BAB" w:rsidRPr="00C55E4D" w14:paraId="11D64E0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DF76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wybiera ścieżkę do pliku z uzasadnieniem i zatwierdza dane na formularzu</w:t>
            </w:r>
          </w:p>
        </w:tc>
      </w:tr>
      <w:tr w:rsidR="002A1BAB" w:rsidRPr="00C55E4D" w14:paraId="5026D8A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7B8E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Wprowadzone daty zostają wpisane w dokumencie Orzeczenia w polach Data wydania i Data sporządzenia uzasadnienia do decyzji</w:t>
            </w:r>
          </w:p>
        </w:tc>
      </w:tr>
      <w:tr w:rsidR="002A1BAB" w:rsidRPr="00C55E4D" w14:paraId="6A73B41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52BE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W polu Data odnotowania wpisywana jest data dokonania czynności odnotowania decyzji</w:t>
            </w:r>
          </w:p>
        </w:tc>
      </w:tr>
      <w:tr w:rsidR="002A1BAB" w:rsidRPr="00C55E4D" w14:paraId="4597AB3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D175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Odnotowano wydanie orzeczenia</w:t>
            </w:r>
          </w:p>
        </w:tc>
      </w:tr>
    </w:tbl>
    <w:p w14:paraId="668F522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6C0377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4EF2AA" w14:textId="7777777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11a. Użytkownik wpisuje uzasadnienie w treści orzeczenia</w:t>
            </w:r>
            <w:r w:rsidRPr="00C55E4D">
              <w:rPr>
                <w:rFonts w:asciiTheme="minorHAnsi" w:eastAsia="Times New Roman" w:hAnsiTheme="minorHAnsi" w:cstheme="minorHAnsi"/>
                <w:b/>
              </w:rPr>
              <w:br/>
              <w:t>Przebieg alternatywny - od kroku 11 do kroku 12 przebiegu podstawowego</w:t>
            </w:r>
          </w:p>
        </w:tc>
      </w:tr>
      <w:tr w:rsidR="002A1BAB" w:rsidRPr="00C55E4D" w14:paraId="4FD7F3F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1C32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wprowadza uzasadnienie w treści orzeczenia</w:t>
            </w:r>
          </w:p>
        </w:tc>
      </w:tr>
    </w:tbl>
    <w:p w14:paraId="2AB746F7" w14:textId="77777777" w:rsidR="00D104E1" w:rsidRPr="003C0848" w:rsidRDefault="002A1BAB" w:rsidP="00011600">
      <w:pPr>
        <w:pStyle w:val="Nagwek3"/>
        <w:rPr>
          <w:szCs w:val="24"/>
        </w:rPr>
      </w:pPr>
      <w:bookmarkStart w:id="278" w:name="E95D2513_0937_40a1_96D3_615F70C274BC"/>
      <w:bookmarkStart w:id="279" w:name="_Toc24466840"/>
      <w:r w:rsidRPr="00C55E4D">
        <w:t>PU.05.008 Zmiana dekretacji</w:t>
      </w:r>
      <w:bookmarkEnd w:id="278"/>
      <w:bookmarkEnd w:id="279"/>
    </w:p>
    <w:p w14:paraId="542A2B5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D320E5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CDE95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7CCF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PU.05.008</w:t>
            </w:r>
          </w:p>
        </w:tc>
      </w:tr>
      <w:tr w:rsidR="002A1BAB" w:rsidRPr="00C55E4D" w14:paraId="22A6974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5CDE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C12B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Zmiana dekretacji</w:t>
            </w:r>
          </w:p>
        </w:tc>
      </w:tr>
      <w:tr w:rsidR="002A1BAB" w:rsidRPr="00C55E4D" w14:paraId="124D36D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06D0D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85C1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zmiany dekretacji</w:t>
            </w:r>
          </w:p>
        </w:tc>
      </w:tr>
      <w:tr w:rsidR="002A1BAB" w:rsidRPr="00C55E4D" w14:paraId="0FC2D15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3DCBB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BE18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35C865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E4F68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D36F2A" w14:textId="77777777" w:rsidR="002A1BAB" w:rsidRPr="00C55E4D" w:rsidRDefault="002A1BAB" w:rsidP="005A6628">
            <w:pPr>
              <w:numPr>
                <w:ilvl w:val="0"/>
                <w:numId w:val="8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zadekretowana sprawa</w:t>
            </w:r>
          </w:p>
        </w:tc>
      </w:tr>
      <w:tr w:rsidR="002A1BAB" w:rsidRPr="00C55E4D" w14:paraId="000DA29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9A502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02E4BA" w14:textId="77777777" w:rsidR="002A1BAB" w:rsidRPr="00C55E4D" w:rsidRDefault="002A1BAB" w:rsidP="005A6628">
            <w:pPr>
              <w:numPr>
                <w:ilvl w:val="0"/>
                <w:numId w:val="8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zostaje powiązana z wybranym referatem i przeniesiona do widoku Sprawy do podziału po dekretacji</w:t>
            </w:r>
          </w:p>
        </w:tc>
      </w:tr>
    </w:tbl>
    <w:p w14:paraId="2624425E" w14:textId="77777777" w:rsidR="002A1BAB" w:rsidRDefault="002A1BAB" w:rsidP="00D104E1">
      <w:pPr>
        <w:rPr>
          <w:rFonts w:asciiTheme="minorHAnsi" w:eastAsia="Times New Roman" w:hAnsiTheme="minorHAnsi" w:cstheme="minorHAnsi"/>
        </w:rPr>
      </w:pPr>
    </w:p>
    <w:p w14:paraId="050A5EFE"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85F917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12E81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07BE8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5BDE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606F4B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961D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196B2B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E73F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1C7C348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64E3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3FBCB21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F817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w:t>
            </w:r>
          </w:p>
        </w:tc>
      </w:tr>
      <w:tr w:rsidR="002A1BAB" w:rsidRPr="00C55E4D" w14:paraId="1771AC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0978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wybiera opcję </w:t>
            </w:r>
            <w:proofErr w:type="spellStart"/>
            <w:r w:rsidRPr="00C55E4D">
              <w:rPr>
                <w:rFonts w:asciiTheme="minorHAnsi" w:eastAsia="Times New Roman" w:hAnsiTheme="minorHAnsi" w:cstheme="minorHAnsi"/>
              </w:rPr>
              <w:t>Przedekretuj</w:t>
            </w:r>
            <w:proofErr w:type="spellEnd"/>
          </w:p>
        </w:tc>
      </w:tr>
      <w:tr w:rsidR="002A1BAB" w:rsidRPr="00C55E4D" w14:paraId="6E15CC6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E68F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okno Wyboru referatu</w:t>
            </w:r>
          </w:p>
        </w:tc>
      </w:tr>
      <w:tr w:rsidR="002A1BAB" w:rsidRPr="00C55E4D" w14:paraId="648188F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4F76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wybiera Nowy referat</w:t>
            </w:r>
          </w:p>
        </w:tc>
      </w:tr>
      <w:tr w:rsidR="002A1BAB" w:rsidRPr="00C55E4D" w14:paraId="7A123E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70CA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potwierdza operację </w:t>
            </w:r>
          </w:p>
        </w:tc>
      </w:tr>
      <w:tr w:rsidR="002A1BAB" w:rsidRPr="00C55E4D" w14:paraId="4D961F1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F156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Sprawa zostaje powiązana z wybranym referatem i przeniesiona do widoku Sprawy do podziału po dekretacji</w:t>
            </w:r>
          </w:p>
        </w:tc>
      </w:tr>
    </w:tbl>
    <w:p w14:paraId="133431DE" w14:textId="77777777" w:rsidR="00D104E1" w:rsidRPr="003C0848" w:rsidRDefault="002A1BAB" w:rsidP="00011600">
      <w:pPr>
        <w:pStyle w:val="Nagwek3"/>
        <w:rPr>
          <w:szCs w:val="24"/>
        </w:rPr>
      </w:pPr>
      <w:bookmarkStart w:id="280" w:name="_Toc24466841"/>
      <w:bookmarkStart w:id="281" w:name="7868FC3D_400C_407d_B9E1_ADA3937E91DD"/>
      <w:r w:rsidRPr="00C55E4D">
        <w:t>PU.05.009 Utworzenie zarządzenia wewnętrznego</w:t>
      </w:r>
      <w:bookmarkEnd w:id="280"/>
      <w:r w:rsidRPr="00C55E4D">
        <w:t xml:space="preserve"> </w:t>
      </w:r>
      <w:bookmarkEnd w:id="281"/>
    </w:p>
    <w:p w14:paraId="5469CA1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14BC2A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79E5C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703FC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PU.05.009</w:t>
            </w:r>
          </w:p>
        </w:tc>
      </w:tr>
      <w:tr w:rsidR="002A1BAB" w:rsidRPr="00C55E4D" w14:paraId="029CE28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78840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6E9D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Utworzenie zarządzenia wewnętrznego </w:t>
            </w:r>
          </w:p>
        </w:tc>
      </w:tr>
      <w:tr w:rsidR="002A1BAB" w:rsidRPr="00C55E4D" w14:paraId="28A0CF0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AA901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6757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utworzenie zarządzenia wewnętrznego</w:t>
            </w:r>
          </w:p>
        </w:tc>
      </w:tr>
      <w:tr w:rsidR="002A1BAB" w:rsidRPr="00C55E4D" w14:paraId="2AF0B3B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3250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4CD0B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851164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2BFB7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5A67E9" w14:textId="77777777" w:rsidR="002A1BAB" w:rsidRPr="00C55E4D" w:rsidRDefault="002A1BAB" w:rsidP="005A6628">
            <w:pPr>
              <w:numPr>
                <w:ilvl w:val="0"/>
                <w:numId w:val="8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przypisana do referatu</w:t>
            </w:r>
          </w:p>
        </w:tc>
      </w:tr>
      <w:tr w:rsidR="002A1BAB" w:rsidRPr="00C55E4D" w14:paraId="3BEC84A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D1A52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BA661E" w14:textId="77777777" w:rsidR="002A1BAB" w:rsidRPr="00C55E4D" w:rsidRDefault="002A1BAB" w:rsidP="005A6628">
            <w:pPr>
              <w:numPr>
                <w:ilvl w:val="0"/>
                <w:numId w:val="8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tworzy rekord Zarządzenia wewnętrznego i prezentuje je w dokumentach sprawy</w:t>
            </w:r>
          </w:p>
        </w:tc>
      </w:tr>
    </w:tbl>
    <w:p w14:paraId="7BA91EB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FC6E63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0CCAA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B8225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79E6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8FA52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EB1E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14BB8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2C6C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0FFA4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FF66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58A24D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49B4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Zarządzenia wewnętrzne</w:t>
            </w:r>
          </w:p>
        </w:tc>
      </w:tr>
      <w:tr w:rsidR="002A1BAB" w:rsidRPr="00C55E4D" w14:paraId="27F194E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8485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4790FE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EB00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77F44BC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8A62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umożliwiający utworzenie Zarządzenia wewnętrznego</w:t>
            </w:r>
          </w:p>
        </w:tc>
      </w:tr>
      <w:tr w:rsidR="002A1BAB" w:rsidRPr="00C55E4D" w14:paraId="00EC41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0D3D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treść Zarządzenia wewnętrznego i Zapisuje je jako szablon</w:t>
            </w:r>
          </w:p>
        </w:tc>
      </w:tr>
      <w:tr w:rsidR="002A1BAB" w:rsidRPr="00C55E4D" w14:paraId="4DD79F8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A6A36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wyświetla okno umożliwiające wprowadzenie nazwy szablonu Zarządzenia wewnętrznego </w:t>
            </w:r>
          </w:p>
        </w:tc>
      </w:tr>
      <w:tr w:rsidR="002A1BAB" w:rsidRPr="00C55E4D" w14:paraId="2B629C4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0EEB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wprowadza nazwę Zarządzenia wewnętrznego i zatwierdza operację</w:t>
            </w:r>
          </w:p>
        </w:tc>
      </w:tr>
      <w:tr w:rsidR="002A1BAB" w:rsidRPr="00C55E4D" w14:paraId="3A11B31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1267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zapisuje szablon zarządzenia wewnętrznego</w:t>
            </w:r>
          </w:p>
        </w:tc>
      </w:tr>
      <w:tr w:rsidR="002A1BAB" w:rsidRPr="00C55E4D" w14:paraId="0EEA7E1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1043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wskazuje utworzony szablon i potwierdza wybór</w:t>
            </w:r>
          </w:p>
        </w:tc>
      </w:tr>
      <w:tr w:rsidR="002A1BAB" w:rsidRPr="00C55E4D" w14:paraId="48B1D94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F4A6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14. System uzupełnia pole z treścią Zarządzenia wewnętrznego danymi z szablonu </w:t>
            </w:r>
          </w:p>
        </w:tc>
      </w:tr>
      <w:tr w:rsidR="002A1BAB" w:rsidRPr="00C55E4D" w14:paraId="13CC38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E867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wybiera przycisk zapisu Zarządzenia wewnętrznego </w:t>
            </w:r>
          </w:p>
        </w:tc>
      </w:tr>
      <w:tr w:rsidR="002A1BAB" w:rsidRPr="00C55E4D" w14:paraId="69300B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AE63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16. System Tworzy zarządzenie i prezentuje je w dokumentach sprawy</w:t>
            </w:r>
          </w:p>
        </w:tc>
      </w:tr>
    </w:tbl>
    <w:p w14:paraId="733CA19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C3B54C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0F40F1" w14:textId="5A7E5A01"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2A1BAB" w:rsidRPr="00C55E4D" w14:paraId="3BA8E37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2F96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bl>
    <w:p w14:paraId="592B89CC" w14:textId="77777777" w:rsidR="00D104E1" w:rsidRPr="003C0848" w:rsidRDefault="002A1BAB" w:rsidP="00011600">
      <w:pPr>
        <w:pStyle w:val="Nagwek3"/>
        <w:rPr>
          <w:szCs w:val="24"/>
        </w:rPr>
      </w:pPr>
      <w:bookmarkStart w:id="282" w:name="5C6B3485_A8DF_414f_9487_AB79733CA0CB"/>
      <w:bookmarkStart w:id="283" w:name="_Toc24466842"/>
      <w:r w:rsidRPr="00C55E4D">
        <w:t>PU.05.010 Dodanie do listy spraw po terminie</w:t>
      </w:r>
      <w:bookmarkEnd w:id="282"/>
      <w:bookmarkEnd w:id="283"/>
    </w:p>
    <w:p w14:paraId="7652461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A5F618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57477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5E07D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PU.05.010</w:t>
            </w:r>
          </w:p>
        </w:tc>
      </w:tr>
      <w:tr w:rsidR="002A1BAB" w:rsidRPr="00C55E4D" w14:paraId="28B9EB8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2D48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356D9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Dodanie do listy spraw po terminie</w:t>
            </w:r>
          </w:p>
        </w:tc>
      </w:tr>
      <w:tr w:rsidR="002A1BAB" w:rsidRPr="00C55E4D" w14:paraId="1B672B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8DAA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DB98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dodania sprawy, której termin już minął, do listy</w:t>
            </w:r>
          </w:p>
        </w:tc>
      </w:tr>
      <w:tr w:rsidR="002A1BAB" w:rsidRPr="00C55E4D" w14:paraId="734C8F0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FA234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275D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F8A2CC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18695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8D3DD6" w14:textId="77777777" w:rsidR="002A1BAB" w:rsidRPr="00C55E4D" w:rsidRDefault="002A1BAB" w:rsidP="005A6628">
            <w:pPr>
              <w:numPr>
                <w:ilvl w:val="0"/>
                <w:numId w:val="8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200C3C0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E4E00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73518B" w14:textId="77777777" w:rsidR="002A1BAB" w:rsidRPr="00C55E4D" w:rsidRDefault="002A1BAB" w:rsidP="005A6628">
            <w:pPr>
              <w:numPr>
                <w:ilvl w:val="0"/>
                <w:numId w:val="8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Następuje dodanie listy spraw po terminie</w:t>
            </w:r>
          </w:p>
        </w:tc>
      </w:tr>
    </w:tbl>
    <w:p w14:paraId="1066CB8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99F8CB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9AD9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5425ED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E506C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 System wyświetla Stronę startową</w:t>
            </w:r>
          </w:p>
        </w:tc>
      </w:tr>
      <w:tr w:rsidR="002A1BAB" w:rsidRPr="00C55E4D" w14:paraId="7F1077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3CD6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9CCFD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D5E55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uruchamia przycisk Sprawa</w:t>
            </w:r>
          </w:p>
        </w:tc>
      </w:tr>
      <w:tr w:rsidR="002A1BAB" w:rsidRPr="00C55E4D" w14:paraId="22FAB1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1399A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przechodzi do widoku Sprawy w referacie</w:t>
            </w:r>
          </w:p>
        </w:tc>
      </w:tr>
      <w:tr w:rsidR="002A1BAB" w:rsidRPr="00C55E4D" w14:paraId="71A1170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6527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Dodaj do listy spraw po terminie</w:t>
            </w:r>
          </w:p>
        </w:tc>
      </w:tr>
      <w:tr w:rsidR="002A1BAB" w:rsidRPr="00C55E4D" w14:paraId="277DD71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FC42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2F54C96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B171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3AB79AF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BE54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Ustalenie terminu</w:t>
            </w:r>
          </w:p>
        </w:tc>
      </w:tr>
      <w:tr w:rsidR="002A1BAB" w:rsidRPr="00C55E4D" w14:paraId="5A4A7EA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C03F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zaznacza opcję Liczba dni i wskazuje liczbę dni </w:t>
            </w:r>
          </w:p>
        </w:tc>
      </w:tr>
      <w:tr w:rsidR="002A1BAB" w:rsidRPr="00C55E4D" w14:paraId="0C9A432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EA10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wprowadza opis i zatwierdza wprowadzone dane</w:t>
            </w:r>
          </w:p>
        </w:tc>
      </w:tr>
      <w:tr w:rsidR="002A1BAB" w:rsidRPr="00C55E4D" w14:paraId="56951C2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0E09A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Następuje dodanie sprawy do listy spraw po terminie</w:t>
            </w:r>
          </w:p>
        </w:tc>
      </w:tr>
    </w:tbl>
    <w:p w14:paraId="752FAE12" w14:textId="05A76434" w:rsidR="00A2509B" w:rsidRDefault="00A2509B">
      <w:pPr>
        <w:jc w:val="left"/>
        <w:rPr>
          <w:rFonts w:asciiTheme="minorHAnsi" w:hAnsiTheme="minorHAnsi" w:cs="Arial"/>
          <w:b/>
          <w:bCs/>
          <w:szCs w:val="26"/>
        </w:rPr>
      </w:pPr>
      <w:bookmarkStart w:id="284" w:name="BF6A32A4_4ADA_4efb_A470_AA5B1EF63A4C"/>
    </w:p>
    <w:p w14:paraId="01BBC110" w14:textId="1AEA2FB2" w:rsidR="00B20D4D" w:rsidRDefault="00B20D4D">
      <w:pPr>
        <w:jc w:val="left"/>
        <w:rPr>
          <w:rFonts w:asciiTheme="minorHAnsi" w:hAnsiTheme="minorHAnsi" w:cs="Arial"/>
          <w:b/>
          <w:bCs/>
          <w:szCs w:val="26"/>
        </w:rPr>
      </w:pPr>
    </w:p>
    <w:p w14:paraId="253491F1" w14:textId="2AC95B27" w:rsidR="00B20D4D" w:rsidRDefault="00B20D4D">
      <w:pPr>
        <w:jc w:val="left"/>
        <w:rPr>
          <w:rFonts w:asciiTheme="minorHAnsi" w:hAnsiTheme="minorHAnsi" w:cs="Arial"/>
          <w:b/>
          <w:bCs/>
          <w:szCs w:val="26"/>
        </w:rPr>
      </w:pPr>
    </w:p>
    <w:p w14:paraId="09BA9DF2" w14:textId="77777777" w:rsidR="00B20D4D" w:rsidRDefault="00B20D4D">
      <w:pPr>
        <w:jc w:val="left"/>
        <w:rPr>
          <w:rFonts w:asciiTheme="minorHAnsi" w:hAnsiTheme="minorHAnsi" w:cs="Arial"/>
          <w:b/>
          <w:bCs/>
          <w:szCs w:val="26"/>
        </w:rPr>
      </w:pPr>
    </w:p>
    <w:p w14:paraId="31656E11" w14:textId="67B3BB92" w:rsidR="00D104E1" w:rsidRPr="003C0848" w:rsidRDefault="002A1BAB" w:rsidP="00011600">
      <w:pPr>
        <w:pStyle w:val="Nagwek3"/>
        <w:rPr>
          <w:szCs w:val="24"/>
        </w:rPr>
      </w:pPr>
      <w:bookmarkStart w:id="285" w:name="_Toc24466843"/>
      <w:r w:rsidRPr="00C55E4D">
        <w:t>PU.05.011 Podjęcie zawieszonego postępowania</w:t>
      </w:r>
      <w:bookmarkEnd w:id="284"/>
      <w:bookmarkEnd w:id="285"/>
    </w:p>
    <w:p w14:paraId="1B3C459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3687B3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475DC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E612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PU.05.011</w:t>
            </w:r>
          </w:p>
        </w:tc>
      </w:tr>
      <w:tr w:rsidR="002A1BAB" w:rsidRPr="00C55E4D" w14:paraId="22EB76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4B3E6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A4C3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Podjęcie zawieszonego postępowania</w:t>
            </w:r>
          </w:p>
        </w:tc>
      </w:tr>
      <w:tr w:rsidR="002A1BAB" w:rsidRPr="00C55E4D" w14:paraId="40D750C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3BAC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5423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podjęcia zawieszonego postępowania</w:t>
            </w:r>
          </w:p>
        </w:tc>
      </w:tr>
      <w:tr w:rsidR="002A1BAB" w:rsidRPr="00C55E4D" w14:paraId="57A760A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43397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013D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2412AB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339BA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E6CC88" w14:textId="77777777" w:rsidR="002A1BAB" w:rsidRPr="00C55E4D" w:rsidRDefault="002A1BAB" w:rsidP="005A6628">
            <w:pPr>
              <w:numPr>
                <w:ilvl w:val="0"/>
                <w:numId w:val="8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33780F6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116A6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2ADD4A" w14:textId="77777777" w:rsidR="002A1BAB" w:rsidRPr="00C55E4D" w:rsidRDefault="002A1BAB" w:rsidP="005A6628">
            <w:pPr>
              <w:numPr>
                <w:ilvl w:val="0"/>
                <w:numId w:val="8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Podjęcie zawieszonego postępowania</w:t>
            </w:r>
          </w:p>
        </w:tc>
      </w:tr>
    </w:tbl>
    <w:p w14:paraId="1FF328F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CACE1A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76BFE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91997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598A4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0845B0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C7E40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04B1136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A4FDF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zawieszone</w:t>
            </w:r>
          </w:p>
        </w:tc>
      </w:tr>
      <w:tr w:rsidR="002A1BAB" w:rsidRPr="00C55E4D" w14:paraId="3DE629C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422D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7A07B66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DDEE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Podjęcie zawieszonego postępowania</w:t>
            </w:r>
          </w:p>
        </w:tc>
      </w:tr>
      <w:tr w:rsidR="002A1BAB" w:rsidRPr="00C55E4D" w14:paraId="7026BD2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ED56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"Czy podjąć zawieszone postępowanie?"</w:t>
            </w:r>
          </w:p>
        </w:tc>
      </w:tr>
      <w:tr w:rsidR="002A1BAB" w:rsidRPr="00C55E4D" w14:paraId="03934D5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3439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chęć podjęcia postępowania</w:t>
            </w:r>
          </w:p>
        </w:tc>
      </w:tr>
      <w:tr w:rsidR="002A1BAB" w:rsidRPr="00C55E4D" w14:paraId="312130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0A24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Podjęcie zawieszonego postępowania</w:t>
            </w:r>
          </w:p>
        </w:tc>
      </w:tr>
    </w:tbl>
    <w:p w14:paraId="615B7F05" w14:textId="77777777" w:rsidR="00D104E1" w:rsidRPr="003C0848" w:rsidRDefault="002A1BAB" w:rsidP="00011600">
      <w:pPr>
        <w:pStyle w:val="Nagwek3"/>
        <w:rPr>
          <w:szCs w:val="24"/>
        </w:rPr>
      </w:pPr>
      <w:bookmarkStart w:id="286" w:name="B6ECB60C_AC8F_4948_9361_84968D37A81F"/>
      <w:bookmarkStart w:id="287" w:name="_Toc24466844"/>
      <w:r w:rsidRPr="00C55E4D">
        <w:t>PU.05.012 Przekazanie sprawy do Modułu Wpisy KRS</w:t>
      </w:r>
      <w:bookmarkEnd w:id="286"/>
      <w:bookmarkEnd w:id="287"/>
    </w:p>
    <w:p w14:paraId="0E24D7A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210F3E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711C2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519D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PU.05.012</w:t>
            </w:r>
          </w:p>
        </w:tc>
      </w:tr>
      <w:tr w:rsidR="002A1BAB" w:rsidRPr="00C55E4D" w14:paraId="5F282C6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68C8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E812D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sprawy do Modułu Wpisy KRS</w:t>
            </w:r>
          </w:p>
        </w:tc>
      </w:tr>
      <w:tr w:rsidR="002A1BAB" w:rsidRPr="00C55E4D" w14:paraId="5AFA5E4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3C6B3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EB25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sprawy w celu utworzenia projektu postanowienia</w:t>
            </w:r>
          </w:p>
        </w:tc>
      </w:tr>
      <w:tr w:rsidR="002A1BAB" w:rsidRPr="00C55E4D" w14:paraId="76670CA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FEFC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30EF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34F1E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5DFA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4CB1D6" w14:textId="77777777" w:rsidR="002A1BAB" w:rsidRPr="00C55E4D" w:rsidRDefault="002A1BAB" w:rsidP="005A6628">
            <w:pPr>
              <w:numPr>
                <w:ilvl w:val="0"/>
                <w:numId w:val="8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zarządzenie wewnętrzne</w:t>
            </w:r>
          </w:p>
        </w:tc>
      </w:tr>
      <w:tr w:rsidR="002A1BAB" w:rsidRPr="00C55E4D" w14:paraId="2AB367B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4F4AE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FA9F05" w14:textId="77777777" w:rsidR="002A1BAB" w:rsidRPr="00C55E4D" w:rsidRDefault="002A1BAB" w:rsidP="005A6628">
            <w:pPr>
              <w:numPr>
                <w:ilvl w:val="0"/>
                <w:numId w:val="9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zostaje przekazana do Modułu Wpisy KRS</w:t>
            </w:r>
          </w:p>
        </w:tc>
      </w:tr>
    </w:tbl>
    <w:p w14:paraId="3F9FD7A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0EE12C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206C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16681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535EB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3AFA8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9358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03C9718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D328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4B40D8E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1499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która ma zostać przekazana do Modułu Wpisy KRS</w:t>
            </w:r>
          </w:p>
        </w:tc>
      </w:tr>
      <w:tr w:rsidR="002A1BAB" w:rsidRPr="00C55E4D" w14:paraId="420162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CEB4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i Przekaż do Wpisy KRS</w:t>
            </w:r>
          </w:p>
        </w:tc>
      </w:tr>
      <w:tr w:rsidR="002A1BAB" w:rsidRPr="00C55E4D" w14:paraId="3001101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36B6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potwierdza realizowaną czynność</w:t>
            </w:r>
          </w:p>
        </w:tc>
      </w:tr>
      <w:tr w:rsidR="002A1BAB" w:rsidRPr="00C55E4D" w14:paraId="285145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D25D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Sprawa zostaje przekazana do modułu Wpisy KRS w celu utworzenia projektu postanowienia</w:t>
            </w:r>
          </w:p>
        </w:tc>
      </w:tr>
    </w:tbl>
    <w:p w14:paraId="50DEA8B9" w14:textId="5E92934A" w:rsidR="00D104E1" w:rsidRPr="003C0848" w:rsidRDefault="002A1BAB" w:rsidP="00011600">
      <w:pPr>
        <w:pStyle w:val="Nagwek3"/>
        <w:rPr>
          <w:szCs w:val="24"/>
        </w:rPr>
      </w:pPr>
      <w:bookmarkStart w:id="288" w:name="6E6BD59D_3877_4c6b_9337_2F346F9AF765"/>
      <w:bookmarkStart w:id="289" w:name="_Toc24466845"/>
      <w:r w:rsidRPr="00C55E4D">
        <w:t>PU.05.013 Uzasadnienie orzeczenia</w:t>
      </w:r>
      <w:bookmarkEnd w:id="288"/>
      <w:bookmarkEnd w:id="289"/>
    </w:p>
    <w:p w14:paraId="08FB93E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5CADF9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66D95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ABD9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PU.05.013</w:t>
            </w:r>
          </w:p>
        </w:tc>
      </w:tr>
      <w:tr w:rsidR="002A1BAB" w:rsidRPr="00C55E4D" w14:paraId="6AE79DB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EFCB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5C7B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Uzasadnienie orzeczenia</w:t>
            </w:r>
          </w:p>
        </w:tc>
      </w:tr>
      <w:tr w:rsidR="002A1BAB" w:rsidRPr="00C55E4D" w14:paraId="44FE283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9B6D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CC20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uzasadnienie orzeczenia, które jest uzależnione od rodzaju orzeczenia</w:t>
            </w:r>
          </w:p>
        </w:tc>
      </w:tr>
      <w:tr w:rsidR="002A1BAB" w:rsidRPr="00C55E4D" w14:paraId="518F57B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5AA91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14C3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B84533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24788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2F6D64" w14:textId="77777777" w:rsidR="002A1BAB" w:rsidRPr="00C55E4D" w:rsidRDefault="002A1BAB" w:rsidP="005A6628">
            <w:pPr>
              <w:numPr>
                <w:ilvl w:val="0"/>
                <w:numId w:val="9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orzeczenie bez uzasadnienia</w:t>
            </w:r>
          </w:p>
        </w:tc>
      </w:tr>
      <w:tr w:rsidR="002A1BAB" w:rsidRPr="00C55E4D" w14:paraId="6B4E203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797D8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D1C3B7" w14:textId="77777777" w:rsidR="002A1BAB" w:rsidRPr="00C55E4D" w:rsidRDefault="002A1BAB" w:rsidP="005A6628">
            <w:pPr>
              <w:numPr>
                <w:ilvl w:val="0"/>
                <w:numId w:val="9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Dokonano uzasadnienia orzeczenia </w:t>
            </w:r>
          </w:p>
        </w:tc>
      </w:tr>
    </w:tbl>
    <w:p w14:paraId="2F37BF6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8D4F5F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8B73E1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CD1D38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ED75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374E7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AD82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3EE0E06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F277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431F066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E49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dla której ma zostać dodane uzasadnienie</w:t>
            </w:r>
          </w:p>
        </w:tc>
      </w:tr>
      <w:tr w:rsidR="002A1BAB" w:rsidRPr="00C55E4D" w14:paraId="44D04B0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45B22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18685F4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DA07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uruchamia przycisk Dodaj uzasadnienie</w:t>
            </w:r>
          </w:p>
        </w:tc>
      </w:tr>
      <w:tr w:rsidR="002A1BAB" w:rsidRPr="00C55E4D" w14:paraId="741541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1B79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wskazuje orzeczenie dla jakiego chce dodać uzasadnienie i zatwierdza wybór</w:t>
            </w:r>
          </w:p>
        </w:tc>
      </w:tr>
      <w:tr w:rsidR="002A1BAB" w:rsidRPr="00C55E4D" w14:paraId="709141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8147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do wyboru metody wprowadzenia uzasadnienia</w:t>
            </w:r>
          </w:p>
        </w:tc>
      </w:tr>
      <w:tr w:rsidR="002A1BAB" w:rsidRPr="00C55E4D" w14:paraId="1151D7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88E1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datę powstania uzasadnienia</w:t>
            </w:r>
          </w:p>
        </w:tc>
      </w:tr>
      <w:tr w:rsidR="002A1BAB" w:rsidRPr="00C55E4D" w14:paraId="224A92B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C1BB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10. Użytkownik wprowadza uzasadnienie zgodnie z wybraną opcją i potwierdza czynność</w:t>
            </w:r>
          </w:p>
        </w:tc>
      </w:tr>
      <w:tr w:rsidR="002A1BAB" w:rsidRPr="00C55E4D" w14:paraId="6A8F5D8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EBB5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zapisuje uzasadnienie</w:t>
            </w:r>
          </w:p>
        </w:tc>
      </w:tr>
    </w:tbl>
    <w:p w14:paraId="19037E34" w14:textId="77777777" w:rsidR="00D104E1" w:rsidRPr="003C0848" w:rsidRDefault="002A1BAB" w:rsidP="00011600">
      <w:pPr>
        <w:pStyle w:val="Nagwek3"/>
        <w:rPr>
          <w:szCs w:val="24"/>
        </w:rPr>
      </w:pPr>
      <w:bookmarkStart w:id="290" w:name="13E9FF16_F20F_41b3_892A_F94F2C188B6B"/>
      <w:bookmarkStart w:id="291" w:name="_Toc24466846"/>
      <w:r w:rsidRPr="00C55E4D">
        <w:t>PU.05.014 Dodanie daty uzasadnienia orzeczenia</w:t>
      </w:r>
      <w:bookmarkEnd w:id="290"/>
      <w:bookmarkEnd w:id="291"/>
    </w:p>
    <w:p w14:paraId="360D3DE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7B00FFF"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0D66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330E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PU.05.014</w:t>
            </w:r>
          </w:p>
        </w:tc>
      </w:tr>
      <w:tr w:rsidR="002A1BAB" w:rsidRPr="00C55E4D" w14:paraId="4E88882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6297B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62CE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Dodanie daty uzasadnienia orzeczenia</w:t>
            </w:r>
          </w:p>
        </w:tc>
      </w:tr>
      <w:tr w:rsidR="002A1BAB" w:rsidRPr="00C55E4D" w14:paraId="0BE3D5B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DBB3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8AE0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dodania daty uzasadnienia decyzji</w:t>
            </w:r>
          </w:p>
        </w:tc>
      </w:tr>
      <w:tr w:rsidR="002A1BAB" w:rsidRPr="00C55E4D" w14:paraId="6052C19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89A8D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1FFD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5C585A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D89F9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6FE589" w14:textId="77777777" w:rsidR="002A1BAB" w:rsidRPr="00C55E4D" w:rsidRDefault="002A1BAB" w:rsidP="005A6628">
            <w:pPr>
              <w:numPr>
                <w:ilvl w:val="0"/>
                <w:numId w:val="9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orzeczenie</w:t>
            </w:r>
          </w:p>
        </w:tc>
      </w:tr>
      <w:tr w:rsidR="002A1BAB" w:rsidRPr="00C55E4D" w14:paraId="2994C59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A4F2B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04646" w14:textId="77777777" w:rsidR="002A1BAB" w:rsidRPr="00C55E4D" w:rsidRDefault="002A1BAB" w:rsidP="005A6628">
            <w:pPr>
              <w:numPr>
                <w:ilvl w:val="0"/>
                <w:numId w:val="9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Odnotowano datę uzasadnienia orzeczenia</w:t>
            </w:r>
          </w:p>
        </w:tc>
      </w:tr>
    </w:tbl>
    <w:p w14:paraId="4B6C393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1433EC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DC089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8744D8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CB7C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7C35A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CE5C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2B09DCC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7DA4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7AF558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6753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736C2A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5A61F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4DAB426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9BC3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Odnotuj uzasadnienia</w:t>
            </w:r>
          </w:p>
        </w:tc>
      </w:tr>
      <w:tr w:rsidR="002A1BAB" w:rsidRPr="00C55E4D" w14:paraId="5A59B9E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1F85B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w oknie uzasadnienie i uruchamia przycisk Odnotuj</w:t>
            </w:r>
          </w:p>
        </w:tc>
      </w:tr>
      <w:tr w:rsidR="002A1BAB" w:rsidRPr="00C55E4D" w14:paraId="6E24FF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3EFAB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wpisuje datę uzasadnienia decyzji i zatwierdza</w:t>
            </w:r>
          </w:p>
        </w:tc>
      </w:tr>
      <w:tr w:rsidR="002A1BAB" w:rsidRPr="00C55E4D" w14:paraId="28DF834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73FD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zapisuje wprowadzone dane</w:t>
            </w:r>
          </w:p>
        </w:tc>
      </w:tr>
    </w:tbl>
    <w:p w14:paraId="21BBC270" w14:textId="77777777" w:rsidR="00D104E1" w:rsidRPr="003C0848" w:rsidRDefault="002A1BAB" w:rsidP="00011600">
      <w:pPr>
        <w:pStyle w:val="Nagwek3"/>
        <w:rPr>
          <w:szCs w:val="24"/>
        </w:rPr>
      </w:pPr>
      <w:bookmarkStart w:id="292" w:name="D66E8149_462A_47b2_94AE_0E2C58417E78"/>
      <w:bookmarkStart w:id="293" w:name="_Toc24466847"/>
      <w:r w:rsidRPr="00C55E4D">
        <w:t>PU.05.015 Odnotowanie wydania orzeczenia</w:t>
      </w:r>
      <w:bookmarkEnd w:id="292"/>
      <w:bookmarkEnd w:id="293"/>
    </w:p>
    <w:p w14:paraId="3B1F0A6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533712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DE98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7A84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PU.05.015</w:t>
            </w:r>
          </w:p>
        </w:tc>
      </w:tr>
      <w:tr w:rsidR="002A1BAB" w:rsidRPr="00C55E4D" w14:paraId="458FDC0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89529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3342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Odnotowanie wydania orzeczenia</w:t>
            </w:r>
          </w:p>
        </w:tc>
      </w:tr>
      <w:tr w:rsidR="002A1BAB" w:rsidRPr="00C55E4D" w14:paraId="4D851F8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F9B61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CB62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odnotowania wydania orzeczenia</w:t>
            </w:r>
          </w:p>
        </w:tc>
      </w:tr>
      <w:tr w:rsidR="002A1BAB" w:rsidRPr="00C55E4D" w14:paraId="06C6F26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17FF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BA29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A7D977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4E493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5B76C1" w14:textId="77777777" w:rsidR="002A1BAB" w:rsidRPr="00C55E4D" w:rsidRDefault="002A1BAB" w:rsidP="005A6628">
            <w:pPr>
              <w:numPr>
                <w:ilvl w:val="0"/>
                <w:numId w:val="9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znajduje się w stanie U orzecznika lub Przygotowanie projektu postanowienia</w:t>
            </w:r>
          </w:p>
          <w:p w14:paraId="2EE7B7A9" w14:textId="77777777" w:rsidR="002A1BAB" w:rsidRPr="00C55E4D" w:rsidRDefault="002A1BAB" w:rsidP="005A6628">
            <w:pPr>
              <w:numPr>
                <w:ilvl w:val="0"/>
                <w:numId w:val="9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orzeczenie bez uzasadnienia</w:t>
            </w:r>
          </w:p>
        </w:tc>
      </w:tr>
      <w:tr w:rsidR="002A1BAB" w:rsidRPr="00C55E4D" w14:paraId="4CBE375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27F4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D9487A" w14:textId="77777777" w:rsidR="002A1BAB" w:rsidRPr="00C55E4D" w:rsidRDefault="002A1BAB" w:rsidP="005A6628">
            <w:pPr>
              <w:numPr>
                <w:ilvl w:val="0"/>
                <w:numId w:val="9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Odnotowano wydanie orzeczenia</w:t>
            </w:r>
          </w:p>
        </w:tc>
      </w:tr>
    </w:tbl>
    <w:p w14:paraId="385E590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FCD138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8A398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C971F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722F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B905E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9E2F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przechodzi do modułu Praca Orzecznicza</w:t>
            </w:r>
          </w:p>
        </w:tc>
      </w:tr>
      <w:tr w:rsidR="002A1BAB" w:rsidRPr="00C55E4D" w14:paraId="469F3B4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7B70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14ED0E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B2BC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dla której ma zostać odnotowane orzeczenie</w:t>
            </w:r>
          </w:p>
        </w:tc>
      </w:tr>
      <w:tr w:rsidR="002A1BAB" w:rsidRPr="00C55E4D" w14:paraId="28138C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4521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4FDD34B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06E07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Odnotuj wydanie orzeczenia</w:t>
            </w:r>
          </w:p>
        </w:tc>
      </w:tr>
      <w:tr w:rsidR="002A1BAB" w:rsidRPr="00C55E4D" w14:paraId="573B56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3CB0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okno Odnotowania orzeczenia </w:t>
            </w:r>
          </w:p>
        </w:tc>
      </w:tr>
      <w:tr w:rsidR="002A1BAB" w:rsidRPr="00C55E4D" w14:paraId="551E390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76A8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orzeczenie do odnotowania oraz uzupełnia datę wydania orzeczenia</w:t>
            </w:r>
          </w:p>
        </w:tc>
      </w:tr>
      <w:tr w:rsidR="002A1BAB" w:rsidRPr="00C55E4D" w14:paraId="12342F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7DF5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okno Dodaj uzasadnienie do orzeczenia</w:t>
            </w:r>
          </w:p>
        </w:tc>
      </w:tr>
      <w:tr w:rsidR="002A1BAB" w:rsidRPr="00C55E4D" w14:paraId="67A1F2C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00755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wprowadza datę powstania uzasadnienia orzeczenia </w:t>
            </w:r>
          </w:p>
        </w:tc>
      </w:tr>
      <w:tr w:rsidR="002A1BAB" w:rsidRPr="00C55E4D" w14:paraId="4C4FD7F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EB9F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wybiera ścieżkę do pliku z uzasadnieniem</w:t>
            </w:r>
          </w:p>
        </w:tc>
      </w:tr>
      <w:tr w:rsidR="002A1BAB" w:rsidRPr="00C55E4D" w14:paraId="490E936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1DD20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Wprowadzone uzasadnienie i data zostają wpisane w dokumencie Orzeczenia </w:t>
            </w:r>
          </w:p>
        </w:tc>
      </w:tr>
      <w:tr w:rsidR="002A1BAB" w:rsidRPr="00C55E4D" w14:paraId="7A5B52E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39E03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Odnotowano wydanie orzeczenia</w:t>
            </w:r>
          </w:p>
        </w:tc>
      </w:tr>
    </w:tbl>
    <w:p w14:paraId="1C8764B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FB50E9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2FBEBD" w14:textId="7777777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11a. Użytkownik wpisuje uzasadnienie w treści orzeczenia</w:t>
            </w:r>
            <w:r w:rsidRPr="00C55E4D">
              <w:rPr>
                <w:rFonts w:asciiTheme="minorHAnsi" w:eastAsia="Times New Roman" w:hAnsiTheme="minorHAnsi" w:cstheme="minorHAnsi"/>
                <w:b/>
              </w:rPr>
              <w:br/>
              <w:t>Przebieg alternatywny - od kroku 11 do kroku 12 przebiegu podstawowego</w:t>
            </w:r>
          </w:p>
        </w:tc>
      </w:tr>
      <w:tr w:rsidR="002A1BAB" w:rsidRPr="00C55E4D" w14:paraId="292191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FE481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wprowadza uzasadnienie w treści orzeczenia</w:t>
            </w:r>
          </w:p>
        </w:tc>
      </w:tr>
    </w:tbl>
    <w:p w14:paraId="07E406D9" w14:textId="77777777" w:rsidR="00D104E1" w:rsidRPr="003C0848" w:rsidRDefault="002A1BAB" w:rsidP="00011600">
      <w:pPr>
        <w:pStyle w:val="Nagwek3"/>
        <w:rPr>
          <w:szCs w:val="24"/>
        </w:rPr>
      </w:pPr>
      <w:bookmarkStart w:id="294" w:name="C47DB8CE_4A49_4120_90A4_0979AE47DC70"/>
      <w:bookmarkStart w:id="295" w:name="_Toc24466848"/>
      <w:r w:rsidRPr="00C55E4D">
        <w:t>PU.05.016 Usunięcie przygotowanego orzeczenia</w:t>
      </w:r>
      <w:bookmarkEnd w:id="294"/>
      <w:bookmarkEnd w:id="295"/>
    </w:p>
    <w:p w14:paraId="51E7795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47486A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26D58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DA44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PU.05.016</w:t>
            </w:r>
          </w:p>
        </w:tc>
      </w:tr>
      <w:tr w:rsidR="002A1BAB" w:rsidRPr="00C55E4D" w14:paraId="682DDD3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5E4D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E012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Usunięcie przygotowanego orzeczenia</w:t>
            </w:r>
          </w:p>
        </w:tc>
      </w:tr>
      <w:tr w:rsidR="002A1BAB" w:rsidRPr="00C55E4D" w14:paraId="5C94120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8B855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87C4C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usunięcia przygotowanego orzeczenia</w:t>
            </w:r>
          </w:p>
        </w:tc>
      </w:tr>
      <w:tr w:rsidR="002A1BAB" w:rsidRPr="00C55E4D" w14:paraId="57244E7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838DC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E3B8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225A2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E2985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FB70DC" w14:textId="77777777" w:rsidR="002A1BAB" w:rsidRPr="00C55E4D" w:rsidRDefault="002A1BAB" w:rsidP="005A6628">
            <w:pPr>
              <w:numPr>
                <w:ilvl w:val="0"/>
                <w:numId w:val="9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sprawie znajduje się orzeczenie w statusie Przygotowane</w:t>
            </w:r>
          </w:p>
        </w:tc>
      </w:tr>
      <w:tr w:rsidR="002A1BAB" w:rsidRPr="00C55E4D" w14:paraId="3DDFA56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DDCE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50FBFC" w14:textId="77777777" w:rsidR="002A1BAB" w:rsidRPr="00C55E4D" w:rsidRDefault="002A1BAB" w:rsidP="005A6628">
            <w:pPr>
              <w:numPr>
                <w:ilvl w:val="0"/>
                <w:numId w:val="9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Orzeczenie zostało usunięte</w:t>
            </w:r>
          </w:p>
        </w:tc>
      </w:tr>
    </w:tbl>
    <w:p w14:paraId="47DA06E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BF78F4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4714D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773203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3FF3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EBF2C5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A8A4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D6A4D5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15E11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794612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25A5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06FF6BE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32C6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3EE610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DA25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Usuń przygotowane orzeczenie</w:t>
            </w:r>
          </w:p>
        </w:tc>
      </w:tr>
      <w:tr w:rsidR="002A1BAB" w:rsidRPr="00C55E4D" w14:paraId="289413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18FC4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wskazuje orzeczenie w statusie Przygotowane/przygotowane orzeczenie do usunięcia i zatwierdza operację</w:t>
            </w:r>
          </w:p>
        </w:tc>
      </w:tr>
      <w:tr w:rsidR="002A1BAB" w:rsidRPr="00C55E4D" w14:paraId="06CBC67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CD51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Orzeczenie zostało usunięte</w:t>
            </w:r>
          </w:p>
        </w:tc>
      </w:tr>
    </w:tbl>
    <w:p w14:paraId="0DF376D6" w14:textId="77777777" w:rsidR="00A2509B" w:rsidRPr="00315AEF" w:rsidRDefault="00A2509B" w:rsidP="00BD1101">
      <w:pPr>
        <w:pStyle w:val="Nagwek3"/>
      </w:pPr>
      <w:bookmarkStart w:id="296" w:name="974D45FB_7145_4afb_8555_8D2490B37C4A"/>
      <w:r>
        <w:br w:type="page"/>
      </w:r>
    </w:p>
    <w:p w14:paraId="528A6C65" w14:textId="25FDA018" w:rsidR="00D104E1" w:rsidRPr="003C0848" w:rsidRDefault="002A1BAB" w:rsidP="00011600">
      <w:pPr>
        <w:pStyle w:val="Nagwek3"/>
        <w:rPr>
          <w:szCs w:val="24"/>
        </w:rPr>
      </w:pPr>
      <w:bookmarkStart w:id="297" w:name="_Toc24466849"/>
      <w:r w:rsidRPr="00C55E4D">
        <w:lastRenderedPageBreak/>
        <w:t>PU.05.017 Edycja przygotowanego orzeczenia</w:t>
      </w:r>
      <w:bookmarkEnd w:id="296"/>
      <w:bookmarkEnd w:id="297"/>
    </w:p>
    <w:p w14:paraId="236D475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0979E6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57B17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403E0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PU.05.017</w:t>
            </w:r>
          </w:p>
        </w:tc>
      </w:tr>
      <w:tr w:rsidR="002A1BAB" w:rsidRPr="00C55E4D" w14:paraId="5020AC1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A4C0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84EA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Edycja przygotowanego orzeczenia</w:t>
            </w:r>
          </w:p>
        </w:tc>
      </w:tr>
      <w:tr w:rsidR="002A1BAB" w:rsidRPr="00C55E4D" w14:paraId="2BDBD53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77875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8FCD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edycji przygotowanego orzeczenia</w:t>
            </w:r>
          </w:p>
        </w:tc>
      </w:tr>
      <w:tr w:rsidR="002A1BAB" w:rsidRPr="00C55E4D" w14:paraId="0D58B9A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8F69D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DBFB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EC0C22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D5FF2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AA2E57" w14:textId="77777777" w:rsidR="002A1BAB" w:rsidRPr="00C55E4D" w:rsidRDefault="002A1BAB" w:rsidP="005A6628">
            <w:pPr>
              <w:numPr>
                <w:ilvl w:val="0"/>
                <w:numId w:val="9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sprawie znajduje się orzeczenie w statusie Przygotowane</w:t>
            </w:r>
          </w:p>
        </w:tc>
      </w:tr>
      <w:tr w:rsidR="002A1BAB" w:rsidRPr="00C55E4D" w14:paraId="24351C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E4560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C48BD5" w14:textId="77777777" w:rsidR="002A1BAB" w:rsidRPr="00C55E4D" w:rsidRDefault="002A1BAB" w:rsidP="005A6628">
            <w:pPr>
              <w:numPr>
                <w:ilvl w:val="0"/>
                <w:numId w:val="10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Orzeczenie zostało przygotowane/zmodyfikowane</w:t>
            </w:r>
          </w:p>
        </w:tc>
      </w:tr>
    </w:tbl>
    <w:p w14:paraId="24992E4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545E5A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920E9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3EB3E3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8755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60766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BFE0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17B429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F7F6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10EE9F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95DA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42B2D8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7A2A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2212396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34E3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Edytuj przygotowane orzeczenie</w:t>
            </w:r>
          </w:p>
        </w:tc>
      </w:tr>
      <w:tr w:rsidR="002A1BAB" w:rsidRPr="00C55E4D" w14:paraId="0C451B9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3214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wskazuje orzeczenie do edycji i zatwierdza wybór</w:t>
            </w:r>
          </w:p>
        </w:tc>
      </w:tr>
      <w:tr w:rsidR="002A1BAB" w:rsidRPr="00C55E4D" w14:paraId="08B6B3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4052D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zaznacza wzorzec, który posłuży do przygotowania orzeczenia</w:t>
            </w:r>
          </w:p>
        </w:tc>
      </w:tr>
      <w:tr w:rsidR="002A1BAB" w:rsidRPr="00C55E4D" w14:paraId="5315F4D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134A4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przechodzi do edycji przygotowanego orzeczenia</w:t>
            </w:r>
          </w:p>
        </w:tc>
      </w:tr>
      <w:tr w:rsidR="002A1BAB" w:rsidRPr="00C55E4D" w14:paraId="02B6C96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5DBA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zatwierdza zmiany</w:t>
            </w:r>
          </w:p>
        </w:tc>
      </w:tr>
      <w:tr w:rsidR="002A1BAB" w:rsidRPr="00C55E4D" w14:paraId="106C8F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586D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Orzeczenie zostało zmodyfikowane</w:t>
            </w:r>
          </w:p>
        </w:tc>
      </w:tr>
    </w:tbl>
    <w:p w14:paraId="2FCEE7B6" w14:textId="77777777" w:rsidR="00D104E1" w:rsidRPr="003C0848" w:rsidRDefault="002A1BAB" w:rsidP="00011600">
      <w:pPr>
        <w:pStyle w:val="Nagwek3"/>
      </w:pPr>
      <w:bookmarkStart w:id="298" w:name="4EAE2D0E_A3DC_45c7_B76E_5DD1D0F970C3"/>
      <w:bookmarkStart w:id="299" w:name="_Toc24466850"/>
      <w:r w:rsidRPr="00C55E4D">
        <w:t>PU.05.018 Przygotowanie orzeczenia</w:t>
      </w:r>
      <w:bookmarkEnd w:id="298"/>
      <w:bookmarkEnd w:id="299"/>
    </w:p>
    <w:p w14:paraId="2F9BEAE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D21C39A"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8EE20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81FF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PU.05.018</w:t>
            </w:r>
          </w:p>
        </w:tc>
      </w:tr>
      <w:tr w:rsidR="002A1BAB" w:rsidRPr="00C55E4D" w14:paraId="418EE81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59C1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6C29D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Przygotowanie orzeczenia</w:t>
            </w:r>
          </w:p>
        </w:tc>
      </w:tr>
      <w:tr w:rsidR="002A1BAB" w:rsidRPr="00C55E4D" w14:paraId="5D9E4AD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69936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492F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przygotowania orzeczenia</w:t>
            </w:r>
          </w:p>
        </w:tc>
      </w:tr>
      <w:tr w:rsidR="002A1BAB" w:rsidRPr="00C55E4D" w14:paraId="39E636E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A989B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1453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FE5EAB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D5CFC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91E408" w14:textId="77777777" w:rsidR="002A1BAB" w:rsidRPr="00C55E4D" w:rsidRDefault="002A1BAB" w:rsidP="005A6628">
            <w:pPr>
              <w:numPr>
                <w:ilvl w:val="0"/>
                <w:numId w:val="10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sprawy</w:t>
            </w:r>
          </w:p>
        </w:tc>
      </w:tr>
      <w:tr w:rsidR="002A1BAB" w:rsidRPr="00C55E4D" w14:paraId="0555622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6A1FD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550960" w14:textId="77777777" w:rsidR="002A1BAB" w:rsidRPr="00C55E4D" w:rsidRDefault="002A1BAB" w:rsidP="005A6628">
            <w:pPr>
              <w:numPr>
                <w:ilvl w:val="0"/>
                <w:numId w:val="10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Orzeczenie zostało przygotowane</w:t>
            </w:r>
          </w:p>
        </w:tc>
      </w:tr>
    </w:tbl>
    <w:p w14:paraId="37A3F19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F84D6C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785C9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9FD67D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31A7C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6B3E9C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8462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308BEEC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1CD7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2B860D6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533E3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4. Użytkownik zaznacza (dokładnie) jedną sprawę</w:t>
            </w:r>
          </w:p>
        </w:tc>
      </w:tr>
      <w:tr w:rsidR="002A1BAB" w:rsidRPr="00C55E4D" w14:paraId="2AB184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BE2C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7FB679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3322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Przygotowanie orzeczenia</w:t>
            </w:r>
          </w:p>
        </w:tc>
      </w:tr>
      <w:tr w:rsidR="002A1BAB" w:rsidRPr="00C55E4D" w14:paraId="1BFFCE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60D6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okno Wybór wzorca z listą publicznych i prywatnych wzorców</w:t>
            </w:r>
          </w:p>
        </w:tc>
      </w:tr>
      <w:tr w:rsidR="002A1BAB" w:rsidRPr="00C55E4D" w14:paraId="570E9A9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9BCC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zaznacza wzorzec, który posłuży do przygotowania orzeczenia</w:t>
            </w:r>
          </w:p>
        </w:tc>
      </w:tr>
      <w:tr w:rsidR="002A1BAB" w:rsidRPr="00C55E4D" w14:paraId="44440F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4D73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zatwierdza wybór wzorca</w:t>
            </w:r>
          </w:p>
        </w:tc>
      </w:tr>
      <w:tr w:rsidR="002A1BAB" w:rsidRPr="00C55E4D" w14:paraId="59A80C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0D77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otwiera dokument orzeczenia</w:t>
            </w:r>
          </w:p>
        </w:tc>
      </w:tr>
      <w:tr w:rsidR="002A1BAB" w:rsidRPr="00C55E4D" w14:paraId="0BCC9BD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ED2C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automatycznie wypełnia pola określone we wzorcu</w:t>
            </w:r>
          </w:p>
        </w:tc>
      </w:tr>
      <w:tr w:rsidR="002A1BAB" w:rsidRPr="00C55E4D" w14:paraId="287A6C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838B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Użytkownik uzupełnia informacje na orzeczeniu </w:t>
            </w:r>
          </w:p>
        </w:tc>
      </w:tr>
      <w:tr w:rsidR="002A1BAB" w:rsidRPr="00C55E4D" w14:paraId="487942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B0CB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uruchamia przycisk Przygotuj orzeczenie</w:t>
            </w:r>
          </w:p>
        </w:tc>
      </w:tr>
      <w:tr w:rsidR="002A1BAB" w:rsidRPr="00C55E4D" w14:paraId="202F0E3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F09F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Użytkownik zapisuje dokument</w:t>
            </w:r>
          </w:p>
        </w:tc>
      </w:tr>
      <w:tr w:rsidR="002A1BAB" w:rsidRPr="00C55E4D" w14:paraId="78A9CE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40CA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15. Orzeczenie zostało przygotowane</w:t>
            </w:r>
          </w:p>
        </w:tc>
      </w:tr>
    </w:tbl>
    <w:p w14:paraId="2557E985" w14:textId="77777777" w:rsidR="00D104E1" w:rsidRPr="003C0848" w:rsidRDefault="002A1BAB" w:rsidP="00011600">
      <w:pPr>
        <w:pStyle w:val="Nagwek3"/>
        <w:rPr>
          <w:szCs w:val="24"/>
        </w:rPr>
      </w:pPr>
      <w:bookmarkStart w:id="300" w:name="C0FC3C26_F52A_4657_9833_9783CF594568"/>
      <w:bookmarkStart w:id="301" w:name="_Toc24466851"/>
      <w:r w:rsidRPr="00C55E4D">
        <w:t>PU.05.019 Przekazanie do CZD</w:t>
      </w:r>
      <w:bookmarkEnd w:id="300"/>
      <w:bookmarkEnd w:id="301"/>
    </w:p>
    <w:p w14:paraId="38A6645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97FA57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63387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79FA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PU.05.019</w:t>
            </w:r>
          </w:p>
        </w:tc>
      </w:tr>
      <w:tr w:rsidR="002A1BAB" w:rsidRPr="00C55E4D" w14:paraId="46FB9E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FB3ED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A58C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do CZD</w:t>
            </w:r>
          </w:p>
        </w:tc>
      </w:tr>
      <w:tr w:rsidR="002A1BAB" w:rsidRPr="00C55E4D" w14:paraId="1950ED5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0CC4C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E549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przekazanie dokumentów do Elektronicznego Katalogu Dokumentów Spółek</w:t>
            </w:r>
          </w:p>
        </w:tc>
      </w:tr>
      <w:tr w:rsidR="002A1BAB" w:rsidRPr="00C55E4D" w14:paraId="5EB7319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AD4AC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1B05B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030B75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F7691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8695E2" w14:textId="77777777" w:rsidR="002A1BAB" w:rsidRPr="00C55E4D" w:rsidRDefault="002A1BAB" w:rsidP="005A6628">
            <w:pPr>
              <w:numPr>
                <w:ilvl w:val="0"/>
                <w:numId w:val="10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zarejestrowana sprawa posiadająca numer KRS</w:t>
            </w:r>
          </w:p>
        </w:tc>
      </w:tr>
      <w:tr w:rsidR="002A1BAB" w:rsidRPr="00C55E4D" w14:paraId="65B4658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F7A12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EE8014" w14:textId="77777777" w:rsidR="002A1BAB" w:rsidRPr="00C55E4D" w:rsidRDefault="002A1BAB" w:rsidP="005A6628">
            <w:pPr>
              <w:numPr>
                <w:ilvl w:val="0"/>
                <w:numId w:val="10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Dokument przesłany do CZD</w:t>
            </w:r>
          </w:p>
        </w:tc>
      </w:tr>
    </w:tbl>
    <w:p w14:paraId="54A85D1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F537CA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07FB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B0C80F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E2E2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D8686C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BD48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DA40A4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EDE6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5B68F9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2C81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6C8E90B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2C38D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w:t>
            </w:r>
          </w:p>
        </w:tc>
      </w:tr>
      <w:tr w:rsidR="002A1BAB" w:rsidRPr="00C55E4D" w14:paraId="5BB1A3C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527D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Prześlij dokumenty do CZD</w:t>
            </w:r>
          </w:p>
        </w:tc>
      </w:tr>
      <w:tr w:rsidR="002A1BAB" w:rsidRPr="00C55E4D" w14:paraId="6855C8E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E3DB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komunikat z pytaniem czy operacja dotyczy wskazanej sprawy</w:t>
            </w:r>
          </w:p>
        </w:tc>
      </w:tr>
      <w:tr w:rsidR="002A1BAB" w:rsidRPr="00C55E4D" w14:paraId="7751E08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08EB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prezentujące listę dokumentów, jakie można przesłać do CZD</w:t>
            </w:r>
          </w:p>
        </w:tc>
      </w:tr>
      <w:tr w:rsidR="002A1BAB" w:rsidRPr="00C55E4D" w14:paraId="0B13EE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1EE3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wskazuje dokumenty i zatwierdza operację </w:t>
            </w:r>
          </w:p>
        </w:tc>
      </w:tr>
      <w:tr w:rsidR="002A1BAB" w:rsidRPr="00C55E4D" w14:paraId="47830F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AEB5D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przesyła dokument do CZD</w:t>
            </w:r>
          </w:p>
        </w:tc>
      </w:tr>
    </w:tbl>
    <w:p w14:paraId="09E4B7DF" w14:textId="77777777" w:rsidR="00D104E1" w:rsidRPr="003C0848" w:rsidRDefault="002A1BAB" w:rsidP="00011600">
      <w:pPr>
        <w:pStyle w:val="Nagwek3"/>
        <w:rPr>
          <w:szCs w:val="24"/>
        </w:rPr>
      </w:pPr>
      <w:bookmarkStart w:id="302" w:name="7F5AACE1_7721_408d_AB41_885C66A2DC7A"/>
      <w:bookmarkStart w:id="303" w:name="_Toc24466852"/>
      <w:r w:rsidRPr="00C55E4D">
        <w:lastRenderedPageBreak/>
        <w:t>PU.05.020 Przymuszenia z urzędu</w:t>
      </w:r>
      <w:bookmarkEnd w:id="302"/>
      <w:bookmarkEnd w:id="303"/>
    </w:p>
    <w:p w14:paraId="266E933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73C921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11AC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249A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PU.05.020</w:t>
            </w:r>
          </w:p>
        </w:tc>
      </w:tr>
      <w:tr w:rsidR="002A1BAB" w:rsidRPr="00C55E4D" w14:paraId="320A429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BD1D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292F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Przymuszenia z urzędu</w:t>
            </w:r>
          </w:p>
        </w:tc>
      </w:tr>
      <w:tr w:rsidR="002A1BAB" w:rsidRPr="00C55E4D" w14:paraId="27BC69D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A8C1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1B77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służy do realizacji sprawy w związku z postępowaniem przymuszającym</w:t>
            </w:r>
          </w:p>
        </w:tc>
      </w:tr>
      <w:tr w:rsidR="002A1BAB" w:rsidRPr="00C55E4D" w14:paraId="029D565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351EA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E65D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479F0C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04F3A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036D02" w14:textId="77777777" w:rsidR="002A1BAB" w:rsidRPr="00C55E4D" w:rsidRDefault="002A1BAB" w:rsidP="005A6628">
            <w:pPr>
              <w:numPr>
                <w:ilvl w:val="0"/>
                <w:numId w:val="10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o przymuszenie</w:t>
            </w:r>
          </w:p>
        </w:tc>
      </w:tr>
      <w:tr w:rsidR="002A1BAB" w:rsidRPr="00C55E4D" w14:paraId="119416A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177A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BEC4E3" w14:textId="77777777" w:rsidR="002A1BAB" w:rsidRPr="00C55E4D" w:rsidRDefault="002A1BAB" w:rsidP="005A6628">
            <w:pPr>
              <w:numPr>
                <w:ilvl w:val="0"/>
                <w:numId w:val="10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o przymuszenie została przeprocesowana</w:t>
            </w:r>
          </w:p>
        </w:tc>
      </w:tr>
    </w:tbl>
    <w:p w14:paraId="7935C48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9F2B2F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C07FC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557C1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C84D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9E9C4B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AE0B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2B04A87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2C6A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6E434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C0AE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przechodzi do widoku Postępowanie przymuszające</w:t>
            </w:r>
          </w:p>
        </w:tc>
      </w:tr>
      <w:tr w:rsidR="002A1BAB" w:rsidRPr="00C55E4D" w14:paraId="729FAB5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CB559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listę spraw – przymuszenia oznaczone czerwoną ikoną koperty</w:t>
            </w:r>
          </w:p>
        </w:tc>
      </w:tr>
      <w:tr w:rsidR="002A1BAB" w:rsidRPr="00C55E4D" w14:paraId="45DB67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7D24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 wyniku postępowania przymusza/wzywa stronę do uzupełnienia dokumentów</w:t>
            </w:r>
          </w:p>
        </w:tc>
      </w:tr>
      <w:tr w:rsidR="002A1BAB" w:rsidRPr="00C55E4D" w14:paraId="4C52FC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13D1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przygotowuje i odnotowuje decyzje o umorzeniu zakreślającym</w:t>
            </w:r>
          </w:p>
        </w:tc>
      </w:tr>
      <w:tr w:rsidR="002A1BAB" w:rsidRPr="00C55E4D" w14:paraId="01412E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AACB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Sprawa o przymuszenie została przeprocesowana</w:t>
            </w:r>
          </w:p>
        </w:tc>
      </w:tr>
    </w:tbl>
    <w:p w14:paraId="3C9644DA" w14:textId="77777777" w:rsidR="002A1BAB" w:rsidRPr="003C0848" w:rsidRDefault="002A1BAB" w:rsidP="00011600">
      <w:pPr>
        <w:pStyle w:val="Nagwek3"/>
        <w:rPr>
          <w:szCs w:val="24"/>
        </w:rPr>
      </w:pPr>
      <w:bookmarkStart w:id="304" w:name="6E618797_80B7_4b6a_B288_73E7D4C0CA92"/>
      <w:bookmarkStart w:id="305" w:name="_Toc24466853"/>
      <w:r w:rsidRPr="00C55E4D">
        <w:t>PU.05.021 Ponowne wysłanie korespondencji</w:t>
      </w:r>
      <w:bookmarkEnd w:id="304"/>
      <w:bookmarkEnd w:id="305"/>
    </w:p>
    <w:p w14:paraId="6BDC2F5E" w14:textId="77777777" w:rsidR="00D104E1" w:rsidRPr="00C55E4D" w:rsidRDefault="00D104E1"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B1AFFB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121C1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CC6A6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PU.05.021</w:t>
            </w:r>
          </w:p>
        </w:tc>
      </w:tr>
      <w:tr w:rsidR="002A1BAB" w:rsidRPr="00C55E4D" w14:paraId="409011D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D09A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B569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Ponowne wysłanie korespondencji</w:t>
            </w:r>
          </w:p>
        </w:tc>
      </w:tr>
      <w:tr w:rsidR="002A1BAB" w:rsidRPr="00C55E4D" w14:paraId="649DEDF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08B3E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E98B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ponownego wysłania korespondencji </w:t>
            </w:r>
          </w:p>
        </w:tc>
      </w:tr>
      <w:tr w:rsidR="002A1BAB" w:rsidRPr="00C55E4D" w14:paraId="15D4811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BECDB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E777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7C1022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695DF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45D9CB" w14:textId="77777777" w:rsidR="002A1BAB" w:rsidRPr="00C55E4D" w:rsidRDefault="002A1BAB" w:rsidP="005A6628">
            <w:pPr>
              <w:numPr>
                <w:ilvl w:val="0"/>
                <w:numId w:val="10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sprawy z wysłaną korespondencją</w:t>
            </w:r>
          </w:p>
        </w:tc>
      </w:tr>
      <w:tr w:rsidR="002A1BAB" w:rsidRPr="00C55E4D" w14:paraId="482BCE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7CA85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52524B" w14:textId="77777777" w:rsidR="002A1BAB" w:rsidRPr="00C55E4D" w:rsidRDefault="002A1BAB" w:rsidP="005A6628">
            <w:pPr>
              <w:numPr>
                <w:ilvl w:val="0"/>
                <w:numId w:val="10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Korespondencja zostaje ponownie wysłana do odbiorcy</w:t>
            </w:r>
          </w:p>
        </w:tc>
      </w:tr>
    </w:tbl>
    <w:p w14:paraId="539B1AD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5EC9CE8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628660" w14:textId="77777777" w:rsidR="00D104E1" w:rsidRPr="00C55E4D" w:rsidRDefault="00D104E1"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D104E1" w:rsidRPr="00C55E4D" w14:paraId="0EC4790F"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0570C7"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D104E1" w:rsidRPr="00C55E4D" w14:paraId="1392873D"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64E42E"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D104E1" w:rsidRPr="00C55E4D" w14:paraId="76C64116"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5AF06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3. Użytkownik uruchamia przycisk Sprawa</w:t>
            </w:r>
          </w:p>
        </w:tc>
      </w:tr>
      <w:tr w:rsidR="00D104E1" w:rsidRPr="00C55E4D" w14:paraId="7B3B65E8"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BBF1E3"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opcję Ponowne wysłanie korespondencji</w:t>
            </w:r>
          </w:p>
        </w:tc>
      </w:tr>
      <w:tr w:rsidR="00D104E1" w:rsidRPr="00C55E4D" w14:paraId="07189B24"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C16A52"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komunikat z pytaniem czy operacja dotyczy wskazanej sprawy</w:t>
            </w:r>
          </w:p>
        </w:tc>
      </w:tr>
      <w:tr w:rsidR="00D104E1" w:rsidRPr="00C55E4D" w14:paraId="04138C98"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047544"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6. Użytkownik potwierdza , że akcja dotyczy wybranej sprawy</w:t>
            </w:r>
          </w:p>
        </w:tc>
      </w:tr>
      <w:tr w:rsidR="00D104E1" w:rsidRPr="00C55E4D" w14:paraId="52C1867B"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05635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okno wyboru korespondencji </w:t>
            </w:r>
          </w:p>
        </w:tc>
      </w:tr>
      <w:tr w:rsidR="00D104E1" w:rsidRPr="00C55E4D" w14:paraId="6D1CCF36"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50F03A"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korespondencje oraz potwierdza wybór</w:t>
            </w:r>
          </w:p>
        </w:tc>
      </w:tr>
      <w:tr w:rsidR="00D104E1" w:rsidRPr="00C55E4D" w14:paraId="74C26B42"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464B46"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9. Użytkownik uruchamia przycisk Wyślij</w:t>
            </w:r>
          </w:p>
        </w:tc>
      </w:tr>
      <w:tr w:rsidR="00D104E1" w:rsidRPr="00C55E4D" w14:paraId="60270CCF"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99B0F8"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10. Użytkownik drukuje korespondencję</w:t>
            </w:r>
          </w:p>
        </w:tc>
      </w:tr>
      <w:tr w:rsidR="00D104E1" w:rsidRPr="00C55E4D" w14:paraId="4423DA3A"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233E8F"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11. Użytkownik wybiera moduł Korespondencja</w:t>
            </w:r>
          </w:p>
        </w:tc>
      </w:tr>
      <w:tr w:rsidR="00D104E1" w:rsidRPr="00C55E4D" w14:paraId="423DEC53"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77BA97"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Użytkownik wybiera opcje Wydziałowa lista nadawcza i Twórz nową listę nadawczą </w:t>
            </w:r>
          </w:p>
        </w:tc>
      </w:tr>
      <w:tr w:rsidR="00D104E1" w:rsidRPr="00C55E4D" w14:paraId="03E73DDF"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A01234"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13. System wyświetla formularz definiowania zakresu listy nadawczej </w:t>
            </w:r>
          </w:p>
        </w:tc>
      </w:tr>
      <w:tr w:rsidR="00D104E1" w:rsidRPr="00C55E4D" w14:paraId="1BECDA9D"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3D337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14. Użytkownik określa zakres </w:t>
            </w:r>
          </w:p>
        </w:tc>
      </w:tr>
      <w:tr w:rsidR="00D104E1" w:rsidRPr="00C55E4D" w14:paraId="4BA8A2E7"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8B8636"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15. System generuje listę nadawczą</w:t>
            </w:r>
          </w:p>
        </w:tc>
      </w:tr>
      <w:tr w:rsidR="00D104E1" w:rsidRPr="00C55E4D" w14:paraId="4CE527B5"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7E573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16. Użytkownik Eksportuje listę do SOP, po przeprocesowaniu zatwierdza przyciskiem Przekazano do SOP</w:t>
            </w:r>
          </w:p>
        </w:tc>
      </w:tr>
      <w:tr w:rsidR="00D104E1" w:rsidRPr="00C55E4D" w14:paraId="0F2D4332"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312A37"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17. Korespondencja została wysłana </w:t>
            </w:r>
          </w:p>
        </w:tc>
      </w:tr>
    </w:tbl>
    <w:p w14:paraId="56778604" w14:textId="77777777" w:rsidR="00D104E1" w:rsidRPr="003C0848" w:rsidRDefault="002A1BAB" w:rsidP="00011600">
      <w:pPr>
        <w:pStyle w:val="Nagwek3"/>
        <w:rPr>
          <w:szCs w:val="24"/>
        </w:rPr>
      </w:pPr>
      <w:bookmarkStart w:id="306" w:name="C85D96D7_6D23_4aa5_99FF_86DE9ECA91A7"/>
      <w:bookmarkStart w:id="307" w:name="_Toc24466854"/>
      <w:r w:rsidRPr="00C55E4D">
        <w:t>PU.05.022 Przekazanie do właściwego sądu</w:t>
      </w:r>
      <w:bookmarkEnd w:id="306"/>
      <w:bookmarkEnd w:id="307"/>
    </w:p>
    <w:p w14:paraId="425D31C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E6766A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4B6F7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000F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PU.05.022</w:t>
            </w:r>
          </w:p>
        </w:tc>
      </w:tr>
      <w:tr w:rsidR="002A1BAB" w:rsidRPr="00C55E4D" w14:paraId="27C45A8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DABF1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E25A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do właściwego sądu</w:t>
            </w:r>
          </w:p>
        </w:tc>
      </w:tr>
      <w:tr w:rsidR="002A1BAB" w:rsidRPr="00C55E4D" w14:paraId="4BB8D6E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D2A8A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9C78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przekazania sprawy do właściwego sądu</w:t>
            </w:r>
          </w:p>
        </w:tc>
      </w:tr>
      <w:tr w:rsidR="002A1BAB" w:rsidRPr="00C55E4D" w14:paraId="22CC815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18A0F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E365F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3B6256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8AA5B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37541" w14:textId="77777777" w:rsidR="002A1BAB" w:rsidRPr="00C55E4D" w:rsidRDefault="002A1BAB" w:rsidP="005A6628">
            <w:pPr>
              <w:numPr>
                <w:ilvl w:val="0"/>
                <w:numId w:val="10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zakreślona, która trafiła do nieodpowiedniego wydziału</w:t>
            </w:r>
          </w:p>
        </w:tc>
      </w:tr>
      <w:tr w:rsidR="002A1BAB" w:rsidRPr="00C55E4D" w14:paraId="1E0488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C635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FCF309" w14:textId="77777777" w:rsidR="002A1BAB" w:rsidRPr="00C55E4D" w:rsidRDefault="002A1BAB" w:rsidP="005A6628">
            <w:pPr>
              <w:numPr>
                <w:ilvl w:val="0"/>
                <w:numId w:val="11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Przekazanie sprawy do właściwego sądu</w:t>
            </w:r>
          </w:p>
        </w:tc>
      </w:tr>
    </w:tbl>
    <w:p w14:paraId="2F067C3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DC3864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D8FF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B4D50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03D6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86309D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1533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0DC10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7E78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3C7E0A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5FB5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2F99A36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01D6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w:t>
            </w:r>
          </w:p>
        </w:tc>
      </w:tr>
      <w:tr w:rsidR="002A1BAB" w:rsidRPr="00C55E4D" w14:paraId="6C2600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1D89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Przekaż do właściwego sądu</w:t>
            </w:r>
          </w:p>
        </w:tc>
      </w:tr>
      <w:tr w:rsidR="002A1BAB" w:rsidRPr="00C55E4D" w14:paraId="038A60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DC39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komunikat z pytaniem czy operacja ma zostać wykonana dla wybranej sprawy</w:t>
            </w:r>
          </w:p>
        </w:tc>
      </w:tr>
      <w:tr w:rsidR="002A1BAB" w:rsidRPr="00C55E4D" w14:paraId="05A17B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9FDB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że operacja dotyczy wskazanej sprawy</w:t>
            </w:r>
          </w:p>
        </w:tc>
      </w:tr>
      <w:tr w:rsidR="002A1BAB" w:rsidRPr="00C55E4D" w14:paraId="0825E1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0E71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okno z listą sądów do wyboru</w:t>
            </w:r>
          </w:p>
        </w:tc>
      </w:tr>
      <w:tr w:rsidR="002A1BAB" w:rsidRPr="00C55E4D" w14:paraId="550809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3DFC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wskazuje sąd, do którego ma zostać przekazana sprawa i zatwierdza operację</w:t>
            </w:r>
          </w:p>
        </w:tc>
      </w:tr>
      <w:tr w:rsidR="002A1BAB" w:rsidRPr="00C55E4D" w14:paraId="2421DEC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6816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tworzy nową sprawę i przekazuje ją do właściwego sądu</w:t>
            </w:r>
          </w:p>
        </w:tc>
      </w:tr>
    </w:tbl>
    <w:p w14:paraId="426BBEF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2ADC24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8A3205" w14:textId="434FB921"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lastRenderedPageBreak/>
              <w:t xml:space="preserve">8a.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8 do końca przebiegu podstawowego</w:t>
            </w:r>
          </w:p>
        </w:tc>
      </w:tr>
      <w:tr w:rsidR="002A1BAB" w:rsidRPr="00C55E4D" w14:paraId="1B1AC1C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0418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bl>
    <w:p w14:paraId="6C87AA3B" w14:textId="77777777" w:rsidR="00D104E1" w:rsidRPr="003C0848" w:rsidRDefault="002A1BAB" w:rsidP="00011600">
      <w:pPr>
        <w:pStyle w:val="Nagwek3"/>
        <w:rPr>
          <w:szCs w:val="24"/>
        </w:rPr>
      </w:pPr>
      <w:bookmarkStart w:id="308" w:name="_Toc24466855"/>
      <w:bookmarkStart w:id="309" w:name="10EFD5F2_E53E_494f_A9BD_F0961A1505EA"/>
      <w:r w:rsidRPr="00C55E4D">
        <w:t>PU.05.023 Anulowanie uzasadnienia orzeczenia</w:t>
      </w:r>
      <w:bookmarkEnd w:id="308"/>
      <w:r w:rsidRPr="00C55E4D">
        <w:t xml:space="preserve"> </w:t>
      </w:r>
      <w:bookmarkEnd w:id="309"/>
    </w:p>
    <w:p w14:paraId="2B9A7E3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4BE537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E8C34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9900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PU.05.023</w:t>
            </w:r>
          </w:p>
        </w:tc>
      </w:tr>
      <w:tr w:rsidR="002A1BAB" w:rsidRPr="00C55E4D" w14:paraId="1130C34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94B8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8714A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Anulowanie uzasadnienia orzeczenia </w:t>
            </w:r>
          </w:p>
        </w:tc>
      </w:tr>
      <w:tr w:rsidR="002A1BAB" w:rsidRPr="00C55E4D" w14:paraId="44755FC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C06ED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69AF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anulowanie uzasadnienia orzeczenia </w:t>
            </w:r>
          </w:p>
        </w:tc>
      </w:tr>
      <w:tr w:rsidR="002A1BAB" w:rsidRPr="00C55E4D" w14:paraId="3DC32A2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E919C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8FE7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6231E7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33F25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E45F26" w14:textId="77777777" w:rsidR="002A1BAB" w:rsidRPr="00C55E4D" w:rsidRDefault="002A1BAB" w:rsidP="005A6628">
            <w:pPr>
              <w:numPr>
                <w:ilvl w:val="0"/>
                <w:numId w:val="11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orzeczenie wraz z uzasadnieniem, które nie jest odnotowane </w:t>
            </w:r>
          </w:p>
        </w:tc>
      </w:tr>
      <w:tr w:rsidR="002A1BAB" w:rsidRPr="00C55E4D" w14:paraId="2AE9EDE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543D6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C47C86" w14:textId="77777777" w:rsidR="002A1BAB" w:rsidRPr="00C55E4D" w:rsidRDefault="002A1BAB" w:rsidP="005A6628">
            <w:pPr>
              <w:numPr>
                <w:ilvl w:val="0"/>
                <w:numId w:val="11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anulował uzasadnienie orzeczenia </w:t>
            </w:r>
          </w:p>
        </w:tc>
      </w:tr>
    </w:tbl>
    <w:p w14:paraId="6B59A7B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601663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83F2A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2830F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BAE2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74B01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FFC59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9B6801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8468D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F1162F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5D65A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3C41A7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0EEA5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Orzeczenie</w:t>
            </w:r>
          </w:p>
        </w:tc>
      </w:tr>
      <w:tr w:rsidR="002A1BAB" w:rsidRPr="00C55E4D" w14:paraId="12E5981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C6E90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uruchamia przycisk Anuluj uzasadnienie</w:t>
            </w:r>
          </w:p>
        </w:tc>
      </w:tr>
      <w:tr w:rsidR="002A1BAB" w:rsidRPr="00C55E4D" w14:paraId="1AC443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0884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formularz z listą uzasadnień dla jakich możliwe jest anulowanie </w:t>
            </w:r>
          </w:p>
        </w:tc>
      </w:tr>
      <w:tr w:rsidR="002A1BAB" w:rsidRPr="00C55E4D" w14:paraId="0BD4E09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6B42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wskazuje uzasadnienie i potwierdza operację </w:t>
            </w:r>
          </w:p>
        </w:tc>
      </w:tr>
      <w:tr w:rsidR="002A1BAB" w:rsidRPr="00C55E4D" w14:paraId="3B4F0F4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B859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usuwa rekord uzasadnienia do orzeczenia </w:t>
            </w:r>
          </w:p>
        </w:tc>
      </w:tr>
    </w:tbl>
    <w:p w14:paraId="630A9121" w14:textId="7EE3C4AB" w:rsidR="00D104E1" w:rsidRPr="003C0848" w:rsidRDefault="002A1BAB" w:rsidP="00011600">
      <w:pPr>
        <w:pStyle w:val="Nagwek3"/>
        <w:rPr>
          <w:szCs w:val="24"/>
        </w:rPr>
      </w:pPr>
      <w:bookmarkStart w:id="310" w:name="_Toc24466856"/>
      <w:bookmarkStart w:id="311" w:name="7FDEA4E8_6B86_462e_8BC9_3577857605C4"/>
      <w:r w:rsidRPr="00C55E4D">
        <w:t>PU.05.024 Odnotowanie położenia akt</w:t>
      </w:r>
      <w:bookmarkEnd w:id="310"/>
      <w:r w:rsidRPr="00C55E4D">
        <w:t xml:space="preserve"> </w:t>
      </w:r>
      <w:bookmarkEnd w:id="311"/>
    </w:p>
    <w:p w14:paraId="276E7EF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EE8E85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09E41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7FDA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PU.05.024</w:t>
            </w:r>
          </w:p>
        </w:tc>
      </w:tr>
      <w:tr w:rsidR="002A1BAB" w:rsidRPr="00C55E4D" w14:paraId="4722554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273C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3CAF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Odnotowanie położenia akt </w:t>
            </w:r>
          </w:p>
        </w:tc>
      </w:tr>
      <w:tr w:rsidR="002A1BAB" w:rsidRPr="00C55E4D" w14:paraId="1EBE105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2DF0C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7B3C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odnotowanie położenia akt sprawy</w:t>
            </w:r>
          </w:p>
        </w:tc>
      </w:tr>
      <w:tr w:rsidR="002A1BAB" w:rsidRPr="00C55E4D" w14:paraId="0D8FCE2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865B9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744B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561E80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E5939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5B5893" w14:textId="77777777" w:rsidR="002A1BAB" w:rsidRPr="00C55E4D" w:rsidRDefault="002A1BAB" w:rsidP="005A6628">
            <w:pPr>
              <w:numPr>
                <w:ilvl w:val="0"/>
                <w:numId w:val="11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formie papierowej</w:t>
            </w:r>
          </w:p>
        </w:tc>
      </w:tr>
      <w:tr w:rsidR="002A1BAB" w:rsidRPr="00C55E4D" w14:paraId="42A2A1E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0E37B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7C6103" w14:textId="77777777" w:rsidR="002A1BAB" w:rsidRPr="00C55E4D" w:rsidRDefault="002A1BAB" w:rsidP="005A6628">
            <w:pPr>
              <w:numPr>
                <w:ilvl w:val="0"/>
                <w:numId w:val="11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wprowadzone dane dotyczące położenia akt</w:t>
            </w:r>
          </w:p>
        </w:tc>
      </w:tr>
    </w:tbl>
    <w:p w14:paraId="742A17B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5AA1E3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DDEBC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6FE7A4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55C1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90EEE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A662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przechodzi do modułu Praca Orzecznicza</w:t>
            </w:r>
          </w:p>
        </w:tc>
      </w:tr>
      <w:tr w:rsidR="002A1BAB" w:rsidRPr="00C55E4D" w14:paraId="64F2360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E7D5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74B1684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10203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1DB907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FA34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i Odnotuj położenie akt</w:t>
            </w:r>
          </w:p>
        </w:tc>
      </w:tr>
      <w:tr w:rsidR="002A1BAB" w:rsidRPr="00C55E4D" w14:paraId="79B3830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5B90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450E1F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B627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3883F93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C8D44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umożliwiający określenie położenia akt</w:t>
            </w:r>
          </w:p>
        </w:tc>
      </w:tr>
      <w:tr w:rsidR="002A1BAB" w:rsidRPr="00C55E4D" w14:paraId="0091B42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FB81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informację o położeniu akt i wybiera funkcję zapisu</w:t>
            </w:r>
          </w:p>
        </w:tc>
      </w:tr>
      <w:tr w:rsidR="002A1BAB" w:rsidRPr="00C55E4D" w14:paraId="23CE57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B9D2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wprowadzone dane i prezentuje je na formularzu Sprawy</w:t>
            </w:r>
          </w:p>
        </w:tc>
      </w:tr>
    </w:tbl>
    <w:p w14:paraId="3DED0EE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BAA73E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6123E2" w14:textId="7777777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2a. Alternatywne odnotowanie- Przeglądanie spraw</w:t>
            </w:r>
            <w:r w:rsidRPr="00C55E4D">
              <w:rPr>
                <w:rFonts w:asciiTheme="minorHAnsi" w:eastAsia="Times New Roman" w:hAnsiTheme="minorHAnsi" w:cstheme="minorHAnsi"/>
                <w:b/>
              </w:rPr>
              <w:br/>
              <w:t>Przebieg alternatywny - od kroku 2 do kroku 4 przebiegu podstawowego</w:t>
            </w:r>
          </w:p>
        </w:tc>
      </w:tr>
      <w:tr w:rsidR="002A1BAB" w:rsidRPr="00C55E4D" w14:paraId="3B83E1E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2C9C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przechodzi do modułu Przeglądanie spraw</w:t>
            </w:r>
          </w:p>
        </w:tc>
      </w:tr>
    </w:tbl>
    <w:p w14:paraId="4D7D5BB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6C8E5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335ECE" w14:textId="500F80E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2A1BAB" w:rsidRPr="00C55E4D" w14:paraId="52B23B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2A37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2A1BAB" w:rsidRPr="00C55E4D" w14:paraId="72FB4FB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9220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491B26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2E81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4BE83D28" w14:textId="411C2E34" w:rsidR="00A2509B" w:rsidRDefault="00A2509B">
      <w:pPr>
        <w:jc w:val="left"/>
        <w:rPr>
          <w:rFonts w:asciiTheme="minorHAnsi" w:hAnsiTheme="minorHAnsi" w:cs="Arial"/>
          <w:b/>
          <w:bCs/>
          <w:szCs w:val="26"/>
        </w:rPr>
      </w:pPr>
      <w:bookmarkStart w:id="312" w:name="504C6557_AC2A_439c_8DC3_E23A4DF38D3D"/>
    </w:p>
    <w:p w14:paraId="31953A03" w14:textId="3F196298" w:rsidR="00D104E1" w:rsidRPr="003C0848" w:rsidRDefault="002A1BAB" w:rsidP="00011600">
      <w:pPr>
        <w:pStyle w:val="Nagwek3"/>
        <w:rPr>
          <w:szCs w:val="24"/>
        </w:rPr>
      </w:pPr>
      <w:bookmarkStart w:id="313" w:name="_Toc24466857"/>
      <w:r w:rsidRPr="00C55E4D">
        <w:t>PU.05.025 Odnotowanie wypożyczenia akt</w:t>
      </w:r>
      <w:bookmarkEnd w:id="312"/>
      <w:bookmarkEnd w:id="313"/>
    </w:p>
    <w:p w14:paraId="44DF438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FC35C09"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2D91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3267C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PU.05.025</w:t>
            </w:r>
          </w:p>
        </w:tc>
      </w:tr>
      <w:tr w:rsidR="002A1BAB" w:rsidRPr="00C55E4D" w14:paraId="64BFF4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4AEA7F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6DF7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Odnotowanie wypożyczenia akt</w:t>
            </w:r>
          </w:p>
        </w:tc>
      </w:tr>
      <w:tr w:rsidR="002A1BAB" w:rsidRPr="00C55E4D" w14:paraId="7008A8E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252F1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8BBE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odnotowanie wypożyczenia akt sprawy</w:t>
            </w:r>
          </w:p>
        </w:tc>
      </w:tr>
      <w:tr w:rsidR="002A1BAB" w:rsidRPr="00C55E4D" w14:paraId="05AD410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43E43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9693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6CEF93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A54F5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E1783F" w14:textId="77777777" w:rsidR="002A1BAB" w:rsidRPr="00C55E4D" w:rsidRDefault="002A1BAB" w:rsidP="005A6628">
            <w:pPr>
              <w:numPr>
                <w:ilvl w:val="0"/>
                <w:numId w:val="11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formie papierowej</w:t>
            </w:r>
          </w:p>
        </w:tc>
      </w:tr>
      <w:tr w:rsidR="002A1BAB" w:rsidRPr="00C55E4D" w14:paraId="6C5B5FF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D3B24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F4D9FC" w14:textId="77777777" w:rsidR="002A1BAB" w:rsidRPr="00C55E4D" w:rsidRDefault="002A1BAB" w:rsidP="005A6628">
            <w:pPr>
              <w:numPr>
                <w:ilvl w:val="0"/>
                <w:numId w:val="11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wprowadzone dane dotyczące wypożyczenia akt</w:t>
            </w:r>
          </w:p>
        </w:tc>
      </w:tr>
    </w:tbl>
    <w:p w14:paraId="087CF17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597BD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47B28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60B43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5391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12CF1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2FFD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2CFA7A1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376A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78F5E09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29A6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7A1585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B6AC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i Odnotuj wypożyczenie akt</w:t>
            </w:r>
          </w:p>
        </w:tc>
      </w:tr>
      <w:tr w:rsidR="002A1BAB" w:rsidRPr="00C55E4D" w14:paraId="510913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B035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6. System wyświetla komunikat z pytaniem czy operacja dotyczy wskazanej sprawy</w:t>
            </w:r>
          </w:p>
        </w:tc>
      </w:tr>
      <w:tr w:rsidR="002A1BAB" w:rsidRPr="00C55E4D" w14:paraId="2FD056A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E6D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023E32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9877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umożliwiający określenie danych osoby wypożyczającej akta</w:t>
            </w:r>
          </w:p>
        </w:tc>
      </w:tr>
      <w:tr w:rsidR="002A1BAB" w:rsidRPr="00C55E4D" w14:paraId="1079F1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1FF8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informację o osobie wypożyczającej akta</w:t>
            </w:r>
          </w:p>
        </w:tc>
      </w:tr>
      <w:tr w:rsidR="002A1BAB" w:rsidRPr="00C55E4D" w14:paraId="5D5426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2E6E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wprowadzone dane i prezentuje je na formularzu Sprawy</w:t>
            </w:r>
          </w:p>
        </w:tc>
      </w:tr>
    </w:tbl>
    <w:p w14:paraId="005B080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637971E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4F6243" w14:textId="7B2AA387" w:rsidR="00D104E1" w:rsidRPr="00C55E4D" w:rsidRDefault="00D104E1"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D104E1" w:rsidRPr="00C55E4D" w14:paraId="09BEA618"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131FFA"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r w:rsidR="00D104E1" w:rsidRPr="00C55E4D" w14:paraId="1F3B02AC"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F6AC40"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D104E1" w:rsidRPr="00C55E4D" w14:paraId="4285AF50"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E237DB"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13A71D47" w14:textId="0E6CB5BE" w:rsidR="00A2509B" w:rsidRDefault="00A2509B">
      <w:pPr>
        <w:jc w:val="left"/>
        <w:rPr>
          <w:rFonts w:asciiTheme="minorHAnsi" w:hAnsiTheme="minorHAnsi" w:cs="Arial"/>
          <w:b/>
          <w:bCs/>
          <w:szCs w:val="26"/>
        </w:rPr>
      </w:pPr>
      <w:bookmarkStart w:id="314" w:name="E2275BCF_D950_43dc_A1A9_BF67BB308A5A"/>
    </w:p>
    <w:p w14:paraId="1DA37957" w14:textId="7D8FE091" w:rsidR="00D104E1" w:rsidRPr="003C0848" w:rsidRDefault="002A1BAB" w:rsidP="00011600">
      <w:pPr>
        <w:pStyle w:val="Nagwek3"/>
        <w:rPr>
          <w:szCs w:val="24"/>
        </w:rPr>
      </w:pPr>
      <w:bookmarkStart w:id="315" w:name="_Toc24466858"/>
      <w:r w:rsidRPr="00C55E4D">
        <w:t>PU.05.026 Odnotowanie zwrotu akt</w:t>
      </w:r>
      <w:bookmarkEnd w:id="314"/>
      <w:bookmarkEnd w:id="315"/>
    </w:p>
    <w:p w14:paraId="2372B9F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027034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5473B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E84E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PU.05.026</w:t>
            </w:r>
          </w:p>
        </w:tc>
      </w:tr>
      <w:tr w:rsidR="002A1BAB" w:rsidRPr="00C55E4D" w14:paraId="4D9448F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B6919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FC27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Odnotowanie zwrotu akt</w:t>
            </w:r>
          </w:p>
        </w:tc>
      </w:tr>
      <w:tr w:rsidR="002A1BAB" w:rsidRPr="00C55E4D" w14:paraId="709245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BF5F6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BAE2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odnotowanie zwrotu akt sprawy</w:t>
            </w:r>
          </w:p>
        </w:tc>
      </w:tr>
      <w:tr w:rsidR="002A1BAB" w:rsidRPr="00C55E4D" w14:paraId="047A66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6E85B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0CA0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DA6286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B830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311958" w14:textId="77777777" w:rsidR="002A1BAB" w:rsidRPr="00C55E4D" w:rsidRDefault="002A1BAB" w:rsidP="005A6628">
            <w:pPr>
              <w:numPr>
                <w:ilvl w:val="0"/>
                <w:numId w:val="11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formie papierowej, której akta zostały wypożyczone</w:t>
            </w:r>
          </w:p>
        </w:tc>
      </w:tr>
      <w:tr w:rsidR="002A1BAB" w:rsidRPr="00C55E4D" w14:paraId="6142A7A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68AC5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A78269" w14:textId="77777777" w:rsidR="002A1BAB" w:rsidRPr="00C55E4D" w:rsidRDefault="002A1BAB" w:rsidP="005A6628">
            <w:pPr>
              <w:numPr>
                <w:ilvl w:val="0"/>
                <w:numId w:val="11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wprowadzone dane dotyczące zwrotu akt</w:t>
            </w:r>
          </w:p>
        </w:tc>
      </w:tr>
    </w:tbl>
    <w:p w14:paraId="55274DC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D4B9E6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E05C8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B52F5A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09E2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DA898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A644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0423CAF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ED42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227721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2DBF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5E246F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506AF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i Odnotuj zwrot akt</w:t>
            </w:r>
          </w:p>
        </w:tc>
      </w:tr>
      <w:tr w:rsidR="002A1BAB" w:rsidRPr="00C55E4D" w14:paraId="60034E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DD39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1ACEF3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FA85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48541E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55D8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uzupełniony danymi osoby zwracającej akta</w:t>
            </w:r>
          </w:p>
        </w:tc>
      </w:tr>
      <w:tr w:rsidR="002A1BAB" w:rsidRPr="00C55E4D" w14:paraId="37EDAE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2120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dodatkowe informacje dotyczące zwrotu akt</w:t>
            </w:r>
          </w:p>
        </w:tc>
      </w:tr>
      <w:tr w:rsidR="002A1BAB" w:rsidRPr="00C55E4D" w14:paraId="19E259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4017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wprowadzone dane i prezentuje je na formularzu Sprawy</w:t>
            </w:r>
          </w:p>
        </w:tc>
      </w:tr>
    </w:tbl>
    <w:p w14:paraId="1B9DE4F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C9CC6F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660A10" w14:textId="31FD9E26"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2A1BAB" w:rsidRPr="00C55E4D" w14:paraId="1447C2E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8A43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 Użytkownik wskazuje, iż wybrana sprawa nie jest tą do której chce zarejestrować pismo</w:t>
            </w:r>
          </w:p>
        </w:tc>
      </w:tr>
      <w:tr w:rsidR="002A1BAB" w:rsidRPr="00C55E4D" w14:paraId="43E739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0D93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45648A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9C75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23990367" w14:textId="158F2A8E" w:rsidR="00A2509B" w:rsidRDefault="00A2509B">
      <w:pPr>
        <w:jc w:val="left"/>
        <w:rPr>
          <w:rFonts w:asciiTheme="minorHAnsi" w:hAnsiTheme="minorHAnsi" w:cs="Arial"/>
          <w:b/>
          <w:bCs/>
          <w:szCs w:val="26"/>
        </w:rPr>
      </w:pPr>
      <w:bookmarkStart w:id="316" w:name="3D7E9309_F65D_4d0f_8847_96FFA47E4256"/>
    </w:p>
    <w:p w14:paraId="3D24C07B" w14:textId="50B3FA60" w:rsidR="00D104E1" w:rsidRPr="003C0848" w:rsidRDefault="002A1BAB" w:rsidP="00011600">
      <w:pPr>
        <w:pStyle w:val="Nagwek3"/>
        <w:rPr>
          <w:szCs w:val="24"/>
        </w:rPr>
      </w:pPr>
      <w:bookmarkStart w:id="317" w:name="_Toc24466859"/>
      <w:r w:rsidRPr="00C55E4D">
        <w:t>PU.05.027 Usunięcie powiązania po zwrocie</w:t>
      </w:r>
      <w:bookmarkEnd w:id="317"/>
      <w:r w:rsidRPr="00C55E4D">
        <w:t xml:space="preserve"> </w:t>
      </w:r>
      <w:bookmarkEnd w:id="316"/>
    </w:p>
    <w:p w14:paraId="45F9066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4CC509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7851F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ED97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PU.05.027</w:t>
            </w:r>
          </w:p>
        </w:tc>
      </w:tr>
      <w:tr w:rsidR="002A1BAB" w:rsidRPr="00C55E4D" w14:paraId="1AB7093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3D7FA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5659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Usunięcie powiązania po zwrocie </w:t>
            </w:r>
          </w:p>
        </w:tc>
      </w:tr>
      <w:tr w:rsidR="002A1BAB" w:rsidRPr="00C55E4D" w14:paraId="5D1370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E927E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AD514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usunięcia powiązania po zwrocie sprawy </w:t>
            </w:r>
          </w:p>
        </w:tc>
      </w:tr>
      <w:tr w:rsidR="002A1BAB" w:rsidRPr="00C55E4D" w14:paraId="4648977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E0EC8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DFA1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3EF973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E7CBB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7EB4EB" w14:textId="77777777" w:rsidR="002A1BAB" w:rsidRPr="00C55E4D" w:rsidRDefault="002A1BAB" w:rsidP="005A6628">
            <w:pPr>
              <w:numPr>
                <w:ilvl w:val="0"/>
                <w:numId w:val="11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sprawa, która została powiązana z inną po zwrocie </w:t>
            </w:r>
          </w:p>
        </w:tc>
      </w:tr>
      <w:tr w:rsidR="002A1BAB" w:rsidRPr="00C55E4D" w14:paraId="088B5B9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896FA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8D1C80" w14:textId="77777777" w:rsidR="002A1BAB" w:rsidRPr="00C55E4D" w:rsidRDefault="002A1BAB" w:rsidP="005A6628">
            <w:pPr>
              <w:numPr>
                <w:ilvl w:val="0"/>
                <w:numId w:val="12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usuwa powiązanie pomiędzy sprawami </w:t>
            </w:r>
          </w:p>
        </w:tc>
      </w:tr>
    </w:tbl>
    <w:p w14:paraId="6545FB8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9B2638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CE9EE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C1E40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A1E0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11845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9E25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70E144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2575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139DB2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2C86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688B6B6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9A110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Sprawa i Usuń powiązanie po zwrocie </w:t>
            </w:r>
          </w:p>
        </w:tc>
      </w:tr>
      <w:tr w:rsidR="002A1BAB" w:rsidRPr="00C55E4D" w14:paraId="68F3933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A390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2AF727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64BEC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642A87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BC62E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usuwa powiązanie pomiędzy sprawami po zwrocie </w:t>
            </w:r>
          </w:p>
        </w:tc>
      </w:tr>
    </w:tbl>
    <w:p w14:paraId="4E9D9FC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6CC1E4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068FED" w14:textId="12172F6F"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2A1BAB" w:rsidRPr="00C55E4D" w14:paraId="4521AB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B2B0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2A1BAB" w:rsidRPr="00C55E4D" w14:paraId="56FA3D3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B287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016E874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0A76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36B5EA62" w14:textId="4A9A6DC7" w:rsidR="00A2509B" w:rsidRDefault="00A2509B">
      <w:pPr>
        <w:jc w:val="left"/>
        <w:rPr>
          <w:rFonts w:asciiTheme="minorHAnsi" w:hAnsiTheme="minorHAnsi" w:cs="Arial"/>
          <w:b/>
          <w:bCs/>
          <w:szCs w:val="26"/>
        </w:rPr>
      </w:pPr>
      <w:bookmarkStart w:id="318" w:name="FA13B2FF_5A99_409d_B8F8_214552F6F393"/>
    </w:p>
    <w:p w14:paraId="08484114" w14:textId="5E7B2E8E" w:rsidR="00D104E1" w:rsidRPr="003C0848" w:rsidRDefault="002A1BAB" w:rsidP="00011600">
      <w:pPr>
        <w:pStyle w:val="Nagwek3"/>
        <w:rPr>
          <w:szCs w:val="24"/>
        </w:rPr>
      </w:pPr>
      <w:bookmarkStart w:id="319" w:name="_Toc24466860"/>
      <w:r w:rsidRPr="00C55E4D">
        <w:t>PU.05.028 Rejestracja tytułu egzekucyjnego</w:t>
      </w:r>
      <w:bookmarkEnd w:id="319"/>
      <w:r w:rsidRPr="00C55E4D">
        <w:t xml:space="preserve"> </w:t>
      </w:r>
      <w:bookmarkEnd w:id="318"/>
    </w:p>
    <w:p w14:paraId="56F55C0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CF8A9DA"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D873F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E6813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PU.05.028</w:t>
            </w:r>
          </w:p>
        </w:tc>
      </w:tr>
      <w:tr w:rsidR="002A1BAB" w:rsidRPr="00C55E4D" w14:paraId="0F93FD9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98B58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7827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Rejestracja tytułu egzekucyjnego </w:t>
            </w:r>
          </w:p>
        </w:tc>
      </w:tr>
      <w:tr w:rsidR="002A1BAB" w:rsidRPr="00C55E4D" w14:paraId="03E405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7437A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8741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rejestrację tytułu egzekucyjnego </w:t>
            </w:r>
          </w:p>
        </w:tc>
      </w:tr>
      <w:tr w:rsidR="002A1BAB" w:rsidRPr="00C55E4D" w14:paraId="79B3B5B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C406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4A83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049D8F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4E5A0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DFF1BE" w14:textId="77777777" w:rsidR="002A1BAB" w:rsidRPr="00C55E4D" w:rsidRDefault="002A1BAB" w:rsidP="005A6628">
            <w:pPr>
              <w:numPr>
                <w:ilvl w:val="0"/>
                <w:numId w:val="12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0E3D705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157ED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B06C73" w14:textId="77777777" w:rsidR="002A1BAB" w:rsidRPr="00C55E4D" w:rsidRDefault="002A1BAB" w:rsidP="005A6628">
            <w:pPr>
              <w:numPr>
                <w:ilvl w:val="0"/>
                <w:numId w:val="12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utworzył rekord Tytułu egzekucyjnego </w:t>
            </w:r>
          </w:p>
        </w:tc>
      </w:tr>
    </w:tbl>
    <w:p w14:paraId="660B770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A95B6D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E2DF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F3BB3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936F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388FD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74FFD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575511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7AC2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017F56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B58E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007FF9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2F02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Tytuł egzekucyjny i Dodaj </w:t>
            </w:r>
          </w:p>
        </w:tc>
      </w:tr>
      <w:tr w:rsidR="002A1BAB" w:rsidRPr="00C55E4D" w14:paraId="2584A17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98B5D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wyświetlił formularz dodawania Tytułu egzekucyjnego </w:t>
            </w:r>
          </w:p>
        </w:tc>
      </w:tr>
      <w:tr w:rsidR="002A1BAB" w:rsidRPr="00C55E4D" w14:paraId="2B97A34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3440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wprowadza informacje dotyczące Tytułu egzekucyjnego i zatwierdza operację</w:t>
            </w:r>
          </w:p>
        </w:tc>
      </w:tr>
      <w:tr w:rsidR="002A1BAB" w:rsidRPr="00C55E4D" w14:paraId="1BDA538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5EED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tworzy rekord Tytułu egzekucyjnego i prezentuje go w dokumentach sprawy </w:t>
            </w:r>
          </w:p>
        </w:tc>
      </w:tr>
    </w:tbl>
    <w:p w14:paraId="4BB8FC9D" w14:textId="12BFF1BF" w:rsidR="00B20D4D" w:rsidRDefault="00B20D4D" w:rsidP="00B20D4D">
      <w:bookmarkStart w:id="320" w:name="F5A4993E_407A_491d_9969_A1E2DCE552EA"/>
    </w:p>
    <w:p w14:paraId="68A9F6A3" w14:textId="77777777" w:rsidR="00B20D4D" w:rsidRPr="00B20D4D" w:rsidRDefault="00B20D4D" w:rsidP="00B20D4D"/>
    <w:p w14:paraId="21C2042F" w14:textId="5749F7EC" w:rsidR="00D104E1" w:rsidRPr="003C0848" w:rsidRDefault="002A1BAB" w:rsidP="00011600">
      <w:pPr>
        <w:pStyle w:val="Nagwek3"/>
        <w:rPr>
          <w:szCs w:val="24"/>
        </w:rPr>
      </w:pPr>
      <w:bookmarkStart w:id="321" w:name="_Toc24466861"/>
      <w:r w:rsidRPr="00C55E4D">
        <w:t>PU.05.029 Edycja tytułu egzekucyjnego</w:t>
      </w:r>
      <w:bookmarkEnd w:id="320"/>
      <w:bookmarkEnd w:id="321"/>
    </w:p>
    <w:p w14:paraId="2B2738C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564613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B9B22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F4AB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PU.05.029</w:t>
            </w:r>
          </w:p>
        </w:tc>
      </w:tr>
      <w:tr w:rsidR="002A1BAB" w:rsidRPr="00C55E4D" w14:paraId="42B4D4D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F1227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C2FE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Edycja tytułu egzekucyjnego</w:t>
            </w:r>
          </w:p>
        </w:tc>
      </w:tr>
      <w:tr w:rsidR="002A1BAB" w:rsidRPr="00C55E4D" w14:paraId="215806F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55E69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7C08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edycję tytułu egzekucyjnego </w:t>
            </w:r>
          </w:p>
        </w:tc>
      </w:tr>
      <w:tr w:rsidR="002A1BAB" w:rsidRPr="00C55E4D" w14:paraId="1B32D12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10B92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9CE6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E7D716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8F6B4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12C0DC" w14:textId="77777777" w:rsidR="002A1BAB" w:rsidRPr="00C55E4D" w:rsidRDefault="002A1BAB" w:rsidP="005A6628">
            <w:pPr>
              <w:numPr>
                <w:ilvl w:val="0"/>
                <w:numId w:val="12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z zarejestrowanym tytułem egzekucyjnym</w:t>
            </w:r>
          </w:p>
        </w:tc>
      </w:tr>
      <w:tr w:rsidR="002A1BAB" w:rsidRPr="00C55E4D" w14:paraId="1F78D4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73EF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B3455D" w14:textId="77777777" w:rsidR="002A1BAB" w:rsidRPr="00C55E4D" w:rsidRDefault="002A1BAB" w:rsidP="005A6628">
            <w:pPr>
              <w:numPr>
                <w:ilvl w:val="0"/>
                <w:numId w:val="12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zapisał wprowadzone zmiany dla rekordu Tytułu egzekucyjnego </w:t>
            </w:r>
          </w:p>
        </w:tc>
      </w:tr>
    </w:tbl>
    <w:p w14:paraId="797F284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511204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38D35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130AFB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1106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A5EA5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D195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590B27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04F7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200D94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1C84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5003BC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10B53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Tytuł egzekucyjny i Edytuj</w:t>
            </w:r>
          </w:p>
        </w:tc>
      </w:tr>
      <w:tr w:rsidR="002A1BAB" w:rsidRPr="00C55E4D" w14:paraId="2963525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6AAC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formularz umożliwiający wskazanie Tytułu egzekucyjnego do edycji</w:t>
            </w:r>
          </w:p>
        </w:tc>
      </w:tr>
      <w:tr w:rsidR="002A1BAB" w:rsidRPr="00C55E4D" w14:paraId="6C4FA8E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5B86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wskazuje Tytuł egzekucyjny z listy i zatwierdza operację </w:t>
            </w:r>
          </w:p>
        </w:tc>
      </w:tr>
      <w:tr w:rsidR="002A1BAB" w:rsidRPr="00C55E4D" w14:paraId="46328B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0FDA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8. System wyświetla formularz umożliwiający edycję Tytułu egzekucyjnego</w:t>
            </w:r>
          </w:p>
        </w:tc>
      </w:tr>
      <w:tr w:rsidR="002A1BAB" w:rsidRPr="00C55E4D" w14:paraId="238B42E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1317F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wprowadza zmiany dla Tytułu egzekucyjnego i zatwierdza operację </w:t>
            </w:r>
          </w:p>
        </w:tc>
      </w:tr>
      <w:tr w:rsidR="002A1BAB" w:rsidRPr="00C55E4D" w14:paraId="07CAD66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92B8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zmiany dla rekordu Tytułu egzekucyjnego</w:t>
            </w:r>
          </w:p>
        </w:tc>
      </w:tr>
    </w:tbl>
    <w:p w14:paraId="0B90A27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F269D4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B454D0" w14:textId="77777777"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2a. Alternatywna edycja tytułu egzekucyjnego - Przeglądanie spraw</w:t>
            </w:r>
            <w:r w:rsidRPr="00C55E4D">
              <w:rPr>
                <w:rFonts w:asciiTheme="minorHAnsi" w:eastAsia="Times New Roman" w:hAnsiTheme="minorHAnsi" w:cstheme="minorHAnsi"/>
                <w:b/>
              </w:rPr>
              <w:br/>
              <w:t>Przebieg alternatywny - od kroku 2 do kroku 6 przebiegu podstawowego</w:t>
            </w:r>
          </w:p>
        </w:tc>
      </w:tr>
      <w:tr w:rsidR="002A1BAB" w:rsidRPr="00C55E4D" w14:paraId="5C4416C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6BC3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przechodzi do modułu Przeglądanie spraw</w:t>
            </w:r>
          </w:p>
        </w:tc>
      </w:tr>
      <w:tr w:rsidR="002A1BAB" w:rsidRPr="00C55E4D" w14:paraId="64F1DD9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2A68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widoku Tytuły egzekucyjne</w:t>
            </w:r>
          </w:p>
        </w:tc>
      </w:tr>
      <w:tr w:rsidR="002A1BAB" w:rsidRPr="00C55E4D" w14:paraId="55380C3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CE0F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dokładnie jedną sprawę </w:t>
            </w:r>
          </w:p>
        </w:tc>
      </w:tr>
      <w:tr w:rsidR="002A1BAB" w:rsidRPr="00C55E4D" w14:paraId="6F2EF6A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3A3C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Edycja tytułu egzekucyjnego</w:t>
            </w:r>
          </w:p>
        </w:tc>
      </w:tr>
    </w:tbl>
    <w:p w14:paraId="77B83DF3" w14:textId="77777777" w:rsidR="00D104E1" w:rsidRPr="003C0848" w:rsidRDefault="002A1BAB" w:rsidP="00011600">
      <w:pPr>
        <w:pStyle w:val="Nagwek3"/>
        <w:rPr>
          <w:szCs w:val="24"/>
        </w:rPr>
      </w:pPr>
      <w:bookmarkStart w:id="322" w:name="A0082B82_3DED_4ee9_B50B_EC417B43E666"/>
      <w:bookmarkStart w:id="323" w:name="_Toc24466862"/>
      <w:r w:rsidRPr="00C55E4D">
        <w:t>PU.05.030 Usuwanie tytułu egzekucyjnego</w:t>
      </w:r>
      <w:bookmarkEnd w:id="322"/>
      <w:bookmarkEnd w:id="323"/>
    </w:p>
    <w:p w14:paraId="722D8DC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24BAF5A"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A5314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5F97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PU.05.030</w:t>
            </w:r>
          </w:p>
        </w:tc>
      </w:tr>
      <w:tr w:rsidR="002A1BAB" w:rsidRPr="00C55E4D" w14:paraId="41E24DA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92FD2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071CA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Usuwanie tytułu egzekucyjnego</w:t>
            </w:r>
          </w:p>
        </w:tc>
      </w:tr>
      <w:tr w:rsidR="002A1BAB" w:rsidRPr="00C55E4D" w14:paraId="184615B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CA524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C3D1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usunięcie tytułu egzekucyjnego </w:t>
            </w:r>
          </w:p>
        </w:tc>
      </w:tr>
      <w:tr w:rsidR="002A1BAB" w:rsidRPr="00C55E4D" w14:paraId="1D3F178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BB11F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AE56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2AB414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76DEE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53031D" w14:textId="77777777" w:rsidR="002A1BAB" w:rsidRPr="00C55E4D" w:rsidRDefault="002A1BAB" w:rsidP="005A6628">
            <w:pPr>
              <w:numPr>
                <w:ilvl w:val="0"/>
                <w:numId w:val="12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z zarejestrowanym tytułem egzekucyjnym</w:t>
            </w:r>
          </w:p>
        </w:tc>
      </w:tr>
      <w:tr w:rsidR="002A1BAB" w:rsidRPr="00C55E4D" w14:paraId="0AC6D49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F4478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685D0F" w14:textId="77777777" w:rsidR="002A1BAB" w:rsidRPr="00C55E4D" w:rsidRDefault="002A1BAB" w:rsidP="005A6628">
            <w:pPr>
              <w:numPr>
                <w:ilvl w:val="0"/>
                <w:numId w:val="12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usuwa Tytuł egzekucyjny z listy dokumentów Sprawy </w:t>
            </w:r>
          </w:p>
        </w:tc>
      </w:tr>
    </w:tbl>
    <w:p w14:paraId="08D5FA3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C4A21F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ED28F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CDBF7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04DE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2E0F68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B7E53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502597C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5F3F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53F184F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3DB9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35179B2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87A0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Tytuł egzekucyjny i Usuń </w:t>
            </w:r>
          </w:p>
        </w:tc>
      </w:tr>
      <w:tr w:rsidR="002A1BAB" w:rsidRPr="00C55E4D" w14:paraId="03BE025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A8472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wyświetlił formularz umożliwiający wskazanie Tytułu egzekucyjnego do usunięcia</w:t>
            </w:r>
          </w:p>
        </w:tc>
      </w:tr>
      <w:tr w:rsidR="002A1BAB" w:rsidRPr="00C55E4D" w14:paraId="0EEA0E6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6CFB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wskazuje Tytuł egzekucyjny z listy i zatwierdza operację </w:t>
            </w:r>
          </w:p>
        </w:tc>
      </w:tr>
      <w:tr w:rsidR="002A1BAB" w:rsidRPr="00C55E4D" w14:paraId="41E2FC4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3860B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usuwa rekord Tytułu egzekucyjnego ze sprawy</w:t>
            </w:r>
          </w:p>
        </w:tc>
      </w:tr>
    </w:tbl>
    <w:p w14:paraId="3BF55203" w14:textId="77777777" w:rsidR="00D104E1" w:rsidRPr="003C0848" w:rsidRDefault="002A1BAB" w:rsidP="00011600">
      <w:pPr>
        <w:pStyle w:val="Nagwek3"/>
        <w:rPr>
          <w:szCs w:val="24"/>
        </w:rPr>
      </w:pPr>
      <w:bookmarkStart w:id="324" w:name="_Toc24466863"/>
      <w:bookmarkStart w:id="325" w:name="6F5CC298_532C_4667_8890_6C777C6C332A"/>
      <w:r w:rsidRPr="00C55E4D">
        <w:t>PU.05.031 Odnotowanie przekazania akt do uzupełnienia</w:t>
      </w:r>
      <w:bookmarkEnd w:id="324"/>
      <w:r w:rsidRPr="00C55E4D">
        <w:t xml:space="preserve"> </w:t>
      </w:r>
      <w:bookmarkEnd w:id="325"/>
    </w:p>
    <w:p w14:paraId="4D58209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26E086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E7497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F99F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PU.05.031</w:t>
            </w:r>
          </w:p>
        </w:tc>
      </w:tr>
      <w:tr w:rsidR="002A1BAB" w:rsidRPr="00C55E4D" w14:paraId="516FE34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454FA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0E8E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Odnotowanie przekazania akt do uzupełnienia </w:t>
            </w:r>
          </w:p>
        </w:tc>
      </w:tr>
      <w:tr w:rsidR="002A1BAB" w:rsidRPr="00C55E4D" w14:paraId="46A1231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6FF4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F8A3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odnotowanie przekazania akt z II Instancji do uzupełnienia </w:t>
            </w:r>
          </w:p>
        </w:tc>
      </w:tr>
      <w:tr w:rsidR="002A1BAB" w:rsidRPr="00C55E4D" w14:paraId="2E64E0D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CD366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ACD4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6572EC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12DAE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654D67" w14:textId="77777777" w:rsidR="002A1BAB" w:rsidRPr="00C55E4D" w:rsidRDefault="002A1BAB" w:rsidP="005A6628">
            <w:pPr>
              <w:numPr>
                <w:ilvl w:val="0"/>
                <w:numId w:val="12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„W II Instancji”</w:t>
            </w:r>
          </w:p>
        </w:tc>
      </w:tr>
      <w:tr w:rsidR="002A1BAB" w:rsidRPr="00C55E4D" w14:paraId="5C89A22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AA51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FCC11F" w14:textId="77777777" w:rsidR="002A1BAB" w:rsidRPr="00C55E4D" w:rsidRDefault="002A1BAB" w:rsidP="005A6628">
            <w:pPr>
              <w:numPr>
                <w:ilvl w:val="0"/>
                <w:numId w:val="12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zmienia stan sprawy na „W II Instancji – uzupełnienie akt”</w:t>
            </w:r>
          </w:p>
        </w:tc>
      </w:tr>
    </w:tbl>
    <w:p w14:paraId="271F38A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364F88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CCD06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36E9C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9F5A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2A808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719D3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58EF2C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5B6DC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F7158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04E9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7FDFDAE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65D66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następnie W II Instancji i Odnotuj przekazanie akt do uzupełnienia</w:t>
            </w:r>
          </w:p>
        </w:tc>
      </w:tr>
      <w:tr w:rsidR="002A1BAB" w:rsidRPr="00C55E4D" w14:paraId="7F917E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DEB3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0DC3D5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BDDC9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56F47D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D087B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zmienia stan sprawy na W II Instancji – uzupełnienie akt</w:t>
            </w:r>
          </w:p>
        </w:tc>
      </w:tr>
    </w:tbl>
    <w:p w14:paraId="7C7342E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E09ADC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DA4EB0" w14:textId="346C1A38"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2A1BAB" w:rsidRPr="00C55E4D" w14:paraId="60FDAF4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5B63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2A1BAB" w:rsidRPr="00C55E4D" w14:paraId="51F894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393D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2EC943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7796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5D90A1C8" w14:textId="77777777" w:rsidR="00A2509B" w:rsidRDefault="00A2509B">
      <w:pPr>
        <w:jc w:val="left"/>
        <w:rPr>
          <w:rFonts w:asciiTheme="minorHAnsi" w:hAnsiTheme="minorHAnsi" w:cs="Arial"/>
          <w:b/>
          <w:bCs/>
          <w:szCs w:val="26"/>
        </w:rPr>
      </w:pPr>
      <w:bookmarkStart w:id="326" w:name="0226B1C9_9E10_4c97_B4C3_E2440DE2CE81"/>
      <w:r>
        <w:br w:type="page"/>
      </w:r>
    </w:p>
    <w:p w14:paraId="7A2A531F" w14:textId="6549DC2D" w:rsidR="00D104E1" w:rsidRPr="003C0848" w:rsidRDefault="002A1BAB" w:rsidP="00011600">
      <w:pPr>
        <w:pStyle w:val="Nagwek3"/>
        <w:rPr>
          <w:szCs w:val="24"/>
        </w:rPr>
      </w:pPr>
      <w:bookmarkStart w:id="327" w:name="_Toc24466864"/>
      <w:r w:rsidRPr="00C55E4D">
        <w:lastRenderedPageBreak/>
        <w:t>PU.05.032 Przekazanie akt do II Instancji po uzupełnieniu braków</w:t>
      </w:r>
      <w:bookmarkEnd w:id="327"/>
      <w:r w:rsidRPr="00C55E4D">
        <w:t xml:space="preserve"> </w:t>
      </w:r>
      <w:bookmarkEnd w:id="326"/>
    </w:p>
    <w:p w14:paraId="44C3D4A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750580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C114C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4807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PU.05.032</w:t>
            </w:r>
          </w:p>
        </w:tc>
      </w:tr>
      <w:tr w:rsidR="002A1BAB" w:rsidRPr="00C55E4D" w14:paraId="6EBB80B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4DD01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341F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Przekazanie akt do II Instancji po uzupełnieniu braków </w:t>
            </w:r>
          </w:p>
        </w:tc>
      </w:tr>
      <w:tr w:rsidR="002A1BAB" w:rsidRPr="00C55E4D" w14:paraId="6915C27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454CC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9F9B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przekazanie akt do II Instancji po uzupełnieniu braków</w:t>
            </w:r>
          </w:p>
        </w:tc>
      </w:tr>
      <w:tr w:rsidR="002A1BAB" w:rsidRPr="00C55E4D" w14:paraId="2A09B40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D26C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8DF5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0AC5B4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4CE5A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125750" w14:textId="77777777" w:rsidR="002A1BAB" w:rsidRPr="00C55E4D" w:rsidRDefault="002A1BAB" w:rsidP="005A6628">
            <w:pPr>
              <w:numPr>
                <w:ilvl w:val="0"/>
                <w:numId w:val="12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„W II Instancji – uzupełnienie akt”</w:t>
            </w:r>
          </w:p>
        </w:tc>
      </w:tr>
      <w:tr w:rsidR="002A1BAB" w:rsidRPr="00C55E4D" w14:paraId="13E64FE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3663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999B45" w14:textId="77777777" w:rsidR="002A1BAB" w:rsidRPr="00C55E4D" w:rsidRDefault="002A1BAB" w:rsidP="005A6628">
            <w:pPr>
              <w:numPr>
                <w:ilvl w:val="0"/>
                <w:numId w:val="13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zmienia stan sprawy na „W II Instancji”</w:t>
            </w:r>
          </w:p>
        </w:tc>
      </w:tr>
    </w:tbl>
    <w:p w14:paraId="05932BD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7BE292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061E1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F5417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3DCF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A5D97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1B4CC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559FCF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9A68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6E1D8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D9DC3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5488181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390BD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 następnie W II Instancji i Odnotuj zwrot akt do II Instancji</w:t>
            </w:r>
          </w:p>
        </w:tc>
      </w:tr>
      <w:tr w:rsidR="002A1BAB" w:rsidRPr="00C55E4D" w14:paraId="73DBD07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0FF9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1F2B6E6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DA63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3B9508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3711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zmienia stan sprawy na W II Instancji</w:t>
            </w:r>
          </w:p>
        </w:tc>
      </w:tr>
    </w:tbl>
    <w:p w14:paraId="5F71BB2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77B6EE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25BAC9" w14:textId="77BB651D"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2A1BAB" w:rsidRPr="00C55E4D" w14:paraId="44E4B6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5ABBD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2A1BAB" w:rsidRPr="00C55E4D" w14:paraId="523563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35F6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06C65E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3D96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00ABD8A5" w14:textId="77777777" w:rsidR="00A2509B" w:rsidRDefault="00A2509B">
      <w:pPr>
        <w:jc w:val="left"/>
        <w:rPr>
          <w:rFonts w:asciiTheme="minorHAnsi" w:hAnsiTheme="minorHAnsi" w:cs="Arial"/>
          <w:b/>
          <w:bCs/>
          <w:szCs w:val="26"/>
        </w:rPr>
      </w:pPr>
      <w:bookmarkStart w:id="328" w:name="6D77C07D_8CA8_4e13_8C4C_B8816673C1B1"/>
      <w:r>
        <w:br w:type="page"/>
      </w:r>
    </w:p>
    <w:p w14:paraId="03158124" w14:textId="5B9510A1" w:rsidR="00D104E1" w:rsidRPr="003C0848" w:rsidRDefault="002A1BAB" w:rsidP="00011600">
      <w:pPr>
        <w:pStyle w:val="Nagwek3"/>
        <w:rPr>
          <w:szCs w:val="24"/>
        </w:rPr>
      </w:pPr>
      <w:bookmarkStart w:id="329" w:name="_Toc24466865"/>
      <w:r w:rsidRPr="00C55E4D">
        <w:lastRenderedPageBreak/>
        <w:t>PU.05.033 Odnotowanie uzupełnienia braków</w:t>
      </w:r>
      <w:bookmarkEnd w:id="329"/>
      <w:r w:rsidRPr="00C55E4D">
        <w:t xml:space="preserve"> </w:t>
      </w:r>
      <w:bookmarkEnd w:id="328"/>
    </w:p>
    <w:p w14:paraId="6B07E63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08C361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16D4C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ED7AC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PU.05.033</w:t>
            </w:r>
          </w:p>
        </w:tc>
      </w:tr>
      <w:tr w:rsidR="002A1BAB" w:rsidRPr="00C55E4D" w14:paraId="11B49DA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046F9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38EBA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Odnotowanie uzupełnienia braków </w:t>
            </w:r>
          </w:p>
        </w:tc>
      </w:tr>
      <w:tr w:rsidR="002A1BAB" w:rsidRPr="00C55E4D" w14:paraId="6496532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11473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E6F0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odnotowanie w systemie uzupełnienia braków </w:t>
            </w:r>
          </w:p>
        </w:tc>
      </w:tr>
      <w:tr w:rsidR="002A1BAB" w:rsidRPr="00C55E4D" w14:paraId="41948E7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60148C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52B27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774E4B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2A36E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894DA8" w14:textId="77777777" w:rsidR="002A1BAB" w:rsidRPr="00C55E4D" w:rsidRDefault="002A1BAB" w:rsidP="005A6628">
            <w:pPr>
              <w:numPr>
                <w:ilvl w:val="0"/>
                <w:numId w:val="13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dla której zostało wydane orzeczenie z wezwaniem do uzupełnienia braków</w:t>
            </w:r>
          </w:p>
        </w:tc>
      </w:tr>
      <w:tr w:rsidR="002A1BAB" w:rsidRPr="00C55E4D" w14:paraId="024009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784E8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68598C" w14:textId="77777777" w:rsidR="002A1BAB" w:rsidRPr="00C55E4D" w:rsidRDefault="002A1BAB" w:rsidP="005A6628">
            <w:pPr>
              <w:numPr>
                <w:ilvl w:val="0"/>
                <w:numId w:val="13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informację dotyczącą odnotowania uzupełnienia braków </w:t>
            </w:r>
          </w:p>
        </w:tc>
      </w:tr>
    </w:tbl>
    <w:p w14:paraId="6DBB612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DA8943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8BFE5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5654B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49CD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AD02B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0206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9C780B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2A6D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142EC7B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A1330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zaznacza dokładnie jedną sprawę </w:t>
            </w:r>
          </w:p>
        </w:tc>
      </w:tr>
      <w:tr w:rsidR="002A1BAB" w:rsidRPr="00C55E4D" w14:paraId="4ECC3C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B0983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Sprawa i Odnotuj uzupełnienie braków </w:t>
            </w:r>
          </w:p>
        </w:tc>
      </w:tr>
      <w:tr w:rsidR="002A1BAB" w:rsidRPr="00C55E4D" w14:paraId="7E2AF4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3C3E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1506C1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0056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formularz umożliwiający wprowadzenia daty uzupełnienia braków </w:t>
            </w:r>
          </w:p>
        </w:tc>
      </w:tr>
      <w:tr w:rsidR="002A1BAB" w:rsidRPr="00C55E4D" w14:paraId="0D2CF5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35C7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wprowadza datę uzupełnienia braków i zatwierdza operację </w:t>
            </w:r>
          </w:p>
        </w:tc>
      </w:tr>
      <w:tr w:rsidR="002A1BAB" w:rsidRPr="00C55E4D" w14:paraId="1F424C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E43E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zapisuje informację o odnotowaniu uzupełnienia braków</w:t>
            </w:r>
          </w:p>
        </w:tc>
      </w:tr>
    </w:tbl>
    <w:p w14:paraId="4D89FAF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4969D1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6CC38C" w14:textId="3836E07B"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kroku 8 przebiegu podstawowego</w:t>
            </w:r>
          </w:p>
        </w:tc>
      </w:tr>
      <w:tr w:rsidR="002A1BAB" w:rsidRPr="00C55E4D" w14:paraId="46CEDAB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153C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wskazuje, iż wybrana sprawa nie jest tą do której chce zarejestrować pismo</w:t>
            </w:r>
          </w:p>
        </w:tc>
      </w:tr>
      <w:tr w:rsidR="002A1BAB" w:rsidRPr="00C55E4D" w14:paraId="09C773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AA56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prezentuje listę spraw do wyboru</w:t>
            </w:r>
          </w:p>
        </w:tc>
      </w:tr>
      <w:tr w:rsidR="002A1BAB" w:rsidRPr="00C55E4D" w14:paraId="213BDE9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B566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zaznacza na liście sprawę, do której ma zostać zarejestrowane pismo i zatwierdza wybór </w:t>
            </w:r>
          </w:p>
        </w:tc>
      </w:tr>
    </w:tbl>
    <w:p w14:paraId="1334C4F8" w14:textId="77777777" w:rsidR="00A2509B" w:rsidRDefault="00A2509B">
      <w:pPr>
        <w:jc w:val="left"/>
        <w:rPr>
          <w:rFonts w:asciiTheme="minorHAnsi" w:hAnsiTheme="minorHAnsi" w:cs="Arial"/>
          <w:b/>
          <w:bCs/>
          <w:szCs w:val="26"/>
        </w:rPr>
      </w:pPr>
      <w:bookmarkStart w:id="330" w:name="324432BF_38B4_48af_B7D0_D5FD5AF2C5AB"/>
      <w:r>
        <w:br w:type="page"/>
      </w:r>
    </w:p>
    <w:p w14:paraId="10D7C816" w14:textId="38C5B16F" w:rsidR="00D104E1" w:rsidRPr="003C0848" w:rsidRDefault="002A1BAB" w:rsidP="00011600">
      <w:pPr>
        <w:pStyle w:val="Nagwek3"/>
        <w:rPr>
          <w:szCs w:val="24"/>
        </w:rPr>
      </w:pPr>
      <w:bookmarkStart w:id="331" w:name="_Toc24466866"/>
      <w:r w:rsidRPr="00C55E4D">
        <w:lastRenderedPageBreak/>
        <w:t>PU.05.034 Wydruki</w:t>
      </w:r>
      <w:bookmarkEnd w:id="330"/>
      <w:bookmarkEnd w:id="331"/>
    </w:p>
    <w:p w14:paraId="4123BD6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4F50C5A"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26B26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95D4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PU.05.034</w:t>
            </w:r>
          </w:p>
        </w:tc>
      </w:tr>
      <w:tr w:rsidR="002A1BAB" w:rsidRPr="00C55E4D" w14:paraId="0077D03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E7CEC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F4B2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Wydruki</w:t>
            </w:r>
          </w:p>
        </w:tc>
      </w:tr>
      <w:tr w:rsidR="002A1BAB" w:rsidRPr="00C55E4D" w14:paraId="3A21A06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7BDCB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CF70A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uzyskanie wydruku wygenerowanego dokumentu</w:t>
            </w:r>
          </w:p>
        </w:tc>
      </w:tr>
      <w:tr w:rsidR="002A1BAB" w:rsidRPr="00C55E4D" w14:paraId="1AD18F8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12498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9BCB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A91467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7CCF4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2842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081D695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487E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2A9EDE" w14:textId="77777777" w:rsidR="002A1BAB" w:rsidRPr="00C55E4D" w:rsidRDefault="002A1BAB" w:rsidP="005A6628">
            <w:pPr>
              <w:numPr>
                <w:ilvl w:val="0"/>
                <w:numId w:val="13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Uzyskano dokument w formie papierowej </w:t>
            </w:r>
          </w:p>
        </w:tc>
      </w:tr>
    </w:tbl>
    <w:p w14:paraId="6B5FEFE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36010B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831F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59D36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6E18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2C1C3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45E0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przycisk drukowanie w określonym widoku</w:t>
            </w:r>
          </w:p>
        </w:tc>
      </w:tr>
      <w:tr w:rsidR="002A1BAB" w:rsidRPr="00C55E4D" w14:paraId="62D8888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7B7F8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przygotowuje dokument do wydruku</w:t>
            </w:r>
          </w:p>
        </w:tc>
      </w:tr>
      <w:tr w:rsidR="002A1BAB" w:rsidRPr="00C55E4D" w14:paraId="2E70398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F99FB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potwierdza akcje drukowania </w:t>
            </w:r>
          </w:p>
        </w:tc>
      </w:tr>
      <w:tr w:rsidR="002A1BAB" w:rsidRPr="00C55E4D" w14:paraId="4DEB65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5C67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przesyła dokument do kolejki wydruku</w:t>
            </w:r>
          </w:p>
        </w:tc>
      </w:tr>
    </w:tbl>
    <w:p w14:paraId="5A9FB7EE" w14:textId="77777777" w:rsidR="00D104E1" w:rsidRPr="003C0848" w:rsidRDefault="002A1BAB" w:rsidP="00011600">
      <w:pPr>
        <w:pStyle w:val="Nagwek3"/>
        <w:rPr>
          <w:szCs w:val="24"/>
        </w:rPr>
      </w:pPr>
      <w:bookmarkStart w:id="332" w:name="93114EB8_22ED_417a_AAD7_24AECE3CBA0B"/>
      <w:bookmarkStart w:id="333" w:name="_Toc24466867"/>
      <w:r w:rsidRPr="00C55E4D">
        <w:t>PU.05.035 Podział sprawy</w:t>
      </w:r>
      <w:bookmarkEnd w:id="332"/>
      <w:bookmarkEnd w:id="333"/>
    </w:p>
    <w:p w14:paraId="3C60066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54A235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E3125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4424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PU.05.035</w:t>
            </w:r>
          </w:p>
        </w:tc>
      </w:tr>
      <w:tr w:rsidR="002A1BAB" w:rsidRPr="00C55E4D" w14:paraId="3C55D5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3BA39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00AF6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Podział sprawy</w:t>
            </w:r>
          </w:p>
        </w:tc>
      </w:tr>
      <w:tr w:rsidR="002A1BAB" w:rsidRPr="00C55E4D" w14:paraId="0E33967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EA0D6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1192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dzielenia spraw</w:t>
            </w:r>
          </w:p>
        </w:tc>
      </w:tr>
      <w:tr w:rsidR="002A1BAB" w:rsidRPr="00C55E4D" w14:paraId="1914DC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1F20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1B8D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F0BEE0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6404B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14BFB9" w14:textId="77777777" w:rsidR="002A1BAB" w:rsidRPr="00C55E4D" w:rsidRDefault="002A1BAB" w:rsidP="005A6628">
            <w:pPr>
              <w:numPr>
                <w:ilvl w:val="0"/>
                <w:numId w:val="13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64A0E42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B769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6555FE" w14:textId="77777777" w:rsidR="002A1BAB" w:rsidRPr="00C55E4D" w:rsidRDefault="002A1BAB" w:rsidP="005A6628">
            <w:pPr>
              <w:numPr>
                <w:ilvl w:val="0"/>
                <w:numId w:val="13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Stworzenie nowej sprawy związanej z referatem, w którym jest sprawa źródłowa</w:t>
            </w:r>
          </w:p>
        </w:tc>
      </w:tr>
    </w:tbl>
    <w:p w14:paraId="0B5CFE0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E777EE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89972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B8295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4BC9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A08CFF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B5018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1D9F57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201A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596BDDA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FF83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Sprawa</w:t>
            </w:r>
          </w:p>
        </w:tc>
      </w:tr>
      <w:tr w:rsidR="002A1BAB" w:rsidRPr="00C55E4D" w14:paraId="636689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239D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Podziel</w:t>
            </w:r>
          </w:p>
        </w:tc>
      </w:tr>
      <w:tr w:rsidR="002A1BAB" w:rsidRPr="00C55E4D" w14:paraId="1ACA85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AEAA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3E53161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7555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32E6AF0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844F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Podział sprawy, na którym wskazywane są dokumenty do przeniesienia</w:t>
            </w:r>
          </w:p>
        </w:tc>
      </w:tr>
      <w:tr w:rsidR="002A1BAB" w:rsidRPr="00C55E4D" w14:paraId="3716E16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D4A6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9. Użytkownik wskazuje dokumenty do przeniesienia i potwierdza zamiar dokonania podziału</w:t>
            </w:r>
          </w:p>
        </w:tc>
      </w:tr>
      <w:tr w:rsidR="002A1BAB" w:rsidRPr="00C55E4D" w14:paraId="45E3712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D2B7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tworzy nową sprawę związaną z referatem, w którym jest sprawa źródłowa</w:t>
            </w:r>
          </w:p>
        </w:tc>
      </w:tr>
      <w:tr w:rsidR="002A1BAB" w:rsidRPr="00C55E4D" w14:paraId="470F6B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7881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wyświetla komunikat z pytaniem czy zakreślić sprawę wydzielaną?</w:t>
            </w:r>
          </w:p>
        </w:tc>
      </w:tr>
      <w:tr w:rsidR="002A1BAB" w:rsidRPr="00C55E4D" w14:paraId="68F7A0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99D1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Użytkownik potwierdza chęć zakreślenia sprawy wydzielanej</w:t>
            </w:r>
          </w:p>
        </w:tc>
      </w:tr>
      <w:tr w:rsidR="002A1BAB" w:rsidRPr="00C55E4D" w14:paraId="1437F29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D032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System zmienia stan sprawy wydzielanej na Zakreślona</w:t>
            </w:r>
          </w:p>
        </w:tc>
      </w:tr>
    </w:tbl>
    <w:p w14:paraId="4161D0F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4D3563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99515D" w14:textId="61E5DFDE" w:rsidR="002A1BAB" w:rsidRPr="00C55E4D" w:rsidRDefault="002A1BAB" w:rsidP="00062327">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62327">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2A1BAB" w:rsidRPr="00C55E4D" w14:paraId="28711E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A073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bl>
    <w:p w14:paraId="16A6824C" w14:textId="77777777" w:rsidR="00D104E1" w:rsidRPr="003C0848" w:rsidRDefault="002A1BAB" w:rsidP="00011600">
      <w:pPr>
        <w:pStyle w:val="Nagwek3"/>
        <w:rPr>
          <w:szCs w:val="24"/>
        </w:rPr>
      </w:pPr>
      <w:bookmarkStart w:id="334" w:name="9601D06D_7850_4b79_9158_205E857AE4B9"/>
      <w:bookmarkStart w:id="335" w:name="_Toc24466868"/>
      <w:r w:rsidRPr="00C55E4D">
        <w:t>PU.05.036 Łączenie spraw</w:t>
      </w:r>
      <w:bookmarkEnd w:id="334"/>
      <w:bookmarkEnd w:id="335"/>
    </w:p>
    <w:p w14:paraId="0CE14D0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8F6161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5551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2A1F0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PU.05.036</w:t>
            </w:r>
          </w:p>
        </w:tc>
      </w:tr>
      <w:tr w:rsidR="002A1BAB" w:rsidRPr="00C55E4D" w14:paraId="0E501ED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B9EDE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E7D1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Łączenie spraw</w:t>
            </w:r>
          </w:p>
        </w:tc>
      </w:tr>
      <w:tr w:rsidR="002A1BAB" w:rsidRPr="00C55E4D" w14:paraId="732960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BBC4C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7888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łączenia spraw</w:t>
            </w:r>
          </w:p>
        </w:tc>
      </w:tr>
      <w:tr w:rsidR="002A1BAB" w:rsidRPr="00C55E4D" w14:paraId="2F2096D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6A28D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AD80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75FA31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469F4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5927FC" w14:textId="77777777" w:rsidR="002A1BAB" w:rsidRPr="00C55E4D" w:rsidRDefault="002A1BAB" w:rsidP="005A6628">
            <w:pPr>
              <w:numPr>
                <w:ilvl w:val="0"/>
                <w:numId w:val="13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dwie sprawy</w:t>
            </w:r>
          </w:p>
        </w:tc>
      </w:tr>
      <w:tr w:rsidR="002A1BAB" w:rsidRPr="00C55E4D" w14:paraId="64E65FB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FFD00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DD0A71" w14:textId="77777777" w:rsidR="002A1BAB" w:rsidRPr="00C55E4D" w:rsidRDefault="002A1BAB" w:rsidP="005A6628">
            <w:pPr>
              <w:numPr>
                <w:ilvl w:val="0"/>
                <w:numId w:val="13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Następuje połączenie spraw</w:t>
            </w:r>
          </w:p>
        </w:tc>
      </w:tr>
    </w:tbl>
    <w:p w14:paraId="74F331C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0B0C3D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C92C2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49F69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55F4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1B3A89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8CE17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9F5E3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569D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90DD65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18D7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Sprawa</w:t>
            </w:r>
          </w:p>
        </w:tc>
      </w:tr>
      <w:tr w:rsidR="002A1BAB" w:rsidRPr="00C55E4D" w14:paraId="164EF0A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E42A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Połącz</w:t>
            </w:r>
          </w:p>
        </w:tc>
      </w:tr>
      <w:tr w:rsidR="002A1BAB" w:rsidRPr="00C55E4D" w14:paraId="1A23D20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741A5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operacja dotyczy wskazanej sprawy</w:t>
            </w:r>
          </w:p>
        </w:tc>
      </w:tr>
      <w:tr w:rsidR="002A1BAB" w:rsidRPr="00C55E4D" w14:paraId="47256D4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3E112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że operacja dotyczy wskazanej sprawy</w:t>
            </w:r>
          </w:p>
        </w:tc>
      </w:tr>
      <w:tr w:rsidR="002A1BAB" w:rsidRPr="00C55E4D" w14:paraId="5B435D8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DECB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Sprawy, w którym wybierana jest sprawa, z którą dana sprawa ma być łączona</w:t>
            </w:r>
          </w:p>
        </w:tc>
      </w:tr>
      <w:tr w:rsidR="002A1BAB" w:rsidRPr="00C55E4D" w14:paraId="4E1E7E7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68EB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wskazuje sygnaturę sprawy i potwierdza operację </w:t>
            </w:r>
          </w:p>
        </w:tc>
      </w:tr>
      <w:tr w:rsidR="002A1BAB" w:rsidRPr="00C55E4D" w14:paraId="59D3570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E658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wyświetla okno Połączenie spraw, na którym wskazywane są dokumenty do przeniesienia</w:t>
            </w:r>
          </w:p>
        </w:tc>
      </w:tr>
      <w:tr w:rsidR="002A1BAB" w:rsidRPr="00C55E4D" w14:paraId="50350D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BD82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wskazuje dokumenty do przeniesienia i potwierdza zamiar łączenia spraw</w:t>
            </w:r>
          </w:p>
        </w:tc>
      </w:tr>
      <w:tr w:rsidR="002A1BAB" w:rsidRPr="00C55E4D" w14:paraId="4B91EC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62B3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Następuje połączenie spraw</w:t>
            </w:r>
          </w:p>
        </w:tc>
      </w:tr>
    </w:tbl>
    <w:p w14:paraId="381C49C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3F038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478CC5" w14:textId="072A76BF" w:rsidR="002A1BAB" w:rsidRPr="00C55E4D" w:rsidRDefault="002A1BAB" w:rsidP="001D4285">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1D4285">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2A1BAB" w:rsidRPr="00C55E4D" w14:paraId="3E8CE93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C21AD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 Użytkownik nie potwierdza, że operacja dotyczy wskazanej sprawy</w:t>
            </w:r>
          </w:p>
        </w:tc>
      </w:tr>
    </w:tbl>
    <w:p w14:paraId="3EDCFDD0" w14:textId="77777777" w:rsidR="00D104E1" w:rsidRPr="003C0848" w:rsidRDefault="002A1BAB" w:rsidP="00011600">
      <w:pPr>
        <w:pStyle w:val="Nagwek3"/>
        <w:rPr>
          <w:szCs w:val="24"/>
        </w:rPr>
      </w:pPr>
      <w:bookmarkStart w:id="336" w:name="B06E26C9_EB8A_4ca3_8721_BC95F7D206DC"/>
      <w:bookmarkStart w:id="337" w:name="_Toc24466869"/>
      <w:r w:rsidRPr="00C55E4D">
        <w:t>PU.05.037 Zawieszenie sprawy</w:t>
      </w:r>
      <w:bookmarkEnd w:id="336"/>
      <w:bookmarkEnd w:id="337"/>
    </w:p>
    <w:p w14:paraId="3F01EBE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98604E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C4DB5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20205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PU.05.037</w:t>
            </w:r>
          </w:p>
        </w:tc>
      </w:tr>
      <w:tr w:rsidR="002A1BAB" w:rsidRPr="00C55E4D" w14:paraId="7692FA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779E9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0CAE9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Zawieszenie sprawy</w:t>
            </w:r>
          </w:p>
        </w:tc>
      </w:tr>
      <w:tr w:rsidR="002A1BAB" w:rsidRPr="00C55E4D" w14:paraId="5CC5EBB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B20E5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DC5C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zawieszenia sprawy</w:t>
            </w:r>
          </w:p>
        </w:tc>
      </w:tr>
      <w:tr w:rsidR="002A1BAB" w:rsidRPr="00C55E4D" w14:paraId="1284D9F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F1CEF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9C8A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AEF524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AAEB9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1CDA4B" w14:textId="77777777" w:rsidR="002A1BAB" w:rsidRPr="00C55E4D" w:rsidRDefault="002A1BAB" w:rsidP="005A6628">
            <w:pPr>
              <w:numPr>
                <w:ilvl w:val="0"/>
                <w:numId w:val="13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innym niż Zawieszona</w:t>
            </w:r>
          </w:p>
        </w:tc>
      </w:tr>
      <w:tr w:rsidR="002A1BAB" w:rsidRPr="00C55E4D" w14:paraId="654F15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3532E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EECD83" w14:textId="77777777" w:rsidR="002A1BAB" w:rsidRPr="00C55E4D" w:rsidRDefault="002A1BAB" w:rsidP="005A6628">
            <w:pPr>
              <w:numPr>
                <w:ilvl w:val="0"/>
                <w:numId w:val="13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została zawieszona</w:t>
            </w:r>
          </w:p>
        </w:tc>
      </w:tr>
    </w:tbl>
    <w:p w14:paraId="25FD587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FF38F5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38AA8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9F094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CF6F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492E61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6FC98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08FDE6F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927E2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337741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91B0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6B405B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6E9B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w:t>
            </w:r>
          </w:p>
        </w:tc>
      </w:tr>
      <w:tr w:rsidR="002A1BAB" w:rsidRPr="00C55E4D" w14:paraId="724B358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148BF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Zawieś</w:t>
            </w:r>
          </w:p>
        </w:tc>
      </w:tr>
      <w:tr w:rsidR="002A1BAB" w:rsidRPr="00C55E4D" w14:paraId="600AE90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52A8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komunikat z pytaniem czy na pewno zawiesić wybraną sprawę </w:t>
            </w:r>
          </w:p>
        </w:tc>
      </w:tr>
      <w:tr w:rsidR="002A1BAB" w:rsidRPr="00C55E4D" w14:paraId="3D99D04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9A256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operację</w:t>
            </w:r>
          </w:p>
        </w:tc>
      </w:tr>
      <w:tr w:rsidR="002A1BAB" w:rsidRPr="00C55E4D" w14:paraId="1826208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D861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zmienia stan sprawy na zawieszona oraz sprawa trafia do widoku Sprawy zawieszone</w:t>
            </w:r>
          </w:p>
        </w:tc>
      </w:tr>
      <w:tr w:rsidR="002A1BAB" w:rsidRPr="00C55E4D" w14:paraId="7ABD431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BB8A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Sprawa została zawieszona</w:t>
            </w:r>
          </w:p>
        </w:tc>
      </w:tr>
    </w:tbl>
    <w:p w14:paraId="49C2B29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F076A3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4A861A" w14:textId="6DC8B7E0"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8a. </w:t>
            </w:r>
            <w:r w:rsidR="00073A8A">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8 do końca przebiegu podstawowego</w:t>
            </w:r>
          </w:p>
        </w:tc>
      </w:tr>
      <w:tr w:rsidR="002A1BAB" w:rsidRPr="00C55E4D" w14:paraId="1B884A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82807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operacji</w:t>
            </w:r>
          </w:p>
        </w:tc>
      </w:tr>
    </w:tbl>
    <w:p w14:paraId="426D5353" w14:textId="77777777" w:rsidR="00A2509B" w:rsidRDefault="00A2509B">
      <w:pPr>
        <w:jc w:val="left"/>
        <w:rPr>
          <w:rFonts w:asciiTheme="minorHAnsi" w:hAnsiTheme="minorHAnsi" w:cs="Arial"/>
          <w:b/>
          <w:bCs/>
          <w:szCs w:val="26"/>
        </w:rPr>
      </w:pPr>
      <w:bookmarkStart w:id="338" w:name="662C1817_F3DE_411b_9C4B_B8B620CAA273"/>
      <w:r>
        <w:br w:type="page"/>
      </w:r>
    </w:p>
    <w:p w14:paraId="56A58DB6" w14:textId="004A6E12" w:rsidR="00D104E1" w:rsidRPr="003C0848" w:rsidRDefault="002A1BAB" w:rsidP="00011600">
      <w:pPr>
        <w:pStyle w:val="Nagwek3"/>
        <w:rPr>
          <w:szCs w:val="24"/>
        </w:rPr>
      </w:pPr>
      <w:bookmarkStart w:id="339" w:name="_Toc24466870"/>
      <w:r w:rsidRPr="00C55E4D">
        <w:lastRenderedPageBreak/>
        <w:t>PU.05.038 Zarejestrowanie osoby do sprawy</w:t>
      </w:r>
      <w:bookmarkEnd w:id="338"/>
      <w:bookmarkEnd w:id="339"/>
    </w:p>
    <w:p w14:paraId="283A682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042F98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BB066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F23E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PU.05.038</w:t>
            </w:r>
          </w:p>
        </w:tc>
      </w:tr>
      <w:tr w:rsidR="002A1BAB" w:rsidRPr="00C55E4D" w14:paraId="0E8A278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6C49A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5149D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Zarejestrowanie osoby do sprawy</w:t>
            </w:r>
          </w:p>
        </w:tc>
      </w:tr>
      <w:tr w:rsidR="002A1BAB" w:rsidRPr="00C55E4D" w14:paraId="7DFF60C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1B33E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A2A7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zarejestrowania osoby do sprawy</w:t>
            </w:r>
          </w:p>
        </w:tc>
      </w:tr>
      <w:tr w:rsidR="002A1BAB" w:rsidRPr="00C55E4D" w14:paraId="0832403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31EA9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00C9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B9701E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D5CC9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171540" w14:textId="77777777" w:rsidR="002A1BAB" w:rsidRPr="00C55E4D" w:rsidRDefault="002A1BAB" w:rsidP="005A6628">
            <w:pPr>
              <w:numPr>
                <w:ilvl w:val="0"/>
                <w:numId w:val="14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5AD3E24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30E9F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8C638D" w14:textId="77777777" w:rsidR="002A1BAB" w:rsidRPr="00C55E4D" w:rsidRDefault="002A1BAB" w:rsidP="005A6628">
            <w:pPr>
              <w:numPr>
                <w:ilvl w:val="0"/>
                <w:numId w:val="14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Nowa osoba została dodana do sprawy</w:t>
            </w:r>
          </w:p>
        </w:tc>
      </w:tr>
    </w:tbl>
    <w:p w14:paraId="0D9B9CC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CB75B2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DA24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3EDA8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2FDAE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F1A71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684B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53DB7E2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92192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407439B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84671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w:t>
            </w:r>
          </w:p>
        </w:tc>
      </w:tr>
      <w:tr w:rsidR="002A1BAB" w:rsidRPr="00C55E4D" w14:paraId="6A61DAA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D7298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Rejestracja osoby</w:t>
            </w:r>
          </w:p>
        </w:tc>
      </w:tr>
      <w:tr w:rsidR="002A1BAB" w:rsidRPr="00C55E4D" w14:paraId="173B81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0EA0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z listą osób w sprawie </w:t>
            </w:r>
          </w:p>
        </w:tc>
      </w:tr>
      <w:tr w:rsidR="002A1BAB" w:rsidRPr="00C55E4D" w14:paraId="082619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DC8D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wybiera przycisk Dodaj osobę </w:t>
            </w:r>
          </w:p>
        </w:tc>
      </w:tr>
      <w:tr w:rsidR="002A1BAB" w:rsidRPr="00C55E4D" w14:paraId="1FE8DE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A152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wprowadzania danych nowej osoby</w:t>
            </w:r>
          </w:p>
        </w:tc>
      </w:tr>
      <w:tr w:rsidR="002A1BAB" w:rsidRPr="00C55E4D" w14:paraId="66158D0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B3DC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wprowadza dane osoby</w:t>
            </w:r>
          </w:p>
        </w:tc>
      </w:tr>
      <w:tr w:rsidR="002A1BAB" w:rsidRPr="00C55E4D" w14:paraId="598658F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D0BA42" w14:textId="7C4DAC08"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Zatwierdza dodanie osoby</w:t>
            </w:r>
          </w:p>
        </w:tc>
      </w:tr>
      <w:tr w:rsidR="002A1BAB" w:rsidRPr="00C55E4D" w14:paraId="78B3FB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0F86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dodaje nową osobę do sprawy</w:t>
            </w:r>
          </w:p>
        </w:tc>
      </w:tr>
    </w:tbl>
    <w:p w14:paraId="2BC94B6C" w14:textId="77777777" w:rsidR="00D104E1" w:rsidRPr="003C0848" w:rsidRDefault="002A1BAB" w:rsidP="00011600">
      <w:pPr>
        <w:pStyle w:val="Nagwek3"/>
        <w:rPr>
          <w:szCs w:val="24"/>
        </w:rPr>
      </w:pPr>
      <w:bookmarkStart w:id="340" w:name="B70B64C2_E538_4633_9533_269369FE4544"/>
      <w:bookmarkStart w:id="341" w:name="_Toc24466871"/>
      <w:r w:rsidRPr="00C55E4D">
        <w:t>PU.05.039 Zakreślenie techniczne sprawy</w:t>
      </w:r>
      <w:bookmarkEnd w:id="340"/>
      <w:bookmarkEnd w:id="341"/>
    </w:p>
    <w:p w14:paraId="645F327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227419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20F7D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D00A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PU.05.039</w:t>
            </w:r>
          </w:p>
        </w:tc>
      </w:tr>
      <w:tr w:rsidR="002A1BAB" w:rsidRPr="00C55E4D" w14:paraId="023755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0B80F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5E5D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Zakreślenie techniczne sprawy</w:t>
            </w:r>
          </w:p>
        </w:tc>
      </w:tr>
      <w:tr w:rsidR="002A1BAB" w:rsidRPr="00C55E4D" w14:paraId="4E3ADC0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DC6A1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DF9A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zakreślenia sprawy</w:t>
            </w:r>
          </w:p>
        </w:tc>
      </w:tr>
      <w:tr w:rsidR="002A1BAB" w:rsidRPr="00C55E4D" w14:paraId="15EBF86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183A2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7BF8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AC5AB2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A4D05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D9ACC5" w14:textId="77777777" w:rsidR="002A1BAB" w:rsidRPr="00C55E4D" w:rsidRDefault="002A1BAB" w:rsidP="005A6628">
            <w:pPr>
              <w:numPr>
                <w:ilvl w:val="0"/>
                <w:numId w:val="14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innym niż Zakreślona</w:t>
            </w:r>
          </w:p>
        </w:tc>
      </w:tr>
      <w:tr w:rsidR="002A1BAB" w:rsidRPr="00C55E4D" w14:paraId="0A3202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43C9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9F37F2" w14:textId="77777777" w:rsidR="002A1BAB" w:rsidRPr="00C55E4D" w:rsidRDefault="002A1BAB" w:rsidP="005A6628">
            <w:pPr>
              <w:numPr>
                <w:ilvl w:val="0"/>
                <w:numId w:val="14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Sprawa zostaje zakreślona</w:t>
            </w:r>
          </w:p>
        </w:tc>
      </w:tr>
    </w:tbl>
    <w:p w14:paraId="3B857CF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83E91E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18248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B0F6B0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71427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7A218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89D4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102AFE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9431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40F5AB1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804C2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4. Użytkownik zaznacza sprawę, która ma zostać zakreślona</w:t>
            </w:r>
          </w:p>
        </w:tc>
      </w:tr>
      <w:tr w:rsidR="002A1BAB" w:rsidRPr="00C55E4D" w14:paraId="7256082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B24D8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Sprawa</w:t>
            </w:r>
          </w:p>
        </w:tc>
      </w:tr>
      <w:tr w:rsidR="002A1BAB" w:rsidRPr="00C55E4D" w14:paraId="6A27D8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8338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Zakreśl</w:t>
            </w:r>
          </w:p>
        </w:tc>
      </w:tr>
      <w:tr w:rsidR="002A1BAB" w:rsidRPr="00C55E4D" w14:paraId="64A14A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A136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komunikat z pytaniem czy wykonać operację dla wskazanej sprawy</w:t>
            </w:r>
          </w:p>
        </w:tc>
      </w:tr>
      <w:tr w:rsidR="002A1BAB" w:rsidRPr="00C55E4D" w14:paraId="1FCFB5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B1532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operację</w:t>
            </w:r>
          </w:p>
        </w:tc>
      </w:tr>
      <w:tr w:rsidR="002A1BAB" w:rsidRPr="00C55E4D" w14:paraId="1D00D49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83AF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wyświetlona okno Zakreślenie sprawy</w:t>
            </w:r>
          </w:p>
        </w:tc>
      </w:tr>
      <w:tr w:rsidR="002A1BAB" w:rsidRPr="00C55E4D" w14:paraId="6C8D6E8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E969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wprowadza opis zakreślenia</w:t>
            </w:r>
          </w:p>
        </w:tc>
      </w:tr>
      <w:tr w:rsidR="002A1BAB" w:rsidRPr="00C55E4D" w14:paraId="7ED7E1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D56D8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dokonuje akceptacji zakreślenia</w:t>
            </w:r>
          </w:p>
        </w:tc>
      </w:tr>
      <w:tr w:rsidR="002A1BAB" w:rsidRPr="00C55E4D" w14:paraId="2B66823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F02F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Sprawa zostaje zakreślona</w:t>
            </w:r>
          </w:p>
        </w:tc>
      </w:tr>
    </w:tbl>
    <w:p w14:paraId="169F7C4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9C2574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6ED3DA"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8a. Użytkownik nie potwierdza operacji</w:t>
            </w:r>
            <w:r w:rsidRPr="00C55E4D">
              <w:rPr>
                <w:rFonts w:asciiTheme="minorHAnsi" w:eastAsia="Times New Roman" w:hAnsiTheme="minorHAnsi" w:cstheme="minorHAnsi"/>
                <w:b/>
              </w:rPr>
              <w:br/>
              <w:t>Przebieg alternatywny - od kroku 8 do końca przebiegu podstawowego</w:t>
            </w:r>
          </w:p>
        </w:tc>
      </w:tr>
      <w:tr w:rsidR="002A1BAB" w:rsidRPr="00C55E4D" w14:paraId="3E376F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9ABC5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operacji</w:t>
            </w:r>
          </w:p>
        </w:tc>
      </w:tr>
    </w:tbl>
    <w:p w14:paraId="6FCAE4C5" w14:textId="77777777" w:rsidR="00D104E1" w:rsidRPr="003C0848" w:rsidRDefault="002A1BAB" w:rsidP="00011600">
      <w:pPr>
        <w:pStyle w:val="Nagwek3"/>
        <w:rPr>
          <w:szCs w:val="24"/>
        </w:rPr>
      </w:pPr>
      <w:bookmarkStart w:id="342" w:name="E8DBCDF1_381C_42d0_8285_B922950632D2"/>
      <w:bookmarkStart w:id="343" w:name="_Toc24466872"/>
      <w:r w:rsidRPr="00C55E4D">
        <w:t>PU.05.040 Uprawomocnienie</w:t>
      </w:r>
      <w:bookmarkEnd w:id="342"/>
      <w:bookmarkEnd w:id="343"/>
    </w:p>
    <w:p w14:paraId="55B74CF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64951E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10225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02BE3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PU.05.040</w:t>
            </w:r>
          </w:p>
        </w:tc>
      </w:tr>
      <w:tr w:rsidR="002A1BAB" w:rsidRPr="00C55E4D" w14:paraId="72C0227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D8BF2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2ADF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Uprawomocnienie</w:t>
            </w:r>
          </w:p>
        </w:tc>
      </w:tr>
      <w:tr w:rsidR="002A1BAB" w:rsidRPr="00C55E4D" w14:paraId="7483ECC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F7827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5477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Dopisanie daty uprawomocnienia postanowienia</w:t>
            </w:r>
          </w:p>
        </w:tc>
      </w:tr>
      <w:tr w:rsidR="002A1BAB" w:rsidRPr="00C55E4D" w14:paraId="39B7AE5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1E6B5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08267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ADF5D8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6A8320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93D1AC" w14:textId="77777777" w:rsidR="002A1BAB" w:rsidRPr="00C55E4D" w:rsidRDefault="002A1BAB" w:rsidP="005A6628">
            <w:pPr>
              <w:numPr>
                <w:ilvl w:val="0"/>
                <w:numId w:val="14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Odnotowano w systemie datę odbioru zwrotki</w:t>
            </w:r>
          </w:p>
        </w:tc>
      </w:tr>
      <w:tr w:rsidR="002A1BAB" w:rsidRPr="00C55E4D" w14:paraId="0A2CF4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138D5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21E3CD" w14:textId="77777777" w:rsidR="002A1BAB" w:rsidRPr="00C55E4D" w:rsidRDefault="002A1BAB" w:rsidP="005A6628">
            <w:pPr>
              <w:numPr>
                <w:ilvl w:val="0"/>
                <w:numId w:val="14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Data uprawomocnienia zostaje dopisana</w:t>
            </w:r>
          </w:p>
        </w:tc>
      </w:tr>
    </w:tbl>
    <w:p w14:paraId="79BA570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0E362C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AA008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B39DA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526D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51689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7F70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211495D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98E8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Uprawomocnienie</w:t>
            </w:r>
          </w:p>
        </w:tc>
      </w:tr>
      <w:tr w:rsidR="002A1BAB" w:rsidRPr="00C55E4D" w14:paraId="1B80D1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C5E2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oznacza dokładnie jedną sprawę</w:t>
            </w:r>
          </w:p>
        </w:tc>
      </w:tr>
      <w:tr w:rsidR="002A1BAB" w:rsidRPr="00C55E4D" w14:paraId="3F3EC4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E74B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z menu przycisku Polecenie uprawomocnienia</w:t>
            </w:r>
          </w:p>
        </w:tc>
      </w:tr>
      <w:tr w:rsidR="002A1BAB" w:rsidRPr="00C55E4D" w14:paraId="56C0E2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0130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wprowadza datę uprawomocnienia</w:t>
            </w:r>
          </w:p>
        </w:tc>
      </w:tr>
      <w:tr w:rsidR="002A1BAB" w:rsidRPr="00C55E4D" w14:paraId="35FF4F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B68B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akceptuje wprowadzoną datę</w:t>
            </w:r>
          </w:p>
        </w:tc>
      </w:tr>
      <w:tr w:rsidR="002A1BAB" w:rsidRPr="00C55E4D" w14:paraId="62EF545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98B1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Data uprawomocnienia zostaje dopisana</w:t>
            </w:r>
          </w:p>
        </w:tc>
      </w:tr>
    </w:tbl>
    <w:p w14:paraId="1283C675" w14:textId="77777777" w:rsidR="00D104E1" w:rsidRPr="003C0848" w:rsidRDefault="002A1BAB" w:rsidP="00011600">
      <w:pPr>
        <w:pStyle w:val="Nagwek3"/>
        <w:rPr>
          <w:szCs w:val="24"/>
        </w:rPr>
      </w:pPr>
      <w:bookmarkStart w:id="344" w:name="D7981B7D_15D7_4d65_A09F_967B0C416349"/>
      <w:bookmarkStart w:id="345" w:name="_Toc24466873"/>
      <w:r w:rsidRPr="00C55E4D">
        <w:t>PU.05.041 Uruchomienie wyszukiwarki</w:t>
      </w:r>
      <w:bookmarkEnd w:id="344"/>
      <w:bookmarkEnd w:id="345"/>
    </w:p>
    <w:p w14:paraId="64612E1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82560A8"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326C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8291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PU.05.041</w:t>
            </w:r>
          </w:p>
        </w:tc>
      </w:tr>
      <w:tr w:rsidR="002A1BAB" w:rsidRPr="00C55E4D" w14:paraId="30485A4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F9D6E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B686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Uruchomienie wyszukiwarki</w:t>
            </w:r>
          </w:p>
        </w:tc>
      </w:tr>
      <w:tr w:rsidR="002A1BAB" w:rsidRPr="00C55E4D" w14:paraId="43BECA6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BB3AC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CA52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uruchomienia wyszukiwarki</w:t>
            </w:r>
          </w:p>
        </w:tc>
      </w:tr>
      <w:tr w:rsidR="002A1BAB" w:rsidRPr="00C55E4D" w14:paraId="413CEBB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66E32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240E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A01E60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2C564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F79AFF" w14:textId="77777777" w:rsidR="002A1BAB" w:rsidRPr="00C55E4D" w:rsidRDefault="002A1BAB" w:rsidP="005A6628">
            <w:pPr>
              <w:numPr>
                <w:ilvl w:val="0"/>
                <w:numId w:val="14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znajdują się informacje, które można wyszukać</w:t>
            </w:r>
          </w:p>
        </w:tc>
      </w:tr>
      <w:tr w:rsidR="002A1BAB" w:rsidRPr="00C55E4D" w14:paraId="27734AA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E185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BD625D" w14:textId="77777777" w:rsidR="002A1BAB" w:rsidRPr="00C55E4D" w:rsidRDefault="002A1BAB" w:rsidP="005A6628">
            <w:pPr>
              <w:numPr>
                <w:ilvl w:val="0"/>
                <w:numId w:val="14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Rozpoczęcie procesu wyszukiwania</w:t>
            </w:r>
          </w:p>
        </w:tc>
      </w:tr>
    </w:tbl>
    <w:p w14:paraId="0D048DD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3DEDA3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C327E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A13BF4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65DE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D32C69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9E47B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627C05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F8AF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6D822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EC50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Wyszukiwanie zaawansowane</w:t>
            </w:r>
          </w:p>
        </w:tc>
      </w:tr>
      <w:tr w:rsidR="002A1BAB" w:rsidRPr="00C55E4D" w14:paraId="414394B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B61B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System wyświetla formularz wyszukiwania zaawansowanego </w:t>
            </w:r>
          </w:p>
        </w:tc>
      </w:tr>
      <w:tr w:rsidR="002A1BAB" w:rsidRPr="00C55E4D" w14:paraId="68959BC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AC646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wprowadza kryteria wyszukiwania </w:t>
            </w:r>
          </w:p>
        </w:tc>
      </w:tr>
      <w:tr w:rsidR="002A1BAB" w:rsidRPr="00C55E4D" w14:paraId="1536DE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8667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Rozpoczęcie procesu wyszukiwania</w:t>
            </w:r>
          </w:p>
        </w:tc>
      </w:tr>
    </w:tbl>
    <w:p w14:paraId="74FA1EAF" w14:textId="77777777" w:rsidR="00D104E1" w:rsidRPr="003C0848" w:rsidRDefault="002A1BAB" w:rsidP="00011600">
      <w:pPr>
        <w:pStyle w:val="Nagwek3"/>
        <w:rPr>
          <w:szCs w:val="24"/>
        </w:rPr>
      </w:pPr>
      <w:bookmarkStart w:id="346" w:name="97F293E7_828E_41a7_B906_03C3A87F2A19"/>
      <w:bookmarkStart w:id="347" w:name="_Toc24466874"/>
      <w:r w:rsidRPr="00C55E4D">
        <w:t>PU.05.042 Anulowanie ostatniego zdarzenia</w:t>
      </w:r>
      <w:bookmarkEnd w:id="346"/>
      <w:bookmarkEnd w:id="347"/>
    </w:p>
    <w:p w14:paraId="3A78180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4AA0D9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3FD44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BFD0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PU.05.042</w:t>
            </w:r>
          </w:p>
        </w:tc>
      </w:tr>
      <w:tr w:rsidR="002A1BAB" w:rsidRPr="00C55E4D" w14:paraId="0C6982C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D8AA2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0498D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Anulowanie ostatniego zdarzenia</w:t>
            </w:r>
          </w:p>
        </w:tc>
      </w:tr>
      <w:tr w:rsidR="002A1BAB" w:rsidRPr="00C55E4D" w14:paraId="2201BBE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CA9E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3533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anulowania ostatniego zdarzenia </w:t>
            </w:r>
          </w:p>
        </w:tc>
      </w:tr>
      <w:tr w:rsidR="002A1BAB" w:rsidRPr="00C55E4D" w14:paraId="283AA5B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9168D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6F486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5B8A57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F50E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2F238F" w14:textId="77777777" w:rsidR="002A1BAB" w:rsidRPr="00C55E4D" w:rsidRDefault="002A1BAB" w:rsidP="005A6628">
            <w:pPr>
              <w:numPr>
                <w:ilvl w:val="0"/>
                <w:numId w:val="14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Ostatnia wykonana czynność w sprawie podlega anulowaniu</w:t>
            </w:r>
          </w:p>
          <w:p w14:paraId="7B73D4D3" w14:textId="77777777" w:rsidR="002A1BAB" w:rsidRPr="00C55E4D" w:rsidRDefault="002A1BAB" w:rsidP="005A6628">
            <w:pPr>
              <w:numPr>
                <w:ilvl w:val="0"/>
                <w:numId w:val="14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20804CC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B118D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1353BD" w14:textId="77777777" w:rsidR="002A1BAB" w:rsidRPr="00C55E4D" w:rsidRDefault="002A1BAB" w:rsidP="005A6628">
            <w:pPr>
              <w:numPr>
                <w:ilvl w:val="0"/>
                <w:numId w:val="14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Zdarzenie zostało anulowane</w:t>
            </w:r>
          </w:p>
        </w:tc>
      </w:tr>
    </w:tbl>
    <w:p w14:paraId="750D72C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396AA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FA623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CCE26D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2822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159933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B3F20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54A9F78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70C1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3631004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8A78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Sprawa</w:t>
            </w:r>
          </w:p>
        </w:tc>
      </w:tr>
      <w:tr w:rsidR="002A1BAB" w:rsidRPr="00C55E4D" w14:paraId="551482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E5A5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Anuluj ostatnie zdarzenie</w:t>
            </w:r>
          </w:p>
        </w:tc>
      </w:tr>
      <w:tr w:rsidR="002A1BAB" w:rsidRPr="00C55E4D" w14:paraId="3B6661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DC7A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wykonać operację dla wskazanej sprawy</w:t>
            </w:r>
          </w:p>
        </w:tc>
      </w:tr>
      <w:tr w:rsidR="002A1BAB" w:rsidRPr="00C55E4D" w14:paraId="7DEC1A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A7D0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zatwierdza operację</w:t>
            </w:r>
          </w:p>
        </w:tc>
      </w:tr>
      <w:tr w:rsidR="002A1BAB" w:rsidRPr="00C55E4D" w14:paraId="4470F9E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B74F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okno Anulowanie zdarzenia z informacją o ostatnim zdarzeniu</w:t>
            </w:r>
          </w:p>
        </w:tc>
      </w:tr>
      <w:tr w:rsidR="002A1BAB" w:rsidRPr="00C55E4D" w14:paraId="4928DD7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2ED8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dokonuje akceptacji/ zatwierdza operację</w:t>
            </w:r>
          </w:p>
        </w:tc>
      </w:tr>
      <w:tr w:rsidR="002A1BAB" w:rsidRPr="00C55E4D" w14:paraId="27B20EF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C5F0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Odnotowywany jest wpis o anulowaniu zdarzenia w zakładce Historii sprawy</w:t>
            </w:r>
          </w:p>
        </w:tc>
      </w:tr>
      <w:tr w:rsidR="002A1BAB" w:rsidRPr="00C55E4D" w14:paraId="080DF4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F578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11. Zdarzenie zostało anulowane</w:t>
            </w:r>
          </w:p>
        </w:tc>
      </w:tr>
    </w:tbl>
    <w:p w14:paraId="1A7A4D2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51458C8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EF2404" w14:textId="4E8E63CA" w:rsidR="00D104E1" w:rsidRPr="00C55E4D" w:rsidRDefault="00D104E1" w:rsidP="00073A8A">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73A8A">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D104E1" w:rsidRPr="00C55E4D" w14:paraId="09841A1C"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2D50DD"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bl>
    <w:p w14:paraId="2BEA6656" w14:textId="77777777" w:rsidR="00D104E1" w:rsidRPr="003C0848" w:rsidRDefault="002A1BAB" w:rsidP="00011600">
      <w:pPr>
        <w:pStyle w:val="Nagwek3"/>
        <w:rPr>
          <w:szCs w:val="24"/>
        </w:rPr>
      </w:pPr>
      <w:bookmarkStart w:id="348" w:name="46EA2FD5_1A52_4cda_AE1D_DA25CC271D2C"/>
      <w:bookmarkStart w:id="349" w:name="_Toc24466875"/>
      <w:r w:rsidRPr="00C55E4D">
        <w:t>PU.05.043 Usunięcie sprawy z kalendarza</w:t>
      </w:r>
      <w:bookmarkEnd w:id="348"/>
      <w:bookmarkEnd w:id="349"/>
    </w:p>
    <w:p w14:paraId="5A64B3A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ECE8B8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44BFEC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7A099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PU.05.043</w:t>
            </w:r>
          </w:p>
        </w:tc>
      </w:tr>
      <w:tr w:rsidR="002A1BAB" w:rsidRPr="00C55E4D" w14:paraId="2635FC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CC3B5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0D95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Usunięcie sprawy z kalendarza</w:t>
            </w:r>
          </w:p>
        </w:tc>
      </w:tr>
      <w:tr w:rsidR="002A1BAB" w:rsidRPr="00C55E4D" w14:paraId="08D3F52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35E43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803D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usunięcia sprawy z listy spraw na kalendarzu</w:t>
            </w:r>
          </w:p>
        </w:tc>
      </w:tr>
      <w:tr w:rsidR="002A1BAB" w:rsidRPr="00C55E4D" w14:paraId="26451E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6FC0E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48A74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1DCB72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B80B8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9E101B" w14:textId="77777777" w:rsidR="002A1BAB" w:rsidRPr="00C55E4D" w:rsidRDefault="002A1BAB" w:rsidP="005A6628">
            <w:pPr>
              <w:numPr>
                <w:ilvl w:val="0"/>
                <w:numId w:val="15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Dodana do listy spraw po terminie</w:t>
            </w:r>
          </w:p>
        </w:tc>
      </w:tr>
      <w:tr w:rsidR="002A1BAB" w:rsidRPr="00C55E4D" w14:paraId="4F2EBBE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6AF06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950005" w14:textId="77777777" w:rsidR="002A1BAB" w:rsidRPr="00C55E4D" w:rsidRDefault="002A1BAB" w:rsidP="005A6628">
            <w:pPr>
              <w:numPr>
                <w:ilvl w:val="0"/>
                <w:numId w:val="15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Usunięcie sprawy z listy spraw po terminie</w:t>
            </w:r>
          </w:p>
        </w:tc>
      </w:tr>
    </w:tbl>
    <w:p w14:paraId="4EEB389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2D4A88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E741D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B1505C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52D0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529520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8B90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46B320F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3D60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na kalendarzu</w:t>
            </w:r>
          </w:p>
        </w:tc>
      </w:tr>
      <w:tr w:rsidR="002A1BAB" w:rsidRPr="00C55E4D" w14:paraId="0B5C6A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04AC8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i zaznacza sprawę</w:t>
            </w:r>
          </w:p>
        </w:tc>
      </w:tr>
      <w:tr w:rsidR="002A1BAB" w:rsidRPr="00C55E4D" w14:paraId="289C2E9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7347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Usuń z listy spraw po terminie</w:t>
            </w:r>
          </w:p>
        </w:tc>
      </w:tr>
      <w:tr w:rsidR="002A1BAB" w:rsidRPr="00C55E4D" w14:paraId="38702B6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B40D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„Czy sprawa ma być ponownie widoczna na liście spraw, którymi należy się zająć po określonym terminie?”</w:t>
            </w:r>
          </w:p>
        </w:tc>
      </w:tr>
      <w:tr w:rsidR="002A1BAB" w:rsidRPr="00C55E4D" w14:paraId="37BF5F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3CF6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zaznacza Nie</w:t>
            </w:r>
          </w:p>
        </w:tc>
      </w:tr>
      <w:tr w:rsidR="002A1BAB" w:rsidRPr="00C55E4D" w14:paraId="686065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BA97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Następuje usunięcie sprawy z listy spraw po terminie</w:t>
            </w:r>
          </w:p>
        </w:tc>
      </w:tr>
    </w:tbl>
    <w:p w14:paraId="7212BE1C" w14:textId="77777777" w:rsidR="00A2509B" w:rsidRDefault="00A2509B">
      <w:pPr>
        <w:jc w:val="left"/>
        <w:rPr>
          <w:rFonts w:asciiTheme="minorHAnsi" w:hAnsiTheme="minorHAnsi" w:cs="Arial"/>
          <w:b/>
          <w:bCs/>
          <w:szCs w:val="26"/>
        </w:rPr>
      </w:pPr>
      <w:bookmarkStart w:id="350" w:name="50BD7083_CA29_46d3_94F3_31FA94D19467"/>
      <w:r>
        <w:br w:type="page"/>
      </w:r>
    </w:p>
    <w:p w14:paraId="553420B9" w14:textId="1D12B767" w:rsidR="00D104E1" w:rsidRPr="003C0848" w:rsidRDefault="002A1BAB" w:rsidP="00011600">
      <w:pPr>
        <w:pStyle w:val="Nagwek3"/>
        <w:rPr>
          <w:szCs w:val="24"/>
        </w:rPr>
      </w:pPr>
      <w:bookmarkStart w:id="351" w:name="_Toc24466876"/>
      <w:r w:rsidRPr="00C55E4D">
        <w:lastRenderedPageBreak/>
        <w:t>PU.05.044 Przekazanie do składnicy akt</w:t>
      </w:r>
      <w:bookmarkEnd w:id="350"/>
      <w:bookmarkEnd w:id="351"/>
    </w:p>
    <w:p w14:paraId="4BD8464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BC81EF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0DE3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E8CB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PU.05.044</w:t>
            </w:r>
          </w:p>
        </w:tc>
      </w:tr>
      <w:tr w:rsidR="002A1BAB" w:rsidRPr="00C55E4D" w14:paraId="627AAC1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58055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D132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do składnicy akt</w:t>
            </w:r>
          </w:p>
        </w:tc>
      </w:tr>
      <w:tr w:rsidR="002A1BAB" w:rsidRPr="00C55E4D" w14:paraId="3B2AA7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29AAA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83B10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przekazania sprawy do Składnicy Akt</w:t>
            </w:r>
          </w:p>
        </w:tc>
      </w:tr>
      <w:tr w:rsidR="002A1BAB" w:rsidRPr="00C55E4D" w14:paraId="2C47D2A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70F95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1A3A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930470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6867D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649EE2" w14:textId="77777777" w:rsidR="002A1BAB" w:rsidRPr="00C55E4D" w:rsidRDefault="002A1BAB" w:rsidP="005A6628">
            <w:pPr>
              <w:numPr>
                <w:ilvl w:val="0"/>
                <w:numId w:val="15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zakreślona</w:t>
            </w:r>
          </w:p>
        </w:tc>
      </w:tr>
      <w:tr w:rsidR="002A1BAB" w:rsidRPr="00C55E4D" w14:paraId="62C732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20B16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43880D" w14:textId="77777777" w:rsidR="002A1BAB" w:rsidRPr="00C55E4D" w:rsidRDefault="002A1BAB" w:rsidP="005A6628">
            <w:pPr>
              <w:numPr>
                <w:ilvl w:val="0"/>
                <w:numId w:val="15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Nastąpiło przekazanie sprawy do Składnicy Akt</w:t>
            </w:r>
          </w:p>
        </w:tc>
      </w:tr>
    </w:tbl>
    <w:p w14:paraId="0EE7CD9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B78FCB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C78CF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9120CE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8499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FC9037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8725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71048B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96108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6680EC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6B1D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Sprawa</w:t>
            </w:r>
          </w:p>
        </w:tc>
      </w:tr>
      <w:tr w:rsidR="002A1BAB" w:rsidRPr="00C55E4D" w14:paraId="1A4C1D2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0C920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Przekaż do Składnicy Akt</w:t>
            </w:r>
          </w:p>
        </w:tc>
      </w:tr>
      <w:tr w:rsidR="002A1BAB" w:rsidRPr="00C55E4D" w14:paraId="2551F8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06EA2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pytaniem czy wykonać operację dla wybranej sprawy</w:t>
            </w:r>
          </w:p>
        </w:tc>
      </w:tr>
      <w:tr w:rsidR="002A1BAB" w:rsidRPr="00C55E4D" w14:paraId="196DC7B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C80B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potwierdza operację</w:t>
            </w:r>
          </w:p>
        </w:tc>
      </w:tr>
      <w:tr w:rsidR="002A1BAB" w:rsidRPr="00C55E4D" w14:paraId="7E075E0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93F4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Następuje przekazanie sprawy do Składnicy Akt </w:t>
            </w:r>
          </w:p>
        </w:tc>
      </w:tr>
    </w:tbl>
    <w:p w14:paraId="7BAE5C2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D104E1" w:rsidRPr="00C55E4D" w14:paraId="2E9DA0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120D85" w14:textId="0A7E7768" w:rsidR="00D104E1" w:rsidRPr="00C55E4D" w:rsidRDefault="00D104E1" w:rsidP="00073A8A">
            <w:pPr>
              <w:jc w:val="left"/>
              <w:rPr>
                <w:rFonts w:asciiTheme="minorHAnsi" w:eastAsia="Times New Roman" w:hAnsiTheme="minorHAnsi" w:cstheme="minorHAnsi"/>
                <w:b/>
              </w:rPr>
            </w:pPr>
            <w:r w:rsidRPr="00C55E4D">
              <w:rPr>
                <w:rFonts w:asciiTheme="minorHAnsi" w:eastAsia="Times New Roman" w:hAnsiTheme="minorHAnsi" w:cstheme="minorHAnsi"/>
                <w:b/>
              </w:rPr>
              <w:t xml:space="preserve">7a. </w:t>
            </w:r>
            <w:r w:rsidR="00073A8A">
              <w:rPr>
                <w:rFonts w:asciiTheme="minorHAnsi" w:eastAsia="Times New Roman" w:hAnsiTheme="minorHAnsi" w:cstheme="minorHAnsi"/>
                <w:b/>
              </w:rPr>
              <w:t>O</w:t>
            </w:r>
            <w:r w:rsidRPr="00C55E4D">
              <w:rPr>
                <w:rFonts w:asciiTheme="minorHAnsi" w:eastAsia="Times New Roman" w:hAnsiTheme="minorHAnsi" w:cstheme="minorHAnsi"/>
                <w:b/>
              </w:rPr>
              <w:t>peracja nie dotyczy wskazanej sprawy</w:t>
            </w:r>
            <w:r w:rsidRPr="00C55E4D">
              <w:rPr>
                <w:rFonts w:asciiTheme="minorHAnsi" w:eastAsia="Times New Roman" w:hAnsiTheme="minorHAnsi" w:cstheme="minorHAnsi"/>
                <w:b/>
              </w:rPr>
              <w:br/>
              <w:t>Przebieg alternatywny - od kroku 7 do końca przebiegu podstawowego</w:t>
            </w:r>
          </w:p>
        </w:tc>
      </w:tr>
      <w:tr w:rsidR="00D104E1" w:rsidRPr="00C55E4D" w14:paraId="0153BECC" w14:textId="77777777" w:rsidTr="00B34382">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337671" w14:textId="77777777" w:rsidR="00D104E1" w:rsidRPr="00C55E4D" w:rsidRDefault="00D104E1" w:rsidP="00B34382">
            <w:pPr>
              <w:rPr>
                <w:rFonts w:asciiTheme="minorHAnsi" w:eastAsia="Times New Roman" w:hAnsiTheme="minorHAnsi" w:cstheme="minorHAnsi"/>
              </w:rPr>
            </w:pPr>
            <w:r w:rsidRPr="00C55E4D">
              <w:rPr>
                <w:rFonts w:asciiTheme="minorHAnsi" w:eastAsia="Times New Roman" w:hAnsiTheme="minorHAnsi" w:cstheme="minorHAnsi"/>
              </w:rPr>
              <w:t>1. Użytkownik nie potwierdza że operacja dotyczy wskazanej sprawy.</w:t>
            </w:r>
          </w:p>
        </w:tc>
      </w:tr>
    </w:tbl>
    <w:p w14:paraId="04CB4166" w14:textId="77777777" w:rsidR="00D104E1" w:rsidRPr="003C0848" w:rsidRDefault="002A1BAB" w:rsidP="00011600">
      <w:pPr>
        <w:pStyle w:val="Nagwek3"/>
        <w:rPr>
          <w:szCs w:val="24"/>
        </w:rPr>
      </w:pPr>
      <w:bookmarkStart w:id="352" w:name="902B6B42_C0D3_41a3_85EE_965377600C8E"/>
      <w:bookmarkStart w:id="353" w:name="_Toc24466877"/>
      <w:r w:rsidRPr="00C55E4D">
        <w:t>PU.05.045 Przekazanie pisma - Skarga</w:t>
      </w:r>
      <w:bookmarkEnd w:id="352"/>
      <w:bookmarkEnd w:id="353"/>
    </w:p>
    <w:p w14:paraId="04989CC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6580BA8"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C26E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0358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PU.05.045</w:t>
            </w:r>
          </w:p>
        </w:tc>
      </w:tr>
      <w:tr w:rsidR="002A1BAB" w:rsidRPr="00C55E4D" w14:paraId="6BE89C5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C3EB9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311B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pisma - Skarga</w:t>
            </w:r>
          </w:p>
        </w:tc>
      </w:tr>
      <w:tr w:rsidR="002A1BAB" w:rsidRPr="00C55E4D" w14:paraId="5E111FF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C299E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98480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przekazania skargi na przewodniczącego </w:t>
            </w:r>
          </w:p>
        </w:tc>
      </w:tr>
      <w:tr w:rsidR="002A1BAB" w:rsidRPr="00C55E4D" w14:paraId="33DBE7D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035F1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6460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0EE83B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5902E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D17125" w14:textId="77777777" w:rsidR="002A1BAB" w:rsidRPr="00C55E4D" w:rsidRDefault="002A1BAB" w:rsidP="005A6628">
            <w:pPr>
              <w:numPr>
                <w:ilvl w:val="0"/>
                <w:numId w:val="15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środek odwoławczy w postaci skargi</w:t>
            </w:r>
          </w:p>
        </w:tc>
      </w:tr>
      <w:tr w:rsidR="002A1BAB" w:rsidRPr="00C55E4D" w14:paraId="45EAB64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40C7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39CFED" w14:textId="77777777" w:rsidR="002A1BAB" w:rsidRPr="00C55E4D" w:rsidRDefault="002A1BAB" w:rsidP="005A6628">
            <w:pPr>
              <w:numPr>
                <w:ilvl w:val="0"/>
                <w:numId w:val="15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w:t>
            </w:r>
            <w:proofErr w:type="spellStart"/>
            <w:r w:rsidRPr="00C55E4D">
              <w:rPr>
                <w:rFonts w:asciiTheme="minorHAnsi" w:eastAsia="Times New Roman" w:hAnsiTheme="minorHAnsi" w:cstheme="minorHAnsi"/>
              </w:rPr>
              <w:t>przedekreteował</w:t>
            </w:r>
            <w:proofErr w:type="spellEnd"/>
            <w:r w:rsidRPr="00C55E4D">
              <w:rPr>
                <w:rFonts w:asciiTheme="minorHAnsi" w:eastAsia="Times New Roman" w:hAnsiTheme="minorHAnsi" w:cstheme="minorHAnsi"/>
              </w:rPr>
              <w:t xml:space="preserve"> skargę na referat przewodniczącego wydziału</w:t>
            </w:r>
          </w:p>
        </w:tc>
      </w:tr>
    </w:tbl>
    <w:p w14:paraId="585E9887" w14:textId="77777777" w:rsidR="002A1BAB" w:rsidRDefault="002A1BAB" w:rsidP="00D104E1">
      <w:pPr>
        <w:rPr>
          <w:rFonts w:asciiTheme="minorHAnsi" w:eastAsia="Times New Roman" w:hAnsiTheme="minorHAnsi" w:cstheme="minorHAnsi"/>
        </w:rPr>
      </w:pPr>
    </w:p>
    <w:p w14:paraId="45696D29"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387FF2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0E66B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AA361F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5478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07B44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F23F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przechodzi do modułu Praca Orzecznicza</w:t>
            </w:r>
          </w:p>
        </w:tc>
      </w:tr>
      <w:tr w:rsidR="002A1BAB" w:rsidRPr="00C55E4D" w14:paraId="4FF644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111F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0F2F7EE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AB7E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zarejestrowano rozpatrywaną skargę</w:t>
            </w:r>
          </w:p>
        </w:tc>
      </w:tr>
      <w:tr w:rsidR="002A1BAB" w:rsidRPr="00C55E4D" w14:paraId="177BBCA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24B6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469107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020B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Klasyfikacja pisma</w:t>
            </w:r>
          </w:p>
        </w:tc>
      </w:tr>
      <w:tr w:rsidR="002A1BAB" w:rsidRPr="00C55E4D" w14:paraId="780CF2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CFEEE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pism do Klasyfikacji</w:t>
            </w:r>
          </w:p>
        </w:tc>
      </w:tr>
      <w:tr w:rsidR="002A1BAB" w:rsidRPr="00C55E4D" w14:paraId="29C245C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B675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skargę i zatwierdza wybór</w:t>
            </w:r>
          </w:p>
        </w:tc>
      </w:tr>
      <w:tr w:rsidR="002A1BAB" w:rsidRPr="00C55E4D" w14:paraId="0A0AC6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FBFC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formularz Klasyfikacji pisma</w:t>
            </w:r>
          </w:p>
        </w:tc>
      </w:tr>
      <w:tr w:rsidR="002A1BAB" w:rsidRPr="00C55E4D" w14:paraId="6A2C98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5AD8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Użytkownik wskazuje typ dokumentu jako skarga</w:t>
            </w:r>
          </w:p>
        </w:tc>
      </w:tr>
      <w:tr w:rsidR="002A1BAB" w:rsidRPr="00C55E4D" w14:paraId="292957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D7998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Użytkownik wybiera opcję Powiązywania z orzeczeniem </w:t>
            </w:r>
          </w:p>
        </w:tc>
      </w:tr>
      <w:tr w:rsidR="002A1BAB" w:rsidRPr="00C55E4D" w14:paraId="19929D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12E2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wyświetla formularz z listą orzeczeń w sprawie </w:t>
            </w:r>
          </w:p>
        </w:tc>
      </w:tr>
      <w:tr w:rsidR="002A1BAB" w:rsidRPr="00C55E4D" w14:paraId="6E16330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AC1E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wskazuje orzeczenie i potwierdza wybór</w:t>
            </w:r>
          </w:p>
        </w:tc>
      </w:tr>
      <w:tr w:rsidR="002A1BAB" w:rsidRPr="00C55E4D" w14:paraId="7E5615B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B13BF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wyświetla nazwę wskazanego orzeczenia na formularzu Klasyfikacji pisma</w:t>
            </w:r>
          </w:p>
        </w:tc>
      </w:tr>
      <w:tr w:rsidR="002A1BAB" w:rsidRPr="00C55E4D" w14:paraId="67B5AD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8C2D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wybiera opcję Przekazanie sprawy na przewodniczącego </w:t>
            </w:r>
          </w:p>
        </w:tc>
      </w:tr>
      <w:tr w:rsidR="002A1BAB" w:rsidRPr="00C55E4D" w14:paraId="717C91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D535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16. System wyświetla </w:t>
            </w:r>
            <w:proofErr w:type="spellStart"/>
            <w:r w:rsidRPr="00C55E4D">
              <w:rPr>
                <w:rFonts w:asciiTheme="minorHAnsi" w:eastAsia="Times New Roman" w:hAnsiTheme="minorHAnsi" w:cstheme="minorHAnsi"/>
              </w:rPr>
              <w:t>przedekretowuje</w:t>
            </w:r>
            <w:proofErr w:type="spellEnd"/>
            <w:r w:rsidRPr="00C55E4D">
              <w:rPr>
                <w:rFonts w:asciiTheme="minorHAnsi" w:eastAsia="Times New Roman" w:hAnsiTheme="minorHAnsi" w:cstheme="minorHAnsi"/>
              </w:rPr>
              <w:t xml:space="preserve"> sprawę na przewodniczącego wydziału</w:t>
            </w:r>
          </w:p>
        </w:tc>
      </w:tr>
    </w:tbl>
    <w:p w14:paraId="52E9610F" w14:textId="77777777" w:rsidR="00D104E1" w:rsidRPr="003C0848" w:rsidRDefault="002A1BAB" w:rsidP="00011600">
      <w:pPr>
        <w:pStyle w:val="Nagwek3"/>
        <w:rPr>
          <w:szCs w:val="24"/>
        </w:rPr>
      </w:pPr>
      <w:bookmarkStart w:id="354" w:name="D89BA5FA_D8F7_4b57_8572_153C7CD488B5"/>
      <w:bookmarkStart w:id="355" w:name="_Toc24466878"/>
      <w:r w:rsidRPr="00C55E4D">
        <w:t>PU.05.046 Przekazanie pisma - Apelacja</w:t>
      </w:r>
      <w:bookmarkEnd w:id="354"/>
      <w:bookmarkEnd w:id="355"/>
    </w:p>
    <w:p w14:paraId="5E3D602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32115E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9F957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36888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PU.05.046</w:t>
            </w:r>
          </w:p>
        </w:tc>
      </w:tr>
      <w:tr w:rsidR="002A1BAB" w:rsidRPr="00C55E4D" w14:paraId="7C5DFA0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5173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D0190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Przekazanie pisma - Apelacja</w:t>
            </w:r>
          </w:p>
        </w:tc>
      </w:tr>
      <w:tr w:rsidR="002A1BAB" w:rsidRPr="00C55E4D" w14:paraId="7C68759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4F18B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7339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dotyczy przekazania apelacji na przewodniczącego </w:t>
            </w:r>
          </w:p>
        </w:tc>
      </w:tr>
      <w:tr w:rsidR="002A1BAB" w:rsidRPr="00C55E4D" w14:paraId="463839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73E8D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B74E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285ABB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F1AC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81B83C" w14:textId="77777777" w:rsidR="002A1BAB" w:rsidRPr="00C55E4D" w:rsidRDefault="002A1BAB" w:rsidP="005A6628">
            <w:pPr>
              <w:numPr>
                <w:ilvl w:val="0"/>
                <w:numId w:val="15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środek odwoławczy w postaci apelacji</w:t>
            </w:r>
          </w:p>
        </w:tc>
      </w:tr>
      <w:tr w:rsidR="002A1BAB" w:rsidRPr="00C55E4D" w14:paraId="7FD9B73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1A589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C6488B" w14:textId="77777777" w:rsidR="002A1BAB" w:rsidRPr="00C55E4D" w:rsidRDefault="002A1BAB" w:rsidP="005A6628">
            <w:pPr>
              <w:numPr>
                <w:ilvl w:val="0"/>
                <w:numId w:val="15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w:t>
            </w:r>
            <w:proofErr w:type="spellStart"/>
            <w:r w:rsidRPr="00C55E4D">
              <w:rPr>
                <w:rFonts w:asciiTheme="minorHAnsi" w:eastAsia="Times New Roman" w:hAnsiTheme="minorHAnsi" w:cstheme="minorHAnsi"/>
              </w:rPr>
              <w:t>przedekreteował</w:t>
            </w:r>
            <w:proofErr w:type="spellEnd"/>
            <w:r w:rsidRPr="00C55E4D">
              <w:rPr>
                <w:rFonts w:asciiTheme="minorHAnsi" w:eastAsia="Times New Roman" w:hAnsiTheme="minorHAnsi" w:cstheme="minorHAnsi"/>
              </w:rPr>
              <w:t xml:space="preserve"> apelację na referat przewodniczącego wydziału</w:t>
            </w:r>
          </w:p>
        </w:tc>
      </w:tr>
    </w:tbl>
    <w:p w14:paraId="5E57889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D10770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1FABD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D6864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B22C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AF03C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EA2D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38B0404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455A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6BF309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9F72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sprawę, do której zarejestrowano rozpatrywaną apelację</w:t>
            </w:r>
          </w:p>
        </w:tc>
      </w:tr>
      <w:tr w:rsidR="002A1BAB" w:rsidRPr="00C55E4D" w14:paraId="20F728E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C3BB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Pismo</w:t>
            </w:r>
          </w:p>
        </w:tc>
      </w:tr>
      <w:tr w:rsidR="002A1BAB" w:rsidRPr="00C55E4D" w14:paraId="4775483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E95BD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opcję Klasyfikacja pisma</w:t>
            </w:r>
          </w:p>
        </w:tc>
      </w:tr>
      <w:tr w:rsidR="002A1BAB" w:rsidRPr="00C55E4D" w14:paraId="70CCD3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5FF1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z listą pism do Klasyfikacji</w:t>
            </w:r>
          </w:p>
        </w:tc>
      </w:tr>
      <w:tr w:rsidR="002A1BAB" w:rsidRPr="00C55E4D" w14:paraId="6FB147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DE1A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wskazuje na liście apelację i zatwierdza wybór</w:t>
            </w:r>
          </w:p>
        </w:tc>
      </w:tr>
      <w:tr w:rsidR="002A1BAB" w:rsidRPr="00C55E4D" w14:paraId="26D0CAD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1369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wyświetla formularz Klasyfikacji pisma</w:t>
            </w:r>
          </w:p>
        </w:tc>
      </w:tr>
      <w:tr w:rsidR="002A1BAB" w:rsidRPr="00C55E4D" w14:paraId="1365BEE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02F4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10. Użytkownik wskazuje typ dokumentu jako apelacja</w:t>
            </w:r>
          </w:p>
        </w:tc>
      </w:tr>
      <w:tr w:rsidR="002A1BAB" w:rsidRPr="00C55E4D" w14:paraId="3D358A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5A38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Użytkownik wybiera opcję Powiązywania z orzeczeniem </w:t>
            </w:r>
          </w:p>
        </w:tc>
      </w:tr>
      <w:tr w:rsidR="002A1BAB" w:rsidRPr="00C55E4D" w14:paraId="60EEF9A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1D4B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wyświetla formularz z listą orzeczeń w sprawie </w:t>
            </w:r>
          </w:p>
        </w:tc>
      </w:tr>
      <w:tr w:rsidR="002A1BAB" w:rsidRPr="00C55E4D" w14:paraId="14DF247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ED83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wskazuje orzeczenie i potwierdza wybór</w:t>
            </w:r>
          </w:p>
        </w:tc>
      </w:tr>
      <w:tr w:rsidR="002A1BAB" w:rsidRPr="00C55E4D" w14:paraId="73ADA8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8671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wyświetla nazwę wskazanego orzeczenia na formularzu Klasyfikacji pisma</w:t>
            </w:r>
          </w:p>
        </w:tc>
      </w:tr>
      <w:tr w:rsidR="002A1BAB" w:rsidRPr="00C55E4D" w14:paraId="33EC5D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2D7B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15. Użytkownik wybiera opcję Przekazanie sprawy na przewodniczącego </w:t>
            </w:r>
          </w:p>
        </w:tc>
      </w:tr>
      <w:tr w:rsidR="002A1BAB" w:rsidRPr="00C55E4D" w14:paraId="25E042E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C050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16. System wyświetla </w:t>
            </w:r>
            <w:proofErr w:type="spellStart"/>
            <w:r w:rsidRPr="00C55E4D">
              <w:rPr>
                <w:rFonts w:asciiTheme="minorHAnsi" w:eastAsia="Times New Roman" w:hAnsiTheme="minorHAnsi" w:cstheme="minorHAnsi"/>
              </w:rPr>
              <w:t>przedekretowuje</w:t>
            </w:r>
            <w:proofErr w:type="spellEnd"/>
            <w:r w:rsidRPr="00C55E4D">
              <w:rPr>
                <w:rFonts w:asciiTheme="minorHAnsi" w:eastAsia="Times New Roman" w:hAnsiTheme="minorHAnsi" w:cstheme="minorHAnsi"/>
              </w:rPr>
              <w:t xml:space="preserve"> sprawę na przewodniczącego wydziału</w:t>
            </w:r>
          </w:p>
        </w:tc>
      </w:tr>
    </w:tbl>
    <w:p w14:paraId="2773DC3B" w14:textId="77777777" w:rsidR="00D104E1" w:rsidRPr="003C0848" w:rsidRDefault="002A1BAB" w:rsidP="00011600">
      <w:pPr>
        <w:pStyle w:val="Nagwek3"/>
        <w:rPr>
          <w:szCs w:val="24"/>
        </w:rPr>
      </w:pPr>
      <w:bookmarkStart w:id="356" w:name="_Toc24466879"/>
      <w:bookmarkStart w:id="357" w:name="09064EA1_CB3B_4f87_A44F_6615E20DECB7"/>
      <w:r w:rsidRPr="00C55E4D">
        <w:t>PU.05.047 Korekta sprawy</w:t>
      </w:r>
      <w:bookmarkEnd w:id="356"/>
      <w:r w:rsidRPr="00C55E4D">
        <w:t xml:space="preserve"> </w:t>
      </w:r>
      <w:bookmarkEnd w:id="357"/>
    </w:p>
    <w:p w14:paraId="22D4996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C64B36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0CDED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CD34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PU.05.047</w:t>
            </w:r>
          </w:p>
        </w:tc>
      </w:tr>
      <w:tr w:rsidR="002A1BAB" w:rsidRPr="00C55E4D" w14:paraId="4F863C0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441FA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7F5F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Korekta sprawy </w:t>
            </w:r>
          </w:p>
        </w:tc>
      </w:tr>
      <w:tr w:rsidR="002A1BAB" w:rsidRPr="00C55E4D" w14:paraId="712D273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BA8E2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EC0FF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dokonanie korekty danych na formularzu sprawy</w:t>
            </w:r>
          </w:p>
        </w:tc>
      </w:tr>
      <w:tr w:rsidR="002A1BAB" w:rsidRPr="00C55E4D" w14:paraId="0514385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460A2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0125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C259BC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C30A2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6A1147" w14:textId="77777777" w:rsidR="002A1BAB" w:rsidRPr="00C55E4D" w:rsidRDefault="002A1BAB" w:rsidP="005A6628">
            <w:pPr>
              <w:numPr>
                <w:ilvl w:val="0"/>
                <w:numId w:val="15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dla której zaistniała potrzeba dokonania korekty</w:t>
            </w:r>
          </w:p>
        </w:tc>
      </w:tr>
      <w:tr w:rsidR="002A1BAB" w:rsidRPr="00C55E4D" w14:paraId="4EB8189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D6B42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C939B7" w14:textId="77777777" w:rsidR="002A1BAB" w:rsidRPr="00C55E4D" w:rsidRDefault="002A1BAB" w:rsidP="005A6628">
            <w:pPr>
              <w:numPr>
                <w:ilvl w:val="0"/>
                <w:numId w:val="15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wprowadzone dane i prezentuje je na formularzu sprawy</w:t>
            </w:r>
          </w:p>
        </w:tc>
      </w:tr>
    </w:tbl>
    <w:p w14:paraId="0795380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ECE874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93E54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F6DCE2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280C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8681CB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8A8D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Praca Orzecznicza</w:t>
            </w:r>
          </w:p>
        </w:tc>
      </w:tr>
      <w:tr w:rsidR="002A1BAB" w:rsidRPr="00C55E4D" w14:paraId="5624F2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21D63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Sprawy w referacie</w:t>
            </w:r>
          </w:p>
        </w:tc>
      </w:tr>
      <w:tr w:rsidR="002A1BAB" w:rsidRPr="00C55E4D" w14:paraId="2CCEF0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853F0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wyświetla formularz wybranej sprawy </w:t>
            </w:r>
          </w:p>
        </w:tc>
      </w:tr>
      <w:tr w:rsidR="002A1BAB" w:rsidRPr="00C55E4D" w14:paraId="2FDD9CC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FA3C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formularz wskazanej sprawy</w:t>
            </w:r>
          </w:p>
        </w:tc>
      </w:tr>
      <w:tr w:rsidR="002A1BAB" w:rsidRPr="00C55E4D" w14:paraId="097ED5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D550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uruchamia przycisk korekta </w:t>
            </w:r>
          </w:p>
        </w:tc>
      </w:tr>
      <w:tr w:rsidR="002A1BAB" w:rsidRPr="00C55E4D" w14:paraId="1F6614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CA0D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uruchamia tryb edycji na formularzu sprawy </w:t>
            </w:r>
          </w:p>
        </w:tc>
      </w:tr>
      <w:tr w:rsidR="002A1BAB" w:rsidRPr="00C55E4D" w14:paraId="46FAE75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2ACC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dokonuje modyfikacji danych na formularzu i uruchamia funkcję zapisu</w:t>
            </w:r>
          </w:p>
        </w:tc>
      </w:tr>
      <w:tr w:rsidR="002A1BAB" w:rsidRPr="00C55E4D" w14:paraId="108A1E4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89839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zapisuje wprowadzone informację </w:t>
            </w:r>
          </w:p>
        </w:tc>
      </w:tr>
    </w:tbl>
    <w:p w14:paraId="1DB8959D" w14:textId="77777777" w:rsidR="00D104E1" w:rsidRPr="003C0848" w:rsidRDefault="002A1BAB" w:rsidP="00011600">
      <w:pPr>
        <w:pStyle w:val="Nagwek3"/>
        <w:rPr>
          <w:szCs w:val="24"/>
        </w:rPr>
      </w:pPr>
      <w:bookmarkStart w:id="358" w:name="43F9B8F0_B2AA_4116_B524_AF7D7007EB77"/>
      <w:bookmarkStart w:id="359" w:name="_Toc24466880"/>
      <w:r w:rsidRPr="00C55E4D">
        <w:t>PU.06.001 Przeglądanie spraw</w:t>
      </w:r>
      <w:bookmarkEnd w:id="358"/>
      <w:bookmarkEnd w:id="359"/>
    </w:p>
    <w:p w14:paraId="4D50594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E44F71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7D462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F8B5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PU.06.001</w:t>
            </w:r>
          </w:p>
        </w:tc>
      </w:tr>
      <w:tr w:rsidR="002A1BAB" w:rsidRPr="00C55E4D" w14:paraId="05A6E36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C77C9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030A1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spraw</w:t>
            </w:r>
          </w:p>
        </w:tc>
      </w:tr>
      <w:tr w:rsidR="002A1BAB" w:rsidRPr="00C55E4D" w14:paraId="1B163F6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6ED88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75CB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przeglądanie spraw na podstawie kryteriów z widoku</w:t>
            </w:r>
          </w:p>
        </w:tc>
      </w:tr>
      <w:tr w:rsidR="002A1BAB" w:rsidRPr="00C55E4D" w14:paraId="05F5B83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8BCE5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7739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497B4B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A84F7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FDB1B8" w14:textId="77777777" w:rsidR="002A1BAB" w:rsidRPr="00C55E4D" w:rsidRDefault="002A1BAB" w:rsidP="005A6628">
            <w:pPr>
              <w:numPr>
                <w:ilvl w:val="0"/>
                <w:numId w:val="16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0BC4E6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FD88C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753D7D" w14:textId="77777777" w:rsidR="002A1BAB" w:rsidRPr="00C55E4D" w:rsidRDefault="002A1BAB" w:rsidP="005A6628">
            <w:pPr>
              <w:numPr>
                <w:ilvl w:val="0"/>
                <w:numId w:val="16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prezentuje listę spraw ograniczoną na podstawie wskazanego widoku </w:t>
            </w:r>
          </w:p>
        </w:tc>
      </w:tr>
    </w:tbl>
    <w:p w14:paraId="1BD3A92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7A68A3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0D69F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C0D0F1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11FC6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7EF0B4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0932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Przeglądanie spraw </w:t>
            </w:r>
          </w:p>
        </w:tc>
      </w:tr>
      <w:tr w:rsidR="002A1BAB" w:rsidRPr="00C55E4D" w14:paraId="16E8505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90D27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jednego z widoków poświęconych Przeglądaniu spraw</w:t>
            </w:r>
          </w:p>
        </w:tc>
      </w:tr>
      <w:tr w:rsidR="002A1BAB" w:rsidRPr="00C55E4D" w14:paraId="5783432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5E08C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prezentuje listę spraw na podstawie kryteriów zadeklarowanych dla widoku</w:t>
            </w:r>
          </w:p>
        </w:tc>
      </w:tr>
    </w:tbl>
    <w:p w14:paraId="61B359D3" w14:textId="77777777" w:rsidR="00D104E1" w:rsidRPr="003C0848" w:rsidRDefault="002A1BAB" w:rsidP="00011600">
      <w:pPr>
        <w:pStyle w:val="Nagwek3"/>
        <w:rPr>
          <w:szCs w:val="24"/>
        </w:rPr>
      </w:pPr>
      <w:bookmarkStart w:id="360" w:name="6BA3F024_310D_4693_BD78_4C46CEB0A368"/>
      <w:bookmarkStart w:id="361" w:name="_Toc24466881"/>
      <w:r w:rsidRPr="00C55E4D">
        <w:t>PU.06.002 Przeglądanie zestawień spraw</w:t>
      </w:r>
      <w:bookmarkEnd w:id="360"/>
      <w:bookmarkEnd w:id="361"/>
    </w:p>
    <w:p w14:paraId="3889D1C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C408A9F"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41051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6C7E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PU.06.002</w:t>
            </w:r>
          </w:p>
        </w:tc>
      </w:tr>
      <w:tr w:rsidR="002A1BAB" w:rsidRPr="00C55E4D" w14:paraId="3A5342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312B89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40A0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zestawień spraw</w:t>
            </w:r>
          </w:p>
        </w:tc>
      </w:tr>
      <w:tr w:rsidR="002A1BAB" w:rsidRPr="00C55E4D" w14:paraId="1B91528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284B3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DAE5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przeglądanie zestawień spraw na podstawie kryteriów z widoku</w:t>
            </w:r>
          </w:p>
        </w:tc>
      </w:tr>
      <w:tr w:rsidR="002A1BAB" w:rsidRPr="00C55E4D" w14:paraId="4240707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16D63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259E8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4DC2AA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D2899D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A2C7E9" w14:textId="77777777" w:rsidR="002A1BAB" w:rsidRPr="00C55E4D" w:rsidRDefault="002A1BAB" w:rsidP="005A6628">
            <w:pPr>
              <w:numPr>
                <w:ilvl w:val="0"/>
                <w:numId w:val="16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w:t>
            </w:r>
          </w:p>
        </w:tc>
      </w:tr>
      <w:tr w:rsidR="002A1BAB" w:rsidRPr="00C55E4D" w14:paraId="2AFC22A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5E4AC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67678B" w14:textId="77777777" w:rsidR="002A1BAB" w:rsidRPr="00C55E4D" w:rsidRDefault="002A1BAB" w:rsidP="005A6628">
            <w:pPr>
              <w:numPr>
                <w:ilvl w:val="0"/>
                <w:numId w:val="16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prezentuje formularz ułożoną w sposób hierarchiczny umożliwiającą przeglądanie zestawień spraw według zadeklarowanych dla widoku kryteriów </w:t>
            </w:r>
          </w:p>
        </w:tc>
      </w:tr>
    </w:tbl>
    <w:p w14:paraId="25C939E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3BDC36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BE39D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B56FA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FEE9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9078D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C274C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Przeglądanie spraw </w:t>
            </w:r>
          </w:p>
        </w:tc>
      </w:tr>
      <w:tr w:rsidR="002A1BAB" w:rsidRPr="00C55E4D" w14:paraId="64314F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DF72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przechodzi do jednego z widoków poświęconych Przeglądaniu zestawień spraw </w:t>
            </w:r>
          </w:p>
        </w:tc>
      </w:tr>
      <w:tr w:rsidR="002A1BAB" w:rsidRPr="00C55E4D" w14:paraId="3AAD1FD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C7163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prezentuje formularz ułożony w sposób hierarchiczny umożliwiający przeglądanie zestawień spraw według kryteriów określonych w kolumnach</w:t>
            </w:r>
          </w:p>
        </w:tc>
      </w:tr>
    </w:tbl>
    <w:p w14:paraId="1EAA5FDB" w14:textId="77777777" w:rsidR="00D104E1" w:rsidRPr="003C0848" w:rsidRDefault="002A1BAB" w:rsidP="00011600">
      <w:pPr>
        <w:pStyle w:val="Nagwek3"/>
        <w:rPr>
          <w:szCs w:val="24"/>
        </w:rPr>
      </w:pPr>
      <w:bookmarkStart w:id="362" w:name="_Toc24466882"/>
      <w:bookmarkStart w:id="363" w:name="0E909FA4_A4B3_40ab_9EC5_570765EBBCC2"/>
      <w:r w:rsidRPr="00C55E4D">
        <w:t>PU.06.003 Przeniesienie dokumentów ze sprawy</w:t>
      </w:r>
      <w:bookmarkEnd w:id="362"/>
      <w:r w:rsidRPr="00C55E4D">
        <w:t xml:space="preserve"> </w:t>
      </w:r>
      <w:bookmarkEnd w:id="363"/>
    </w:p>
    <w:p w14:paraId="092C209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F822E5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EBE88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442D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PU.06.003</w:t>
            </w:r>
          </w:p>
        </w:tc>
      </w:tr>
      <w:tr w:rsidR="002A1BAB" w:rsidRPr="00C55E4D" w14:paraId="67EFE02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394DF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7030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Przeniesienie dokumentów ze sprawy </w:t>
            </w:r>
          </w:p>
        </w:tc>
      </w:tr>
      <w:tr w:rsidR="002A1BAB" w:rsidRPr="00C55E4D" w14:paraId="13ABE83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76818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5331D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przeniesienie dokumentów ze sprawy znajdującej się w składnicy akt do innej </w:t>
            </w:r>
          </w:p>
        </w:tc>
      </w:tr>
      <w:tr w:rsidR="002A1BAB" w:rsidRPr="00C55E4D" w14:paraId="1F68E95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4F92BA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0B6D3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EEDC3F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CD523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D852CF" w14:textId="77777777" w:rsidR="002A1BAB" w:rsidRPr="00C55E4D" w:rsidRDefault="002A1BAB" w:rsidP="005A6628">
            <w:pPr>
              <w:numPr>
                <w:ilvl w:val="0"/>
                <w:numId w:val="16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W składnicy akt</w:t>
            </w:r>
          </w:p>
        </w:tc>
      </w:tr>
      <w:tr w:rsidR="002A1BAB" w:rsidRPr="00C55E4D" w14:paraId="7823D19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82A7E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6F2679" w14:textId="77777777" w:rsidR="002A1BAB" w:rsidRPr="00C55E4D" w:rsidRDefault="002A1BAB" w:rsidP="005A6628">
            <w:pPr>
              <w:numPr>
                <w:ilvl w:val="0"/>
                <w:numId w:val="16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przenosi wskazane dokumenty ze sprawy W składnicy akt do wskazanej przez użytkownika </w:t>
            </w:r>
          </w:p>
        </w:tc>
      </w:tr>
    </w:tbl>
    <w:p w14:paraId="112C5B5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EB1E16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B89ED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38125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21748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7E915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800F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Przeglądanie spraw </w:t>
            </w:r>
          </w:p>
        </w:tc>
      </w:tr>
      <w:tr w:rsidR="002A1BAB" w:rsidRPr="00C55E4D" w14:paraId="4063EE6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E557B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W składnicy akt</w:t>
            </w:r>
          </w:p>
        </w:tc>
      </w:tr>
      <w:tr w:rsidR="002A1BAB" w:rsidRPr="00C55E4D" w14:paraId="77BC1D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BD28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7DBBEF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BF8E1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Przenieś dokumenty ze sprawy </w:t>
            </w:r>
          </w:p>
        </w:tc>
      </w:tr>
      <w:tr w:rsidR="002A1BAB" w:rsidRPr="00C55E4D" w14:paraId="334E03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D3D9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umożliwiający wskazanie Sygnatury sprawy do której mają zostać przeniesione dokumenty </w:t>
            </w:r>
          </w:p>
        </w:tc>
      </w:tr>
      <w:tr w:rsidR="002A1BAB" w:rsidRPr="00C55E4D" w14:paraId="79B54E3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ED6E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wskazuje sygnaturę sprawy i potwierdza operację </w:t>
            </w:r>
          </w:p>
        </w:tc>
      </w:tr>
      <w:tr w:rsidR="002A1BAB" w:rsidRPr="00C55E4D" w14:paraId="2BD469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8657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wyświetla formularz umożliwiający wskazanie dokumentów do przeniesienia </w:t>
            </w:r>
          </w:p>
        </w:tc>
      </w:tr>
      <w:tr w:rsidR="002A1BAB" w:rsidRPr="00C55E4D" w14:paraId="078DC41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E523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wskazuje dokumenty i zatwierdza operację </w:t>
            </w:r>
          </w:p>
        </w:tc>
      </w:tr>
      <w:tr w:rsidR="002A1BAB" w:rsidRPr="00C55E4D" w14:paraId="18C1B3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A7E9D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przenosi dokumenty pomiędzy sprawami </w:t>
            </w:r>
          </w:p>
        </w:tc>
      </w:tr>
    </w:tbl>
    <w:p w14:paraId="5A0BF392" w14:textId="77777777" w:rsidR="00D104E1" w:rsidRPr="003C0848" w:rsidRDefault="002A1BAB" w:rsidP="00011600">
      <w:pPr>
        <w:pStyle w:val="Nagwek3"/>
        <w:rPr>
          <w:szCs w:val="24"/>
        </w:rPr>
      </w:pPr>
      <w:bookmarkStart w:id="364" w:name="AB0D42BB_1021_42f8_A674_516EA92654F4"/>
      <w:bookmarkStart w:id="365" w:name="_Toc24466883"/>
      <w:r w:rsidRPr="00C55E4D">
        <w:t>PU.06.004 Wyjęcie sprawy ze składnicy akt</w:t>
      </w:r>
      <w:bookmarkEnd w:id="364"/>
      <w:bookmarkEnd w:id="365"/>
    </w:p>
    <w:p w14:paraId="178C05A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ABBB735"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C09F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C4D2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PU.06.004</w:t>
            </w:r>
          </w:p>
        </w:tc>
      </w:tr>
      <w:tr w:rsidR="002A1BAB" w:rsidRPr="00C55E4D" w14:paraId="0D44DF2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704EB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8869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Wyjęcie sprawy ze składnicy akt</w:t>
            </w:r>
          </w:p>
        </w:tc>
      </w:tr>
      <w:tr w:rsidR="002A1BAB" w:rsidRPr="00C55E4D" w14:paraId="610687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31616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71EF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przeniesienie sprawy z widoku Składnica akt do widoku Sprawy w referacie </w:t>
            </w:r>
          </w:p>
        </w:tc>
      </w:tr>
      <w:tr w:rsidR="002A1BAB" w:rsidRPr="00C55E4D" w14:paraId="25DE544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87B25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D2038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ABF844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53A91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89CE62" w14:textId="77777777" w:rsidR="002A1BAB" w:rsidRPr="00C55E4D" w:rsidRDefault="002A1BAB" w:rsidP="005A6628">
            <w:pPr>
              <w:numPr>
                <w:ilvl w:val="0"/>
                <w:numId w:val="16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w stanie W składnicy akt</w:t>
            </w:r>
          </w:p>
        </w:tc>
      </w:tr>
      <w:tr w:rsidR="002A1BAB" w:rsidRPr="00C55E4D" w14:paraId="3501F91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43842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324BAD" w14:textId="77777777" w:rsidR="002A1BAB" w:rsidRPr="00C55E4D" w:rsidRDefault="002A1BAB" w:rsidP="005A6628">
            <w:pPr>
              <w:numPr>
                <w:ilvl w:val="0"/>
                <w:numId w:val="16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Stan sprawy zmienia się na u Orzecznika</w:t>
            </w:r>
          </w:p>
          <w:p w14:paraId="598DEE76" w14:textId="77777777" w:rsidR="002A1BAB" w:rsidRPr="00C55E4D" w:rsidRDefault="002A1BAB" w:rsidP="005A6628">
            <w:pPr>
              <w:numPr>
                <w:ilvl w:val="0"/>
                <w:numId w:val="16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przenosi sprawę z widoku W składnicy akt do Widoku Sprawy w referacie. </w:t>
            </w:r>
          </w:p>
        </w:tc>
      </w:tr>
    </w:tbl>
    <w:p w14:paraId="27BDA12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2081D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DB243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552149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70FAC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A9F23E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ECAC6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Przeglądanie spraw </w:t>
            </w:r>
          </w:p>
        </w:tc>
      </w:tr>
      <w:tr w:rsidR="002A1BAB" w:rsidRPr="00C55E4D" w14:paraId="07C7535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30C37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W składnicy akt</w:t>
            </w:r>
          </w:p>
        </w:tc>
      </w:tr>
      <w:tr w:rsidR="002A1BAB" w:rsidRPr="00C55E4D" w14:paraId="00B0130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D529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351074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D6D0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Wyjęcie z SA </w:t>
            </w:r>
          </w:p>
        </w:tc>
      </w:tr>
      <w:tr w:rsidR="002A1BAB" w:rsidRPr="00C55E4D" w14:paraId="0E72438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55678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komunikat z prośbą o potwierdzenie wykonania akcji</w:t>
            </w:r>
          </w:p>
        </w:tc>
      </w:tr>
      <w:tr w:rsidR="002A1BAB" w:rsidRPr="00C55E4D" w14:paraId="0423CF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9521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 xml:space="preserve">7. Użytkownik potwierdza operację </w:t>
            </w:r>
          </w:p>
        </w:tc>
      </w:tr>
      <w:tr w:rsidR="002A1BAB" w:rsidRPr="00C55E4D" w14:paraId="4D263CA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E94C6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przenosi sprawę do widoku Spraw w referacie dla Referatu, do którego spraw była przypisana. System zmienił stan sprawy na U Orzecznika.</w:t>
            </w:r>
          </w:p>
        </w:tc>
      </w:tr>
    </w:tbl>
    <w:p w14:paraId="4EF1B61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023EA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E3B859"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8a. Nieaktywny referat</w:t>
            </w:r>
            <w:r w:rsidRPr="00C55E4D">
              <w:rPr>
                <w:rFonts w:asciiTheme="minorHAnsi" w:eastAsia="Times New Roman" w:hAnsiTheme="minorHAnsi" w:cstheme="minorHAnsi"/>
                <w:b/>
              </w:rPr>
              <w:br/>
              <w:t>Przebieg alternatywny - od kroku 8 do końca przebiegu podstawowego</w:t>
            </w:r>
          </w:p>
        </w:tc>
      </w:tr>
      <w:tr w:rsidR="002A1BAB" w:rsidRPr="00C55E4D" w14:paraId="21B6221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F944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formularz z informacją, że wskazany referat jest nieaktywny i możliwością wskazania referatu do jakiego ma zostać przydzielona sprawa</w:t>
            </w:r>
          </w:p>
        </w:tc>
      </w:tr>
      <w:tr w:rsidR="002A1BAB" w:rsidRPr="00C55E4D" w14:paraId="7F8094B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4595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wskazuje referat i potwierdza operacje </w:t>
            </w:r>
          </w:p>
        </w:tc>
      </w:tr>
      <w:tr w:rsidR="002A1BAB" w:rsidRPr="00C55E4D" w14:paraId="633AD8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D5E8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System przenosi sprawę do widoku Spraw w referacie dla wskazanego Referatu. System zmienił stan sprawy na U Orzecznika.</w:t>
            </w:r>
          </w:p>
        </w:tc>
      </w:tr>
    </w:tbl>
    <w:p w14:paraId="6388FD01" w14:textId="77777777" w:rsidR="00D104E1" w:rsidRPr="003C0848" w:rsidRDefault="002A1BAB" w:rsidP="00011600">
      <w:pPr>
        <w:pStyle w:val="Nagwek3"/>
        <w:rPr>
          <w:szCs w:val="24"/>
        </w:rPr>
      </w:pPr>
      <w:bookmarkStart w:id="366" w:name="_Toc24466884"/>
      <w:bookmarkStart w:id="367" w:name="81ADB3F0_41B6_4284_AAFB_CFEAA9137E80"/>
      <w:r w:rsidRPr="00C55E4D">
        <w:t>PU.06.005 Usuwanie z listy spraw przymuszających</w:t>
      </w:r>
      <w:bookmarkEnd w:id="366"/>
      <w:r w:rsidRPr="00C55E4D">
        <w:t xml:space="preserve"> </w:t>
      </w:r>
      <w:bookmarkEnd w:id="367"/>
    </w:p>
    <w:p w14:paraId="195F09F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259526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0D690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83CC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PU.06.005</w:t>
            </w:r>
          </w:p>
        </w:tc>
      </w:tr>
      <w:tr w:rsidR="002A1BAB" w:rsidRPr="00C55E4D" w14:paraId="7C9AB24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BA022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F1140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Usuwanie z listy spraw przymuszających </w:t>
            </w:r>
          </w:p>
        </w:tc>
      </w:tr>
      <w:tr w:rsidR="002A1BAB" w:rsidRPr="00C55E4D" w14:paraId="1BD2EF5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B718A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3A83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usunięcie sprawy z widoku spraw przymuszających </w:t>
            </w:r>
          </w:p>
        </w:tc>
      </w:tr>
      <w:tr w:rsidR="002A1BAB" w:rsidRPr="00C55E4D" w14:paraId="37D137C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346E3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7501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48CA2D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55D85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5A200F" w14:textId="77777777" w:rsidR="002A1BAB" w:rsidRPr="00C55E4D" w:rsidRDefault="002A1BAB" w:rsidP="005A6628">
            <w:pPr>
              <w:numPr>
                <w:ilvl w:val="0"/>
                <w:numId w:val="16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sprawa przymuszająca, a jej stan sprawy to Zakreślona</w:t>
            </w:r>
          </w:p>
        </w:tc>
      </w:tr>
      <w:tr w:rsidR="002A1BAB" w:rsidRPr="00C55E4D" w14:paraId="503EAD3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4EC45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CF92C6" w14:textId="77777777" w:rsidR="002A1BAB" w:rsidRPr="00C55E4D" w:rsidRDefault="002A1BAB" w:rsidP="005A6628">
            <w:pPr>
              <w:numPr>
                <w:ilvl w:val="0"/>
                <w:numId w:val="16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usuwa sprawę z widoku listy spraw przymuszających</w:t>
            </w:r>
          </w:p>
        </w:tc>
      </w:tr>
    </w:tbl>
    <w:p w14:paraId="0F87F76B" w14:textId="77777777" w:rsidR="002A1BAB" w:rsidRDefault="002A1BAB" w:rsidP="00D104E1">
      <w:pPr>
        <w:rPr>
          <w:rFonts w:asciiTheme="minorHAnsi" w:eastAsia="Times New Roman" w:hAnsiTheme="minorHAnsi" w:cstheme="minorHAnsi"/>
        </w:rPr>
      </w:pPr>
    </w:p>
    <w:p w14:paraId="6CCEC446" w14:textId="77777777" w:rsidR="00811684" w:rsidRDefault="00811684" w:rsidP="00D104E1">
      <w:pPr>
        <w:rPr>
          <w:rFonts w:asciiTheme="minorHAnsi" w:eastAsia="Times New Roman" w:hAnsiTheme="minorHAnsi" w:cstheme="minorHAnsi"/>
        </w:rPr>
      </w:pPr>
    </w:p>
    <w:p w14:paraId="3F27F288" w14:textId="77777777" w:rsidR="00811684" w:rsidRDefault="00811684" w:rsidP="00D104E1">
      <w:pPr>
        <w:rPr>
          <w:rFonts w:asciiTheme="minorHAnsi" w:eastAsia="Times New Roman" w:hAnsiTheme="minorHAnsi" w:cstheme="minorHAnsi"/>
        </w:rPr>
      </w:pPr>
    </w:p>
    <w:p w14:paraId="06705962"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33E122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2B6E9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AC150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4A91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B4C8A9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3989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Przeglądanie spraw </w:t>
            </w:r>
          </w:p>
        </w:tc>
      </w:tr>
      <w:tr w:rsidR="002A1BAB" w:rsidRPr="00C55E4D" w14:paraId="235813A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6EE5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Lista spraw przymuszających</w:t>
            </w:r>
          </w:p>
        </w:tc>
      </w:tr>
      <w:tr w:rsidR="002A1BAB" w:rsidRPr="00C55E4D" w14:paraId="079337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F6B5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zaznacza dokładnie jedną sprawę</w:t>
            </w:r>
          </w:p>
        </w:tc>
      </w:tr>
      <w:tr w:rsidR="002A1BAB" w:rsidRPr="00C55E4D" w14:paraId="1E463FA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C33E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uruchamia przycisk Usuń z listy spraw przymuszających </w:t>
            </w:r>
          </w:p>
        </w:tc>
      </w:tr>
      <w:tr w:rsidR="002A1BAB" w:rsidRPr="00C55E4D" w14:paraId="4B3A5B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0537C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komunikat z prośbą o potwierdzenie, że sprawa ma zostać usunięta z listy spraw przymuszających </w:t>
            </w:r>
          </w:p>
        </w:tc>
      </w:tr>
      <w:tr w:rsidR="002A1BAB" w:rsidRPr="00C55E4D" w14:paraId="71CED7D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C8FE4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potwierdza operację </w:t>
            </w:r>
          </w:p>
        </w:tc>
      </w:tr>
      <w:tr w:rsidR="002A1BAB" w:rsidRPr="00C55E4D" w14:paraId="19AA0B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3AE6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usuwa sprawę z widoku Listy spraw przymuszających</w:t>
            </w:r>
          </w:p>
        </w:tc>
      </w:tr>
    </w:tbl>
    <w:p w14:paraId="2B7D8F8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AAEDF9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F8179F"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2a. Alternatywnie - Praca orzecznicza</w:t>
            </w:r>
            <w:r w:rsidRPr="00C55E4D">
              <w:rPr>
                <w:rFonts w:asciiTheme="minorHAnsi" w:eastAsia="Times New Roman" w:hAnsiTheme="minorHAnsi" w:cstheme="minorHAnsi"/>
                <w:b/>
              </w:rPr>
              <w:br/>
              <w:t>Przebieg alternatywny - od kroku 2 do końca przebiegu podstawowego</w:t>
            </w:r>
          </w:p>
        </w:tc>
      </w:tr>
      <w:tr w:rsidR="002A1BAB" w:rsidRPr="00C55E4D" w14:paraId="1F0DBD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C574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 Użytkownik przechodzi do modułu Praca orzecznicza</w:t>
            </w:r>
          </w:p>
        </w:tc>
      </w:tr>
      <w:tr w:rsidR="002A1BAB" w:rsidRPr="00C55E4D" w14:paraId="4C441B9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2F57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wybiera widok Postępowania przymuszające</w:t>
            </w:r>
          </w:p>
        </w:tc>
      </w:tr>
      <w:tr w:rsidR="002A1BAB" w:rsidRPr="00C55E4D" w14:paraId="00936AC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E30DC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dokładnie jedną zakreśloną sprawę jaką chce usunąć listy spraw przymuszających</w:t>
            </w:r>
          </w:p>
        </w:tc>
      </w:tr>
      <w:tr w:rsidR="002A1BAB" w:rsidRPr="00C55E4D" w14:paraId="4A71D9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74EB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przycisk Usuń z listy spraw przymuszających</w:t>
            </w:r>
          </w:p>
        </w:tc>
      </w:tr>
      <w:tr w:rsidR="002A1BAB" w:rsidRPr="00C55E4D" w14:paraId="3AA2AE3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B5EF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komunikat potwierdzenia operacji</w:t>
            </w:r>
          </w:p>
        </w:tc>
      </w:tr>
      <w:tr w:rsidR="002A1BAB" w:rsidRPr="00C55E4D" w14:paraId="2388966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02FBF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potwierdza chęć usunięcia sprawy z listy spraw przymuszających</w:t>
            </w:r>
          </w:p>
        </w:tc>
      </w:tr>
      <w:tr w:rsidR="002A1BAB" w:rsidRPr="00C55E4D" w14:paraId="55E2E7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FEFAA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Sprawa o przymuszenie została przeprocesowana</w:t>
            </w:r>
          </w:p>
        </w:tc>
      </w:tr>
    </w:tbl>
    <w:p w14:paraId="7CE87AB0" w14:textId="77777777" w:rsidR="00D104E1" w:rsidRPr="003C0848" w:rsidRDefault="002A1BAB" w:rsidP="00011600">
      <w:pPr>
        <w:pStyle w:val="Nagwek3"/>
        <w:rPr>
          <w:szCs w:val="24"/>
        </w:rPr>
      </w:pPr>
      <w:bookmarkStart w:id="368" w:name="1F4E6AB9_4C5A_4a3f_9971_310C1F619924"/>
      <w:bookmarkStart w:id="369" w:name="_Toc24466885"/>
      <w:r w:rsidRPr="00C55E4D">
        <w:t>PU.07.001 Generowanie statystyk</w:t>
      </w:r>
      <w:bookmarkEnd w:id="368"/>
      <w:bookmarkEnd w:id="369"/>
    </w:p>
    <w:p w14:paraId="7DB79AF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30EBB4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C1A8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77EE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PU.07.001</w:t>
            </w:r>
          </w:p>
        </w:tc>
      </w:tr>
      <w:tr w:rsidR="002A1BAB" w:rsidRPr="00C55E4D" w14:paraId="77961B3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344F5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D58D3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Generowanie statystyk</w:t>
            </w:r>
          </w:p>
        </w:tc>
      </w:tr>
      <w:tr w:rsidR="002A1BAB" w:rsidRPr="00C55E4D" w14:paraId="1CA3199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9EF05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76E7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wygenerowanie przez system wskazanej statystyki</w:t>
            </w:r>
          </w:p>
        </w:tc>
      </w:tr>
      <w:tr w:rsidR="002A1BAB" w:rsidRPr="00C55E4D" w14:paraId="6F3F91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1A6B6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9676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2BEFE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ACAC9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65E2EA" w14:textId="77777777" w:rsidR="002A1BAB" w:rsidRPr="00C55E4D" w:rsidRDefault="002A1BAB" w:rsidP="005A6628">
            <w:pPr>
              <w:numPr>
                <w:ilvl w:val="0"/>
                <w:numId w:val="17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znajduje się wystarczająca ilość danych do wygenerowania statystyki </w:t>
            </w:r>
          </w:p>
        </w:tc>
      </w:tr>
      <w:tr w:rsidR="002A1BAB" w:rsidRPr="00C55E4D" w14:paraId="55828AC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38555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2FD170" w14:textId="77777777" w:rsidR="002A1BAB" w:rsidRPr="00C55E4D" w:rsidRDefault="002A1BAB" w:rsidP="005A6628">
            <w:pPr>
              <w:numPr>
                <w:ilvl w:val="0"/>
                <w:numId w:val="17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na podstawie wybranej statystyki i wskazanych kryteriów generuje dokumenty z wynikami</w:t>
            </w:r>
          </w:p>
        </w:tc>
      </w:tr>
    </w:tbl>
    <w:p w14:paraId="0C13E7DE" w14:textId="77777777" w:rsidR="002A1BAB" w:rsidRDefault="002A1BAB" w:rsidP="00D104E1">
      <w:pPr>
        <w:rPr>
          <w:rFonts w:asciiTheme="minorHAnsi" w:eastAsia="Times New Roman" w:hAnsiTheme="minorHAnsi" w:cstheme="minorHAnsi"/>
        </w:rPr>
      </w:pPr>
    </w:p>
    <w:p w14:paraId="6A9CF493" w14:textId="77777777" w:rsidR="00811684" w:rsidRDefault="00811684" w:rsidP="00D104E1">
      <w:pPr>
        <w:rPr>
          <w:rFonts w:asciiTheme="minorHAnsi" w:eastAsia="Times New Roman" w:hAnsiTheme="minorHAnsi" w:cstheme="minorHAnsi"/>
        </w:rPr>
      </w:pPr>
    </w:p>
    <w:p w14:paraId="494D41BE"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258C4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B2D9C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C3C61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75CC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4E15E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7EDC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Zestawienia statystyczne</w:t>
            </w:r>
          </w:p>
        </w:tc>
      </w:tr>
      <w:tr w:rsidR="002A1BAB" w:rsidRPr="00C55E4D" w14:paraId="36B8EC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F71A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jedną z statystyk</w:t>
            </w:r>
          </w:p>
        </w:tc>
      </w:tr>
      <w:tr w:rsidR="002A1BAB" w:rsidRPr="00C55E4D" w14:paraId="700FE82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5377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prezentujący wygenerowane wcześniej statystyki</w:t>
            </w:r>
          </w:p>
        </w:tc>
      </w:tr>
      <w:tr w:rsidR="002A1BAB" w:rsidRPr="00C55E4D" w14:paraId="1F027EE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4A85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Oblicz statystykę</w:t>
            </w:r>
          </w:p>
        </w:tc>
      </w:tr>
      <w:tr w:rsidR="002A1BAB" w:rsidRPr="00C55E4D" w14:paraId="2AB652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CADE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formularz umożliwiający wprowadzenie zakresu</w:t>
            </w:r>
          </w:p>
        </w:tc>
      </w:tr>
      <w:tr w:rsidR="002A1BAB" w:rsidRPr="00C55E4D" w14:paraId="5E9EED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800D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wprowadza zakres statystyki i potwierdza operację</w:t>
            </w:r>
          </w:p>
        </w:tc>
      </w:tr>
      <w:tr w:rsidR="002A1BAB" w:rsidRPr="00C55E4D" w14:paraId="699EDA1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0875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generuje rekord statystyki dla zadanych kryteriów, który zawiera wygenerowane przez system dokumenty z wynikami.</w:t>
            </w:r>
          </w:p>
        </w:tc>
      </w:tr>
    </w:tbl>
    <w:p w14:paraId="0E212AF4" w14:textId="77777777" w:rsidR="00D104E1" w:rsidRPr="003C0848" w:rsidRDefault="002A1BAB" w:rsidP="00011600">
      <w:pPr>
        <w:pStyle w:val="Nagwek3"/>
        <w:rPr>
          <w:szCs w:val="24"/>
        </w:rPr>
      </w:pPr>
      <w:bookmarkStart w:id="370" w:name="BEEBF5CF_D02C_46a6_8953_59056631B47F"/>
      <w:bookmarkStart w:id="371" w:name="_Toc24466886"/>
      <w:r w:rsidRPr="00C55E4D">
        <w:t>PU.07.002 Usuwanie statystyk</w:t>
      </w:r>
      <w:bookmarkEnd w:id="370"/>
      <w:bookmarkEnd w:id="371"/>
    </w:p>
    <w:p w14:paraId="2979858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EABC89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03FF9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71B1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PU.07.002</w:t>
            </w:r>
          </w:p>
        </w:tc>
      </w:tr>
      <w:tr w:rsidR="002A1BAB" w:rsidRPr="00C55E4D" w14:paraId="329C5FD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3A243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8D0F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Usuwanie statystyk</w:t>
            </w:r>
          </w:p>
        </w:tc>
      </w:tr>
      <w:tr w:rsidR="002A1BAB" w:rsidRPr="00C55E4D" w14:paraId="05A314E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14726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748F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usunięcie wygenerowanej przez system statystyki</w:t>
            </w:r>
          </w:p>
        </w:tc>
      </w:tr>
      <w:tr w:rsidR="002A1BAB" w:rsidRPr="00C55E4D" w14:paraId="601B09D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6541F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A1C5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C2A8CA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8565CE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368F76" w14:textId="77777777" w:rsidR="002A1BAB" w:rsidRPr="00C55E4D" w:rsidRDefault="002A1BAB" w:rsidP="005A6628">
            <w:pPr>
              <w:numPr>
                <w:ilvl w:val="0"/>
                <w:numId w:val="17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znajduje się wygenerowana co najmniej jedna statystyka</w:t>
            </w:r>
          </w:p>
        </w:tc>
      </w:tr>
      <w:tr w:rsidR="002A1BAB" w:rsidRPr="00C55E4D" w14:paraId="6D7E25B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6243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BBAA39" w14:textId="77777777" w:rsidR="002A1BAB" w:rsidRPr="00C55E4D" w:rsidRDefault="002A1BAB" w:rsidP="005A6628">
            <w:pPr>
              <w:numPr>
                <w:ilvl w:val="0"/>
                <w:numId w:val="17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usuwa wskazaną statystykę z listy</w:t>
            </w:r>
          </w:p>
        </w:tc>
      </w:tr>
    </w:tbl>
    <w:p w14:paraId="1B79FBF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8E0C9F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C3A01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583E4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B143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3E85F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EF21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Zestawienia statystyczne</w:t>
            </w:r>
          </w:p>
        </w:tc>
      </w:tr>
      <w:tr w:rsidR="002A1BAB" w:rsidRPr="00C55E4D" w14:paraId="093C2A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AA02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jedną z statystyk</w:t>
            </w:r>
          </w:p>
        </w:tc>
      </w:tr>
      <w:tr w:rsidR="002A1BAB" w:rsidRPr="00C55E4D" w14:paraId="08D897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010F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prezentujący wygenerowane wcześniej statystyki</w:t>
            </w:r>
          </w:p>
        </w:tc>
      </w:tr>
      <w:tr w:rsidR="002A1BAB" w:rsidRPr="00C55E4D" w14:paraId="213C670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3B97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wybiera przycisk Usuń statystykę </w:t>
            </w:r>
          </w:p>
        </w:tc>
      </w:tr>
      <w:tr w:rsidR="002A1BAB" w:rsidRPr="00C55E4D" w14:paraId="26A2164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4A18B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zaznacza jedną z dostępnych statystyk</w:t>
            </w:r>
          </w:p>
        </w:tc>
      </w:tr>
      <w:tr w:rsidR="002A1BAB" w:rsidRPr="00C55E4D" w14:paraId="48E7BDD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3D11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komunikat z prośbą o potwierdzenie operacji usunięcia statystyki</w:t>
            </w:r>
          </w:p>
        </w:tc>
      </w:tr>
      <w:tr w:rsidR="002A1BAB" w:rsidRPr="00C55E4D" w14:paraId="332B77D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6BFF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potwierdza operację </w:t>
            </w:r>
          </w:p>
        </w:tc>
      </w:tr>
      <w:tr w:rsidR="002A1BAB" w:rsidRPr="00C55E4D" w14:paraId="5AF79F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A235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usuwa rekord statystyki z listy</w:t>
            </w:r>
          </w:p>
        </w:tc>
      </w:tr>
    </w:tbl>
    <w:p w14:paraId="37FC3928" w14:textId="41ABF429" w:rsidR="00B20D4D" w:rsidRDefault="00B20D4D" w:rsidP="00B20D4D">
      <w:bookmarkStart w:id="372" w:name="904E4058_895F_4667_9C7D_A9CD6618AB3E"/>
    </w:p>
    <w:p w14:paraId="7CC2A3EE" w14:textId="77777777" w:rsidR="00B20D4D" w:rsidRPr="00B20D4D" w:rsidRDefault="00B20D4D" w:rsidP="00B20D4D"/>
    <w:p w14:paraId="68B4350F" w14:textId="5B67CBA4" w:rsidR="00D104E1" w:rsidRPr="003C0848" w:rsidRDefault="002A1BAB" w:rsidP="00011600">
      <w:pPr>
        <w:pStyle w:val="Nagwek3"/>
        <w:rPr>
          <w:szCs w:val="24"/>
        </w:rPr>
      </w:pPr>
      <w:bookmarkStart w:id="373" w:name="_Toc24466887"/>
      <w:r w:rsidRPr="00C55E4D">
        <w:t>PU.07.003 Przeglądanie wyników statystyk</w:t>
      </w:r>
      <w:bookmarkEnd w:id="372"/>
      <w:bookmarkEnd w:id="373"/>
    </w:p>
    <w:p w14:paraId="6464828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0BF0C1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F0351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32324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PU.07.003</w:t>
            </w:r>
          </w:p>
        </w:tc>
      </w:tr>
      <w:tr w:rsidR="002A1BAB" w:rsidRPr="00C55E4D" w14:paraId="188DB8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3F50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ED100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wyników statystyk</w:t>
            </w:r>
          </w:p>
        </w:tc>
      </w:tr>
      <w:tr w:rsidR="002A1BAB" w:rsidRPr="00C55E4D" w14:paraId="023DB57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E3A2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ACFD5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prezentację wyników wygenerowanych statystyk </w:t>
            </w:r>
          </w:p>
        </w:tc>
      </w:tr>
      <w:tr w:rsidR="002A1BAB" w:rsidRPr="00C55E4D" w14:paraId="1BAA227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6656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1C59B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E9AFD2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F8DB1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F8D89E" w14:textId="77777777" w:rsidR="002A1BAB" w:rsidRPr="00C55E4D" w:rsidRDefault="002A1BAB" w:rsidP="005A6628">
            <w:pPr>
              <w:numPr>
                <w:ilvl w:val="0"/>
                <w:numId w:val="17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znajduje się wygenerowana co najmniej jedna statystyka</w:t>
            </w:r>
          </w:p>
        </w:tc>
      </w:tr>
      <w:tr w:rsidR="002A1BAB" w:rsidRPr="00C55E4D" w14:paraId="058A1A1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EE1C7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C667D4" w14:textId="77777777" w:rsidR="002A1BAB" w:rsidRPr="00C55E4D" w:rsidRDefault="002A1BAB" w:rsidP="005A6628">
            <w:pPr>
              <w:numPr>
                <w:ilvl w:val="0"/>
                <w:numId w:val="17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umożliwia przeglądanie wygenerowanych statystyk </w:t>
            </w:r>
          </w:p>
        </w:tc>
      </w:tr>
    </w:tbl>
    <w:p w14:paraId="1E18AC2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8C380E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91BB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9EC9F7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34068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81A058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ADD03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Zestawienia statystyczne</w:t>
            </w:r>
          </w:p>
        </w:tc>
      </w:tr>
      <w:tr w:rsidR="002A1BAB" w:rsidRPr="00C55E4D" w14:paraId="54A4CFF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53F32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wybiera jedną z statystyk</w:t>
            </w:r>
          </w:p>
        </w:tc>
      </w:tr>
      <w:tr w:rsidR="002A1BAB" w:rsidRPr="00C55E4D" w14:paraId="070841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CB805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prezentujący wygenerowane wcześniej statystyki</w:t>
            </w:r>
          </w:p>
        </w:tc>
      </w:tr>
      <w:tr w:rsidR="002A1BAB" w:rsidRPr="00C55E4D" w14:paraId="4D300CF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CF7E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5. Użytkownik otwiera jedną z dostępnych statystyk</w:t>
            </w:r>
          </w:p>
        </w:tc>
      </w:tr>
      <w:tr w:rsidR="002A1BAB" w:rsidRPr="00C55E4D" w14:paraId="7FBF74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6EC66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formularz prezentujący wyniki wygenerowanych statystyk dla zadanych kryteriów</w:t>
            </w:r>
          </w:p>
        </w:tc>
      </w:tr>
      <w:tr w:rsidR="002A1BAB" w:rsidRPr="00C55E4D" w14:paraId="5C1168B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E82C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przegląda lub pobiera wskazany wynik statystyki </w:t>
            </w:r>
          </w:p>
        </w:tc>
      </w:tr>
    </w:tbl>
    <w:p w14:paraId="22EB8A8D" w14:textId="77777777" w:rsidR="00D104E1" w:rsidRPr="003C0848" w:rsidRDefault="002A1BAB" w:rsidP="00011600">
      <w:pPr>
        <w:pStyle w:val="Nagwek3"/>
        <w:rPr>
          <w:szCs w:val="24"/>
        </w:rPr>
      </w:pPr>
      <w:bookmarkStart w:id="374" w:name="02824BB4_5E42_4f5e_9473_4E56C5361704"/>
      <w:bookmarkStart w:id="375" w:name="_Toc24466888"/>
      <w:r w:rsidRPr="00C55E4D">
        <w:t>PU.08.001 Przeglądanie dokumentów wysłanych do CZD</w:t>
      </w:r>
      <w:bookmarkEnd w:id="374"/>
      <w:bookmarkEnd w:id="375"/>
    </w:p>
    <w:p w14:paraId="412F1B0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5F0D77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2D23F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CA03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PU.08.001</w:t>
            </w:r>
          </w:p>
        </w:tc>
      </w:tr>
      <w:tr w:rsidR="002A1BAB" w:rsidRPr="00C55E4D" w14:paraId="2F299AA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85C1C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688E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dokumentów wysłanych do CZD</w:t>
            </w:r>
          </w:p>
        </w:tc>
      </w:tr>
      <w:tr w:rsidR="002A1BAB" w:rsidRPr="00C55E4D" w14:paraId="2B6F486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1E42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FB0E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umożliwienie przeglądania dokumentów jakie zostały wysłane do CZD</w:t>
            </w:r>
          </w:p>
        </w:tc>
      </w:tr>
      <w:tr w:rsidR="002A1BAB" w:rsidRPr="00C55E4D" w14:paraId="777B8E9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3AA3A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A491D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2F7D36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1B0F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1B577A" w14:textId="77777777" w:rsidR="002A1BAB" w:rsidRPr="00C55E4D" w:rsidRDefault="002A1BAB" w:rsidP="005A6628">
            <w:pPr>
              <w:numPr>
                <w:ilvl w:val="0"/>
                <w:numId w:val="17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dokument, który został przekazany do systemu CZD</w:t>
            </w:r>
          </w:p>
        </w:tc>
      </w:tr>
      <w:tr w:rsidR="002A1BAB" w:rsidRPr="00C55E4D" w14:paraId="592001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76592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473098" w14:textId="77777777" w:rsidR="002A1BAB" w:rsidRPr="00C55E4D" w:rsidRDefault="002A1BAB" w:rsidP="005A6628">
            <w:pPr>
              <w:numPr>
                <w:ilvl w:val="0"/>
                <w:numId w:val="17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umożliwia przeglądanie dokumentów przekazanych do CZD </w:t>
            </w:r>
          </w:p>
        </w:tc>
      </w:tr>
    </w:tbl>
    <w:p w14:paraId="3BEB18C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D15BF2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21CF2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17AED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51F6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6B80E7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E942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Skanowanie-CZD/RDF </w:t>
            </w:r>
          </w:p>
        </w:tc>
      </w:tr>
      <w:tr w:rsidR="002A1BAB" w:rsidRPr="00C55E4D" w14:paraId="3FEE071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103C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Przesłane do CZD</w:t>
            </w:r>
          </w:p>
        </w:tc>
      </w:tr>
      <w:tr w:rsidR="002A1BAB" w:rsidRPr="00C55E4D" w14:paraId="5D73882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91E7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formularz prezentujący wszystkie dokumenty przesłane do CZD</w:t>
            </w:r>
          </w:p>
        </w:tc>
      </w:tr>
    </w:tbl>
    <w:p w14:paraId="08581A54" w14:textId="77777777" w:rsidR="00A2509B" w:rsidRDefault="00A2509B">
      <w:pPr>
        <w:jc w:val="left"/>
        <w:rPr>
          <w:rFonts w:asciiTheme="minorHAnsi" w:hAnsiTheme="minorHAnsi" w:cs="Arial"/>
          <w:b/>
          <w:bCs/>
          <w:szCs w:val="26"/>
        </w:rPr>
      </w:pPr>
      <w:bookmarkStart w:id="376" w:name="2B86AF8C_E044_4b63_BBDA_ED7B49B40728"/>
      <w:r>
        <w:br w:type="page"/>
      </w:r>
    </w:p>
    <w:p w14:paraId="343B7293" w14:textId="05D2F044" w:rsidR="00D104E1" w:rsidRPr="003C0848" w:rsidRDefault="002A1BAB" w:rsidP="00011600">
      <w:pPr>
        <w:pStyle w:val="Nagwek3"/>
        <w:rPr>
          <w:szCs w:val="24"/>
        </w:rPr>
      </w:pPr>
      <w:bookmarkStart w:id="377" w:name="_Toc24466889"/>
      <w:r w:rsidRPr="00C55E4D">
        <w:lastRenderedPageBreak/>
        <w:t>PU.08.002 Podjęcie wniosku o zeskanowanie</w:t>
      </w:r>
      <w:bookmarkEnd w:id="377"/>
      <w:r w:rsidRPr="00C55E4D">
        <w:t xml:space="preserve"> </w:t>
      </w:r>
      <w:bookmarkEnd w:id="376"/>
    </w:p>
    <w:p w14:paraId="67A7378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7EDBE7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0A5D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A69D4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PU.08.002</w:t>
            </w:r>
          </w:p>
        </w:tc>
      </w:tr>
      <w:tr w:rsidR="002A1BAB" w:rsidRPr="00C55E4D" w14:paraId="453058A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B16C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93690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Podjęcie wniosku o zeskanowanie </w:t>
            </w:r>
          </w:p>
        </w:tc>
      </w:tr>
      <w:tr w:rsidR="002A1BAB" w:rsidRPr="00C55E4D" w14:paraId="40D5D0E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C6D4B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DB51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podjęcie wniosku o zeskanowanie dokumentu</w:t>
            </w:r>
          </w:p>
        </w:tc>
      </w:tr>
      <w:tr w:rsidR="002A1BAB" w:rsidRPr="00C55E4D" w14:paraId="1C7494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BC90A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0622E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BCD19A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6F54D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16B93D" w14:textId="77777777" w:rsidR="002A1BAB" w:rsidRPr="00C55E4D" w:rsidRDefault="002A1BAB" w:rsidP="005A6628">
            <w:pPr>
              <w:numPr>
                <w:ilvl w:val="0"/>
                <w:numId w:val="17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zarejestrowany co najmniej jeden wniosek o zeskanowanie </w:t>
            </w:r>
          </w:p>
        </w:tc>
      </w:tr>
      <w:tr w:rsidR="002A1BAB" w:rsidRPr="00C55E4D" w14:paraId="1F45561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5EC4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A0C8D4" w14:textId="77777777" w:rsidR="002A1BAB" w:rsidRPr="00C55E4D" w:rsidRDefault="002A1BAB" w:rsidP="005A6628">
            <w:pPr>
              <w:numPr>
                <w:ilvl w:val="0"/>
                <w:numId w:val="17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Użytkownik odnotowuje podjęcie wniosku o skanowanie dokumentu. Status wniosku zmienia się na W trakcie realizacji.</w:t>
            </w:r>
          </w:p>
        </w:tc>
      </w:tr>
    </w:tbl>
    <w:p w14:paraId="420396F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9E74F0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C3D5A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D786FC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D00C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16AB1C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6442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Skanowanie-CZD/RDF </w:t>
            </w:r>
          </w:p>
        </w:tc>
      </w:tr>
      <w:tr w:rsidR="002A1BAB" w:rsidRPr="00C55E4D" w14:paraId="76FAF9F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3255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Wnioski o zeskanowanie dokumentów</w:t>
            </w:r>
          </w:p>
        </w:tc>
      </w:tr>
      <w:tr w:rsidR="002A1BAB" w:rsidRPr="00C55E4D" w14:paraId="01972D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5539C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wniosków o zeskanowanie dokumentów</w:t>
            </w:r>
          </w:p>
        </w:tc>
      </w:tr>
      <w:tr w:rsidR="002A1BAB" w:rsidRPr="00C55E4D" w14:paraId="37E0241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C085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jeden z wniosków </w:t>
            </w:r>
          </w:p>
        </w:tc>
      </w:tr>
      <w:tr w:rsidR="002A1BAB" w:rsidRPr="00C55E4D" w14:paraId="03603A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D506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wniosku </w:t>
            </w:r>
          </w:p>
        </w:tc>
      </w:tr>
      <w:tr w:rsidR="002A1BAB" w:rsidRPr="00C55E4D" w14:paraId="1F802C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C166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zapoznaje się z danymi na wniosku oraz załącznikach i wybiera przycisk Obsłuż</w:t>
            </w:r>
          </w:p>
        </w:tc>
      </w:tr>
      <w:tr w:rsidR="002A1BAB" w:rsidRPr="00C55E4D" w14:paraId="670FD15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34AE4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zmienia stan wniosku na W trakcie realizacji i przenosi go do widoku Skanowanie dokumentów</w:t>
            </w:r>
          </w:p>
        </w:tc>
      </w:tr>
    </w:tbl>
    <w:p w14:paraId="64DE9267" w14:textId="77777777" w:rsidR="00D104E1" w:rsidRPr="003C0848" w:rsidRDefault="002A1BAB" w:rsidP="00011600">
      <w:pPr>
        <w:pStyle w:val="Nagwek3"/>
        <w:rPr>
          <w:szCs w:val="24"/>
        </w:rPr>
      </w:pPr>
      <w:bookmarkStart w:id="378" w:name="_Toc24466890"/>
      <w:bookmarkStart w:id="379" w:name="227C8004_B07B_4f1e_8E77_FF63224B3AE9"/>
      <w:r w:rsidRPr="00C55E4D">
        <w:t>PU.08.003 Obsłużenie wniosku o zeskanowanie dokumentu</w:t>
      </w:r>
      <w:bookmarkEnd w:id="378"/>
      <w:r w:rsidRPr="00C55E4D">
        <w:t xml:space="preserve"> </w:t>
      </w:r>
      <w:bookmarkEnd w:id="379"/>
    </w:p>
    <w:p w14:paraId="49A3622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721C43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BF9E2E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82F5E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PU.08.003</w:t>
            </w:r>
          </w:p>
        </w:tc>
      </w:tr>
      <w:tr w:rsidR="002A1BAB" w:rsidRPr="00C55E4D" w14:paraId="16D728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7240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0E83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Obsłużenie wniosku o zeskanowanie dokumentu </w:t>
            </w:r>
          </w:p>
        </w:tc>
      </w:tr>
      <w:tr w:rsidR="002A1BAB" w:rsidRPr="00C55E4D" w14:paraId="337F1E8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36CB8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2A72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obsłużenie wniosku o zeskanowanie dokumentu</w:t>
            </w:r>
          </w:p>
        </w:tc>
      </w:tr>
      <w:tr w:rsidR="002A1BAB" w:rsidRPr="00C55E4D" w14:paraId="212E7C8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C2473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3277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017E07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6B6BD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15883A" w14:textId="77777777" w:rsidR="002A1BAB" w:rsidRPr="00C55E4D" w:rsidRDefault="002A1BAB" w:rsidP="005A6628">
            <w:pPr>
              <w:numPr>
                <w:ilvl w:val="0"/>
                <w:numId w:val="18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obsługiwany co najmniej jeden dokument o zeskanowanie </w:t>
            </w:r>
          </w:p>
        </w:tc>
      </w:tr>
      <w:tr w:rsidR="002A1BAB" w:rsidRPr="00C55E4D" w14:paraId="0320FDE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0B862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82589B6" w14:textId="77777777" w:rsidR="002A1BAB" w:rsidRPr="00C55E4D" w:rsidRDefault="002A1BAB" w:rsidP="005A6628">
            <w:pPr>
              <w:numPr>
                <w:ilvl w:val="0"/>
                <w:numId w:val="18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zeskanowany dokument i wysyła go do CZD. Stan wniosku zmienia się na Załatwiony</w:t>
            </w:r>
          </w:p>
        </w:tc>
      </w:tr>
    </w:tbl>
    <w:p w14:paraId="23B9919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4E486E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13EFD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9EFDC1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186B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010C6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DB95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 xml:space="preserve">2. Użytkownik przechodzi do modułu Skanowanie-CZD/RDF </w:t>
            </w:r>
          </w:p>
        </w:tc>
      </w:tr>
      <w:tr w:rsidR="002A1BAB" w:rsidRPr="00C55E4D" w14:paraId="173202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8FA17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Skanowanie dokumentów</w:t>
            </w:r>
          </w:p>
        </w:tc>
      </w:tr>
      <w:tr w:rsidR="002A1BAB" w:rsidRPr="00C55E4D" w14:paraId="29E824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84E8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otwiera jeden z wniosków </w:t>
            </w:r>
          </w:p>
        </w:tc>
      </w:tr>
      <w:tr w:rsidR="002A1BAB" w:rsidRPr="00C55E4D" w14:paraId="7B6BF18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BD3A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formularz wniosku w trybie edycji</w:t>
            </w:r>
          </w:p>
        </w:tc>
      </w:tr>
      <w:tr w:rsidR="002A1BAB" w:rsidRPr="00C55E4D" w14:paraId="4FCE05A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1DDDA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dołącza zeskanowany dokument, którego wniosek dotyczy </w:t>
            </w:r>
          </w:p>
        </w:tc>
      </w:tr>
      <w:tr w:rsidR="002A1BAB" w:rsidRPr="00C55E4D" w14:paraId="0BAB40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BB760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uzupełnia informacje na formularzu i wybiera opcję Autoryzuj i wyślij</w:t>
            </w:r>
          </w:p>
        </w:tc>
      </w:tr>
      <w:tr w:rsidR="002A1BAB" w:rsidRPr="00C55E4D" w14:paraId="08FA822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D978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umożliwiający podpisanie dokumentu podpisem kwalifikowanym</w:t>
            </w:r>
          </w:p>
        </w:tc>
      </w:tr>
      <w:tr w:rsidR="002A1BAB" w:rsidRPr="00C55E4D" w14:paraId="25AB3EA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5F8C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podpisuje dokument i zatwierdza operację </w:t>
            </w:r>
          </w:p>
        </w:tc>
      </w:tr>
      <w:tr w:rsidR="002A1BAB" w:rsidRPr="00C55E4D" w14:paraId="4A7E86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8F03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podpis i wysyła dokument do CZD. System zmienia stan wniosku na Załatwiony</w:t>
            </w:r>
          </w:p>
        </w:tc>
      </w:tr>
    </w:tbl>
    <w:p w14:paraId="72EC5BB4" w14:textId="77777777" w:rsidR="00D104E1" w:rsidRPr="003C0848" w:rsidRDefault="002A1BAB" w:rsidP="00011600">
      <w:pPr>
        <w:pStyle w:val="Nagwek3"/>
      </w:pPr>
      <w:bookmarkStart w:id="380" w:name="_Toc24466891"/>
      <w:bookmarkStart w:id="381" w:name="BD3566EE_00D6_4c97_BB5F_0A47E14CFAA3"/>
      <w:r w:rsidRPr="00C55E4D">
        <w:t>PU.08.004 Odrzucenie wniosku o zeskanowanie</w:t>
      </w:r>
      <w:bookmarkEnd w:id="380"/>
      <w:r w:rsidRPr="00C55E4D">
        <w:t xml:space="preserve"> </w:t>
      </w:r>
      <w:bookmarkEnd w:id="381"/>
    </w:p>
    <w:p w14:paraId="7086FFA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458BE5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0B704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DF4B4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PU.08.004</w:t>
            </w:r>
          </w:p>
        </w:tc>
      </w:tr>
      <w:tr w:rsidR="002A1BAB" w:rsidRPr="00C55E4D" w14:paraId="237EB7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89C7E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C77F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Odrzucenie wniosku o zeskanowanie </w:t>
            </w:r>
          </w:p>
        </w:tc>
      </w:tr>
      <w:tr w:rsidR="002A1BAB" w:rsidRPr="00C55E4D" w14:paraId="14A656F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604B6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39E8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odrzucenie wniosku o zeskanowanie dokumentu</w:t>
            </w:r>
          </w:p>
        </w:tc>
      </w:tr>
      <w:tr w:rsidR="002A1BAB" w:rsidRPr="00C55E4D" w14:paraId="2A3B853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626FC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664A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0A26AB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7274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EC7DC9" w14:textId="77777777" w:rsidR="002A1BAB" w:rsidRPr="00C55E4D" w:rsidRDefault="002A1BAB" w:rsidP="005A6628">
            <w:pPr>
              <w:numPr>
                <w:ilvl w:val="0"/>
                <w:numId w:val="18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zarejestrowany co najmniej jeden wniosek o zeskanowanie </w:t>
            </w:r>
          </w:p>
        </w:tc>
      </w:tr>
      <w:tr w:rsidR="002A1BAB" w:rsidRPr="00C55E4D" w14:paraId="234DFCD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E4375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2B9DB6" w14:textId="77777777" w:rsidR="002A1BAB" w:rsidRPr="00C55E4D" w:rsidRDefault="002A1BAB" w:rsidP="005A6628">
            <w:pPr>
              <w:numPr>
                <w:ilvl w:val="0"/>
                <w:numId w:val="18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Użytkownik odrzuca wniosek o skanowanie dokumentu. Status wniosku zmienia się na Bez nadania biegu.</w:t>
            </w:r>
          </w:p>
        </w:tc>
      </w:tr>
    </w:tbl>
    <w:p w14:paraId="01E8FCD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E0DE8F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38F4A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E7C54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AEE4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6F0771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B7F9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Skanowanie-CZD/RDF </w:t>
            </w:r>
          </w:p>
        </w:tc>
      </w:tr>
      <w:tr w:rsidR="002A1BAB" w:rsidRPr="00C55E4D" w14:paraId="1B13FE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16ADB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Wnioski o zeskanowanie dokumentów</w:t>
            </w:r>
          </w:p>
        </w:tc>
      </w:tr>
      <w:tr w:rsidR="002A1BAB" w:rsidRPr="00C55E4D" w14:paraId="7D417C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159D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wniosków o zeskanowanie dokumentów</w:t>
            </w:r>
          </w:p>
        </w:tc>
      </w:tr>
      <w:tr w:rsidR="002A1BAB" w:rsidRPr="00C55E4D" w14:paraId="4AD437A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57E4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jeden z wniosków </w:t>
            </w:r>
          </w:p>
        </w:tc>
      </w:tr>
      <w:tr w:rsidR="002A1BAB" w:rsidRPr="00C55E4D" w14:paraId="1BADD70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683B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wniosku </w:t>
            </w:r>
          </w:p>
        </w:tc>
      </w:tr>
      <w:tr w:rsidR="002A1BAB" w:rsidRPr="00C55E4D" w14:paraId="5EEB87A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1E428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zapoznaje się z danymi na wniosku oraz załącznikach i wybiera przycisk Pozostaw bez nadania biegu</w:t>
            </w:r>
          </w:p>
        </w:tc>
      </w:tr>
      <w:tr w:rsidR="002A1BAB" w:rsidRPr="00C55E4D" w14:paraId="4E63BD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C075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zmienia stan wniosku na Bez nadania biegu i przenosi go do widoku Załatwione</w:t>
            </w:r>
          </w:p>
        </w:tc>
      </w:tr>
    </w:tbl>
    <w:p w14:paraId="637A86C3" w14:textId="77777777" w:rsidR="00D104E1" w:rsidRPr="003C0848" w:rsidRDefault="002A1BAB" w:rsidP="00011600">
      <w:pPr>
        <w:pStyle w:val="Nagwek3"/>
        <w:rPr>
          <w:szCs w:val="24"/>
        </w:rPr>
      </w:pPr>
      <w:bookmarkStart w:id="382" w:name="B090DC5C_68E6_46ab_9A5D_BAD6D04192FF"/>
      <w:bookmarkStart w:id="383" w:name="_Toc24466892"/>
      <w:r w:rsidRPr="00C55E4D">
        <w:t>PU.09.001 Rejestracja pisma niezwiązanego ze sprawą – forma elektroniczna</w:t>
      </w:r>
      <w:bookmarkEnd w:id="382"/>
      <w:bookmarkEnd w:id="383"/>
    </w:p>
    <w:p w14:paraId="6E90DA3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19CA40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10D8C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5958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PU.09.001</w:t>
            </w:r>
          </w:p>
        </w:tc>
      </w:tr>
      <w:tr w:rsidR="002A1BAB" w:rsidRPr="00C55E4D" w14:paraId="5030E52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4CE97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A58D7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pisma niezwiązanego ze sprawą – forma elektroniczna</w:t>
            </w:r>
          </w:p>
        </w:tc>
      </w:tr>
      <w:tr w:rsidR="002A1BAB" w:rsidRPr="00C55E4D" w14:paraId="3AA59C3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D3B14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43EB4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rejestrację pisma niezwiązanego ze sprawą </w:t>
            </w:r>
          </w:p>
        </w:tc>
      </w:tr>
      <w:tr w:rsidR="002A1BAB" w:rsidRPr="00C55E4D" w14:paraId="6CF1AC7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65F3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44A8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B09FF6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71FB7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C9D555" w14:textId="77777777" w:rsidR="002A1BAB" w:rsidRPr="00C55E4D" w:rsidRDefault="002A1BAB" w:rsidP="005A6628">
            <w:pPr>
              <w:numPr>
                <w:ilvl w:val="0"/>
                <w:numId w:val="18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Do sądu wpłynęło pismo w formie elektronicznej</w:t>
            </w:r>
          </w:p>
        </w:tc>
      </w:tr>
      <w:tr w:rsidR="002A1BAB" w:rsidRPr="00C55E4D" w14:paraId="5745F70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99323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277F29" w14:textId="77777777" w:rsidR="002A1BAB" w:rsidRPr="00C55E4D" w:rsidRDefault="002A1BAB" w:rsidP="005A6628">
            <w:pPr>
              <w:numPr>
                <w:ilvl w:val="0"/>
                <w:numId w:val="18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na piśmie uzupełnione informację </w:t>
            </w:r>
          </w:p>
        </w:tc>
      </w:tr>
    </w:tbl>
    <w:p w14:paraId="322284B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AF030B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490FC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02C07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88F5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6CB901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1A0F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Obsługa pism niezwiązanych ze sprawą</w:t>
            </w:r>
          </w:p>
        </w:tc>
      </w:tr>
      <w:tr w:rsidR="002A1BAB" w:rsidRPr="00C55E4D" w14:paraId="44DFAC4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62A1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1C84B28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E1E7C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067A502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C1AF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pismo jakie wpłynęło w formie elektronicznej </w:t>
            </w:r>
          </w:p>
        </w:tc>
      </w:tr>
      <w:tr w:rsidR="002A1BAB" w:rsidRPr="00C55E4D" w14:paraId="4F8C9C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61E4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pisma niezwiązanego ze sprawą </w:t>
            </w:r>
          </w:p>
        </w:tc>
      </w:tr>
      <w:tr w:rsidR="002A1BAB" w:rsidRPr="00C55E4D" w14:paraId="3C06535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6273E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wyświetla załącznik do pisma i zapoznaje się z nim</w:t>
            </w:r>
          </w:p>
        </w:tc>
      </w:tr>
      <w:tr w:rsidR="002A1BAB" w:rsidRPr="00C55E4D" w14:paraId="633EC7A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B72C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wprowadza informacje dotyczące pisma na podstawie załącznika i zapisuje je</w:t>
            </w:r>
          </w:p>
        </w:tc>
      </w:tr>
      <w:tr w:rsidR="002A1BAB" w:rsidRPr="00C55E4D" w14:paraId="371DC80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7D61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zapisuje zaktualizowane dane dla pisma niezwiązanego ze sprawą</w:t>
            </w:r>
          </w:p>
        </w:tc>
      </w:tr>
    </w:tbl>
    <w:p w14:paraId="0C902E6F" w14:textId="77777777" w:rsidR="00D104E1" w:rsidRPr="003C0848" w:rsidRDefault="002A1BAB" w:rsidP="00011600">
      <w:pPr>
        <w:pStyle w:val="Nagwek3"/>
        <w:rPr>
          <w:szCs w:val="24"/>
        </w:rPr>
      </w:pPr>
      <w:bookmarkStart w:id="384" w:name="0A9CB93A_D662_4726_8BDE_D8B6E83539F3"/>
      <w:bookmarkStart w:id="385" w:name="_Toc24466893"/>
      <w:r w:rsidRPr="00C55E4D">
        <w:t>PU.09.002 Rejestracja pisma niezwiązanego ze sprawą – forma papierowa</w:t>
      </w:r>
      <w:bookmarkEnd w:id="384"/>
      <w:bookmarkEnd w:id="385"/>
    </w:p>
    <w:p w14:paraId="1252030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F15F6E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4B38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BAC4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PU.09.002</w:t>
            </w:r>
          </w:p>
        </w:tc>
      </w:tr>
      <w:tr w:rsidR="002A1BAB" w:rsidRPr="00C55E4D" w14:paraId="5C71ED3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ACFDE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94D9B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pisma niezwiązanego ze sprawą – forma papierowa</w:t>
            </w:r>
          </w:p>
        </w:tc>
      </w:tr>
      <w:tr w:rsidR="002A1BAB" w:rsidRPr="00C55E4D" w14:paraId="744A5C2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A5603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69220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rejestrację pisma niezwiązanego ze sprawą </w:t>
            </w:r>
          </w:p>
        </w:tc>
      </w:tr>
      <w:tr w:rsidR="002A1BAB" w:rsidRPr="00C55E4D" w14:paraId="3EFF0DA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BE0B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C364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C86B59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BB78D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179A4A" w14:textId="77777777" w:rsidR="002A1BAB" w:rsidRPr="00C55E4D" w:rsidRDefault="002A1BAB" w:rsidP="005A6628">
            <w:pPr>
              <w:numPr>
                <w:ilvl w:val="0"/>
                <w:numId w:val="18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Do sądu wpłynęło pismo w formie papierowej </w:t>
            </w:r>
          </w:p>
        </w:tc>
      </w:tr>
      <w:tr w:rsidR="002A1BAB" w:rsidRPr="00C55E4D" w14:paraId="3EF6972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F232B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9122F3" w14:textId="77777777" w:rsidR="002A1BAB" w:rsidRPr="00C55E4D" w:rsidRDefault="002A1BAB" w:rsidP="005A6628">
            <w:pPr>
              <w:numPr>
                <w:ilvl w:val="0"/>
                <w:numId w:val="18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tworzy pismo niezwiązane ze sprawą i prezentuje je na liście pism modułu OPN </w:t>
            </w:r>
          </w:p>
        </w:tc>
      </w:tr>
    </w:tbl>
    <w:p w14:paraId="1511629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4869F5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0060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D08107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9B39D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74775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6D0A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Obsługa pism niezwiązanych ze sprawą</w:t>
            </w:r>
          </w:p>
        </w:tc>
      </w:tr>
      <w:tr w:rsidR="002A1BAB" w:rsidRPr="00C55E4D" w14:paraId="66A861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8273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6DBE80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AA20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264F9A7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44B1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Rejestracja nowego pisma</w:t>
            </w:r>
          </w:p>
        </w:tc>
      </w:tr>
      <w:tr w:rsidR="002A1BAB" w:rsidRPr="00C55E4D" w14:paraId="4737E9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E5C15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rejestracji pisma niezwiązanego ze sprawą </w:t>
            </w:r>
          </w:p>
        </w:tc>
      </w:tr>
      <w:tr w:rsidR="002A1BAB" w:rsidRPr="00C55E4D" w14:paraId="15D0785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0494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rejestruję wnioskodawcę</w:t>
            </w:r>
          </w:p>
        </w:tc>
      </w:tr>
      <w:tr w:rsidR="002A1BAB" w:rsidRPr="00C55E4D" w14:paraId="62A1EF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A5A46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8. Użytkownik wprowadza informacje dotyczące pisma i zapisuje je</w:t>
            </w:r>
          </w:p>
        </w:tc>
      </w:tr>
      <w:tr w:rsidR="002A1BAB" w:rsidRPr="00C55E4D" w14:paraId="21E1F3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67E5A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tworzy pismo niezwiązane ze sprawą i wyświetla je na liście spraw</w:t>
            </w:r>
          </w:p>
        </w:tc>
      </w:tr>
    </w:tbl>
    <w:p w14:paraId="744B8D7F" w14:textId="77777777" w:rsidR="00D104E1" w:rsidRPr="003C0848" w:rsidRDefault="002A1BAB" w:rsidP="00011600">
      <w:pPr>
        <w:pStyle w:val="Nagwek3"/>
        <w:rPr>
          <w:szCs w:val="24"/>
        </w:rPr>
      </w:pPr>
      <w:bookmarkStart w:id="386" w:name="_Toc24466894"/>
      <w:bookmarkStart w:id="387" w:name="0D042510_0AC9_4021_943A_CCEB85CF2E40"/>
      <w:r w:rsidRPr="00C55E4D">
        <w:t>PU.09.003 Wszczęcie sprawy rejestrowej na podstawie pisma</w:t>
      </w:r>
      <w:bookmarkEnd w:id="386"/>
      <w:r w:rsidRPr="00C55E4D">
        <w:t xml:space="preserve"> </w:t>
      </w:r>
      <w:bookmarkEnd w:id="387"/>
    </w:p>
    <w:p w14:paraId="11803B9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E082E9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7A226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B85FB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PU.09.003</w:t>
            </w:r>
          </w:p>
        </w:tc>
      </w:tr>
      <w:tr w:rsidR="002A1BAB" w:rsidRPr="00C55E4D" w14:paraId="6ECA741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F140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2B9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Wszczęcie sprawy rejestrowej na podstawie pisma </w:t>
            </w:r>
          </w:p>
        </w:tc>
      </w:tr>
      <w:tr w:rsidR="002A1BAB" w:rsidRPr="00C55E4D" w14:paraId="6D508F5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D38E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0F05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wszczęcie sprawy rejestrowej na podstawie pisma</w:t>
            </w:r>
          </w:p>
        </w:tc>
      </w:tr>
      <w:tr w:rsidR="002A1BAB" w:rsidRPr="00C55E4D" w14:paraId="26E1105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9743B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0E62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562511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3C78B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EF537A" w14:textId="77777777" w:rsidR="002A1BAB" w:rsidRPr="00C55E4D" w:rsidRDefault="002A1BAB" w:rsidP="005A6628">
            <w:pPr>
              <w:numPr>
                <w:ilvl w:val="0"/>
                <w:numId w:val="18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co najmniej pismo niezwiązane ze sprawą </w:t>
            </w:r>
          </w:p>
        </w:tc>
      </w:tr>
      <w:tr w:rsidR="002A1BAB" w:rsidRPr="00C55E4D" w14:paraId="40A4E6E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CE2DD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C21B79" w14:textId="77777777" w:rsidR="002A1BAB" w:rsidRPr="00C55E4D" w:rsidRDefault="002A1BAB" w:rsidP="005A6628">
            <w:pPr>
              <w:numPr>
                <w:ilvl w:val="0"/>
                <w:numId w:val="18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wszczyna sprawę na podstawie pisma niezwiązanego ze sprawą </w:t>
            </w:r>
          </w:p>
        </w:tc>
      </w:tr>
    </w:tbl>
    <w:p w14:paraId="113AB54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2C20D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49800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B4D85C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916E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800124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1210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Obsługa pism niezwiązanych ze sprawą</w:t>
            </w:r>
          </w:p>
        </w:tc>
      </w:tr>
      <w:tr w:rsidR="002A1BAB" w:rsidRPr="00C55E4D" w14:paraId="59BB00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CB0C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181464D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117D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120834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6C47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pismo niezwiązane ze sprawą </w:t>
            </w:r>
          </w:p>
        </w:tc>
      </w:tr>
      <w:tr w:rsidR="002A1BAB" w:rsidRPr="00C55E4D" w14:paraId="5CAE82C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D72B8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pisma niezwiązanego ze sprawą </w:t>
            </w:r>
          </w:p>
        </w:tc>
      </w:tr>
      <w:tr w:rsidR="002A1BAB" w:rsidRPr="00C55E4D" w14:paraId="4D0EAF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DB31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uzupełnia wymagane pola wybiera opcję Rejestracja sprawy</w:t>
            </w:r>
          </w:p>
        </w:tc>
      </w:tr>
      <w:tr w:rsidR="002A1BAB" w:rsidRPr="00C55E4D" w14:paraId="4776E2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6D4E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przechodzi do formularza Rejestracji wstępnej </w:t>
            </w:r>
          </w:p>
        </w:tc>
      </w:tr>
      <w:tr w:rsidR="002A1BAB" w:rsidRPr="00C55E4D" w14:paraId="5A27A3C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C90DE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uzupełnia wymagane dane i wybiera przycisk Zapisz</w:t>
            </w:r>
          </w:p>
        </w:tc>
      </w:tr>
      <w:tr w:rsidR="002A1BAB" w:rsidRPr="00C55E4D" w14:paraId="708BFD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C2AD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nadaje sygnaturę i tworzy sprawę rejestrową</w:t>
            </w:r>
          </w:p>
        </w:tc>
      </w:tr>
    </w:tbl>
    <w:p w14:paraId="6CA04682" w14:textId="77777777" w:rsidR="00A2509B" w:rsidRDefault="00A2509B">
      <w:pPr>
        <w:jc w:val="left"/>
        <w:rPr>
          <w:rFonts w:asciiTheme="minorHAnsi" w:hAnsiTheme="minorHAnsi" w:cs="Arial"/>
          <w:b/>
          <w:bCs/>
          <w:szCs w:val="26"/>
        </w:rPr>
      </w:pPr>
      <w:bookmarkStart w:id="388" w:name="331C55D8_D224_45c2_9940_6F8CD224FADB"/>
      <w:r>
        <w:br w:type="page"/>
      </w:r>
    </w:p>
    <w:p w14:paraId="4583A6A3" w14:textId="28054121" w:rsidR="00D104E1" w:rsidRPr="003C0848" w:rsidRDefault="002A1BAB" w:rsidP="00011600">
      <w:pPr>
        <w:pStyle w:val="Nagwek3"/>
        <w:rPr>
          <w:szCs w:val="24"/>
        </w:rPr>
      </w:pPr>
      <w:bookmarkStart w:id="389" w:name="_Toc24466895"/>
      <w:r w:rsidRPr="00C55E4D">
        <w:lastRenderedPageBreak/>
        <w:t>PU.09.004 Dołączenie pisma niezwiązanego ze sprawą do sprawy rejestrowej</w:t>
      </w:r>
      <w:bookmarkEnd w:id="388"/>
      <w:bookmarkEnd w:id="389"/>
    </w:p>
    <w:p w14:paraId="669C8A9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07D387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7C9DD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C102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PU.09.004</w:t>
            </w:r>
          </w:p>
        </w:tc>
      </w:tr>
      <w:tr w:rsidR="002A1BAB" w:rsidRPr="00C55E4D" w14:paraId="3325E0F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ECD97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5FA4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Dołączenie pisma niezwiązanego ze sprawą do sprawy rejestrowej</w:t>
            </w:r>
          </w:p>
        </w:tc>
      </w:tr>
      <w:tr w:rsidR="002A1BAB" w:rsidRPr="00C55E4D" w14:paraId="74F999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F35285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58A68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dołączenie pisma niezwiązanego ze sprawą do sprawy rejestrowej</w:t>
            </w:r>
          </w:p>
        </w:tc>
      </w:tr>
      <w:tr w:rsidR="002A1BAB" w:rsidRPr="00C55E4D" w14:paraId="04AFDEE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940AB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6C10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723D93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07B94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5CE0AB" w14:textId="77777777" w:rsidR="002A1BAB" w:rsidRPr="00C55E4D" w:rsidRDefault="002A1BAB" w:rsidP="005A6628">
            <w:pPr>
              <w:numPr>
                <w:ilvl w:val="0"/>
                <w:numId w:val="19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co najmniej pismo niezwiązane ze sprawą </w:t>
            </w:r>
          </w:p>
        </w:tc>
      </w:tr>
      <w:tr w:rsidR="002A1BAB" w:rsidRPr="00C55E4D" w14:paraId="58EF8B6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50C55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AF2A1E" w14:textId="77777777" w:rsidR="002A1BAB" w:rsidRPr="00C55E4D" w:rsidRDefault="002A1BAB" w:rsidP="005A6628">
            <w:pPr>
              <w:numPr>
                <w:ilvl w:val="0"/>
                <w:numId w:val="19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powiązuje dołącza pismo niezwiązane ze sprawą do sprawy rejestrowej </w:t>
            </w:r>
          </w:p>
        </w:tc>
      </w:tr>
    </w:tbl>
    <w:p w14:paraId="78C2D0D7"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569AFB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4D2C8A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8636E2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8737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E4AB8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85D5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Obsługa pism niezwiązanych ze sprawą</w:t>
            </w:r>
          </w:p>
        </w:tc>
      </w:tr>
      <w:tr w:rsidR="002A1BAB" w:rsidRPr="00C55E4D" w14:paraId="70DC3D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9B88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343559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2B4CF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5239372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C6E4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pismo niezwiązane ze sprawą </w:t>
            </w:r>
          </w:p>
        </w:tc>
      </w:tr>
      <w:tr w:rsidR="002A1BAB" w:rsidRPr="00C55E4D" w14:paraId="0C6EFB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05AA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pisma niezwiązanego ze sprawą </w:t>
            </w:r>
          </w:p>
        </w:tc>
      </w:tr>
      <w:tr w:rsidR="002A1BAB" w:rsidRPr="00C55E4D" w14:paraId="6494E5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B4A1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opcję Dołącz pismo do sprawy</w:t>
            </w:r>
          </w:p>
        </w:tc>
      </w:tr>
      <w:tr w:rsidR="002A1BAB" w:rsidRPr="00C55E4D" w14:paraId="38D6DB4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4443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z listą wszystkich sygnatur w wydziale</w:t>
            </w:r>
          </w:p>
        </w:tc>
      </w:tr>
      <w:tr w:rsidR="002A1BAB" w:rsidRPr="00C55E4D" w14:paraId="74A1E4D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A637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wybiera odpowiednią sygnaturę i zatwierdza operację</w:t>
            </w:r>
          </w:p>
        </w:tc>
      </w:tr>
      <w:tr w:rsidR="002A1BAB" w:rsidRPr="00C55E4D" w14:paraId="64D8C95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D509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dołącza pismo niezwiązane ze sprawą do dokumentów sprawy rejestrowej</w:t>
            </w:r>
          </w:p>
        </w:tc>
      </w:tr>
    </w:tbl>
    <w:p w14:paraId="6BB1B1ED" w14:textId="77777777" w:rsidR="00D104E1" w:rsidRPr="003C0848" w:rsidRDefault="002A1BAB" w:rsidP="00011600">
      <w:pPr>
        <w:pStyle w:val="Nagwek3"/>
        <w:rPr>
          <w:szCs w:val="24"/>
        </w:rPr>
      </w:pPr>
      <w:bookmarkStart w:id="390" w:name="15E28C92_A707_4be0_8756_5ABE6DD3464D"/>
      <w:bookmarkStart w:id="391" w:name="_Toc24466896"/>
      <w:r w:rsidRPr="00C55E4D">
        <w:t>PU.09.005 Powiązanie pisma ze sprawą rejestrową</w:t>
      </w:r>
      <w:bookmarkEnd w:id="390"/>
      <w:bookmarkEnd w:id="391"/>
    </w:p>
    <w:p w14:paraId="1B03CA5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10F2B2E"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75F4D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3E033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PU.09.005</w:t>
            </w:r>
          </w:p>
        </w:tc>
      </w:tr>
      <w:tr w:rsidR="002A1BAB" w:rsidRPr="00C55E4D" w14:paraId="5163CA8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F84C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9A59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Powiązanie pisma ze sprawą rejestrową</w:t>
            </w:r>
          </w:p>
        </w:tc>
      </w:tr>
      <w:tr w:rsidR="002A1BAB" w:rsidRPr="00C55E4D" w14:paraId="28C085F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5CC9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9C99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powiązanie pisma ze sprawą rejestrową</w:t>
            </w:r>
          </w:p>
        </w:tc>
      </w:tr>
      <w:tr w:rsidR="002A1BAB" w:rsidRPr="00C55E4D" w14:paraId="7FC1387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DF77A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FEC4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08EA3C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A0555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F7E811" w14:textId="77777777" w:rsidR="002A1BAB" w:rsidRPr="00C55E4D" w:rsidRDefault="002A1BAB" w:rsidP="005A6628">
            <w:pPr>
              <w:numPr>
                <w:ilvl w:val="0"/>
                <w:numId w:val="19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co najmniej pismo niezwiązane ze sprawą </w:t>
            </w:r>
          </w:p>
        </w:tc>
      </w:tr>
      <w:tr w:rsidR="002A1BAB" w:rsidRPr="00C55E4D" w14:paraId="2A5EE17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2CD2D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A17700" w14:textId="77777777" w:rsidR="002A1BAB" w:rsidRPr="00C55E4D" w:rsidRDefault="002A1BAB" w:rsidP="005A6628">
            <w:pPr>
              <w:numPr>
                <w:ilvl w:val="0"/>
                <w:numId w:val="19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informację o powiązaniu pisma ze wskazaną sprawą </w:t>
            </w:r>
          </w:p>
        </w:tc>
      </w:tr>
    </w:tbl>
    <w:p w14:paraId="14FB668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EBFECD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97EF3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40CF1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EE32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21E2D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956A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przechodzi do modułu Obsługa pism niezwiązanych ze sprawą</w:t>
            </w:r>
          </w:p>
        </w:tc>
      </w:tr>
      <w:tr w:rsidR="002A1BAB" w:rsidRPr="00C55E4D" w14:paraId="66A0D6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D2DE2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0B81E72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616C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5DB09BC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8CB2B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pismo niezwiązane ze sprawą </w:t>
            </w:r>
          </w:p>
        </w:tc>
      </w:tr>
      <w:tr w:rsidR="002A1BAB" w:rsidRPr="00C55E4D" w14:paraId="0819329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55DD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pisma niezwiązanego ze sprawą </w:t>
            </w:r>
          </w:p>
        </w:tc>
      </w:tr>
      <w:tr w:rsidR="002A1BAB" w:rsidRPr="00C55E4D" w14:paraId="7D04876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B698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 odpowiednim polu użytkownik wprowadza sygnaturę sprawy rejestrowej </w:t>
            </w:r>
          </w:p>
        </w:tc>
      </w:tr>
      <w:tr w:rsidR="002A1BAB" w:rsidRPr="00C55E4D" w14:paraId="7488722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CBDA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dokonuje powiązania i automatycznie uzupełnia dane podmiotu, numer KRS na formularz.</w:t>
            </w:r>
          </w:p>
        </w:tc>
      </w:tr>
    </w:tbl>
    <w:p w14:paraId="3191009D" w14:textId="77777777" w:rsidR="00D104E1" w:rsidRPr="003C0848" w:rsidRDefault="002A1BAB" w:rsidP="00011600">
      <w:pPr>
        <w:pStyle w:val="Nagwek3"/>
        <w:rPr>
          <w:szCs w:val="24"/>
        </w:rPr>
      </w:pPr>
      <w:bookmarkStart w:id="392" w:name="_Toc24466897"/>
      <w:bookmarkStart w:id="393" w:name="D08BB322_8758_471d_9CC8_2A5C31A0A480"/>
      <w:r w:rsidRPr="00C55E4D">
        <w:t>PU.09.006 Odpowiedz na pismo niezwiązane ze sprawą</w:t>
      </w:r>
      <w:bookmarkEnd w:id="392"/>
      <w:r w:rsidRPr="00C55E4D">
        <w:t xml:space="preserve"> </w:t>
      </w:r>
      <w:bookmarkEnd w:id="393"/>
    </w:p>
    <w:p w14:paraId="22D15FF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8FF5D8B"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5BC4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92061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PU.09.006</w:t>
            </w:r>
          </w:p>
        </w:tc>
      </w:tr>
      <w:tr w:rsidR="002A1BAB" w:rsidRPr="00C55E4D" w14:paraId="40627C4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B46D2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CC01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Odpowiedz na pismo niezwiązane ze sprawą </w:t>
            </w:r>
          </w:p>
        </w:tc>
      </w:tr>
      <w:tr w:rsidR="002A1BAB" w:rsidRPr="00C55E4D" w14:paraId="03320C5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4624B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FAEBB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utworzenie odpowiedzi na pismo niezwiązane ze sprawą </w:t>
            </w:r>
          </w:p>
        </w:tc>
      </w:tr>
      <w:tr w:rsidR="002A1BAB" w:rsidRPr="00C55E4D" w14:paraId="00C664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107AA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3DA3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6911B5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F7814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2892B6" w14:textId="77777777" w:rsidR="002A1BAB" w:rsidRPr="00C55E4D" w:rsidRDefault="002A1BAB" w:rsidP="005A6628">
            <w:pPr>
              <w:numPr>
                <w:ilvl w:val="0"/>
                <w:numId w:val="19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co najmniej pismo niezwiązane ze sprawą </w:t>
            </w:r>
          </w:p>
        </w:tc>
      </w:tr>
      <w:tr w:rsidR="002A1BAB" w:rsidRPr="00C55E4D" w14:paraId="3D985DD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D2E6E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F0B68F" w14:textId="77777777" w:rsidR="002A1BAB" w:rsidRPr="00C55E4D" w:rsidRDefault="002A1BAB" w:rsidP="005A6628">
            <w:pPr>
              <w:numPr>
                <w:ilvl w:val="0"/>
                <w:numId w:val="19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tworzy odpowiedz na pismo niezwiązane ze sprawą </w:t>
            </w:r>
          </w:p>
        </w:tc>
      </w:tr>
    </w:tbl>
    <w:p w14:paraId="195515C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991D3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30C21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4D2C94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5A81A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FF4E38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2505C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Obsługa pism niezwiązanych ze sprawą</w:t>
            </w:r>
          </w:p>
        </w:tc>
      </w:tr>
      <w:tr w:rsidR="002A1BAB" w:rsidRPr="00C55E4D" w14:paraId="26EFD3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C9C0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Pisma niezwiązane ze sprawą</w:t>
            </w:r>
          </w:p>
        </w:tc>
      </w:tr>
      <w:tr w:rsidR="002A1BAB" w:rsidRPr="00C55E4D" w14:paraId="148815C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9A6E5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formularz prezentujący wszystkie zarejestrowane pisma niezwiązane ze sprawą </w:t>
            </w:r>
          </w:p>
        </w:tc>
      </w:tr>
      <w:tr w:rsidR="002A1BAB" w:rsidRPr="00C55E4D" w14:paraId="79806B5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B7B3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otwiera pismo niezwiązane ze sprawą </w:t>
            </w:r>
          </w:p>
        </w:tc>
      </w:tr>
      <w:tr w:rsidR="002A1BAB" w:rsidRPr="00C55E4D" w14:paraId="7ABEEE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A3BE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pisma niezwiązanego ze sprawą </w:t>
            </w:r>
          </w:p>
        </w:tc>
      </w:tr>
      <w:tr w:rsidR="002A1BAB" w:rsidRPr="00C55E4D" w14:paraId="54848A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DF3F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uzupełnia wymagane pola wybiera opcję Odpowiedź</w:t>
            </w:r>
          </w:p>
        </w:tc>
      </w:tr>
      <w:tr w:rsidR="002A1BAB" w:rsidRPr="00C55E4D" w14:paraId="005427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C6450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wyświetla formularz umożliwiający wprowadzenie treści odpowiedzi na pismo </w:t>
            </w:r>
          </w:p>
        </w:tc>
      </w:tr>
      <w:tr w:rsidR="002A1BAB" w:rsidRPr="00C55E4D" w14:paraId="1501329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856F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wprowadza treść odpowiedzi i zatwierdza operację </w:t>
            </w:r>
          </w:p>
        </w:tc>
      </w:tr>
      <w:tr w:rsidR="002A1BAB" w:rsidRPr="00C55E4D" w14:paraId="446637F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FDB06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wyświetla formularz pisma wychodzącego </w:t>
            </w:r>
          </w:p>
        </w:tc>
      </w:tr>
      <w:tr w:rsidR="002A1BAB" w:rsidRPr="00C55E4D" w14:paraId="6FBA2E0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07CD3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wybiera opcję Odnotuj pismo</w:t>
            </w:r>
          </w:p>
        </w:tc>
      </w:tr>
      <w:tr w:rsidR="002A1BAB" w:rsidRPr="00C55E4D" w14:paraId="2BCD22E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85CB1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wyświetla formularz umożliwiający podanie daty odnotowania pisma </w:t>
            </w:r>
          </w:p>
        </w:tc>
      </w:tr>
      <w:tr w:rsidR="002A1BAB" w:rsidRPr="00C55E4D" w14:paraId="0E4EF6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BFA5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13. Użytkownik wprowadza datę i zatwierdza operację </w:t>
            </w:r>
          </w:p>
        </w:tc>
      </w:tr>
      <w:tr w:rsidR="002A1BAB" w:rsidRPr="00C55E4D" w14:paraId="400848F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5683B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14. System odnotował dokument odpowiedzi na pismo i powrócił do formularza pisma wychodzącego</w:t>
            </w:r>
          </w:p>
        </w:tc>
      </w:tr>
      <w:tr w:rsidR="002A1BAB" w:rsidRPr="00C55E4D" w14:paraId="25D5412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E50A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15. Użytkownik wybiera opcję Wyślij</w:t>
            </w:r>
          </w:p>
        </w:tc>
      </w:tr>
      <w:tr w:rsidR="002A1BAB" w:rsidRPr="00C55E4D" w14:paraId="48E4E9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30D19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16. System wyświetlił formularz wysyłki korespondencji </w:t>
            </w:r>
          </w:p>
        </w:tc>
      </w:tr>
      <w:tr w:rsidR="002A1BAB" w:rsidRPr="00C55E4D" w14:paraId="077EEE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EDA27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17. Użytkownik wybiera opcję wysyłki korespondencji </w:t>
            </w:r>
          </w:p>
        </w:tc>
      </w:tr>
      <w:tr w:rsidR="002A1BAB" w:rsidRPr="00C55E4D" w14:paraId="5EC759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9719D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18. System tworzy rekord korespondencji i wyświetla formularz umożliwiający wydruk pisma</w:t>
            </w:r>
          </w:p>
        </w:tc>
      </w:tr>
    </w:tbl>
    <w:p w14:paraId="20CACBE8" w14:textId="77777777" w:rsidR="00D104E1" w:rsidRPr="003C0848" w:rsidRDefault="002A1BAB" w:rsidP="00011600">
      <w:pPr>
        <w:pStyle w:val="Nagwek3"/>
        <w:rPr>
          <w:szCs w:val="24"/>
        </w:rPr>
      </w:pPr>
      <w:bookmarkStart w:id="394" w:name="_Toc24466898"/>
      <w:bookmarkStart w:id="395" w:name="04D0CF20_C91C_45c8_95BC_7240F34CE9A8"/>
      <w:r w:rsidRPr="00C55E4D">
        <w:t>PU.10.001 Konfiguracja Sądu i Wydziału</w:t>
      </w:r>
      <w:bookmarkEnd w:id="394"/>
      <w:r w:rsidRPr="00C55E4D">
        <w:t xml:space="preserve"> </w:t>
      </w:r>
      <w:bookmarkEnd w:id="395"/>
    </w:p>
    <w:p w14:paraId="1EFD3CC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5A5EDB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1077C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D0DC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PU.10.001</w:t>
            </w:r>
          </w:p>
        </w:tc>
      </w:tr>
      <w:tr w:rsidR="002A1BAB" w:rsidRPr="00C55E4D" w14:paraId="739D5DB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9C3E7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15710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Konfiguracja Sądu i Wydziału </w:t>
            </w:r>
          </w:p>
        </w:tc>
      </w:tr>
      <w:tr w:rsidR="002A1BAB" w:rsidRPr="00C55E4D" w14:paraId="75E2C78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226A8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5DF73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konfigurację Sądu i Wydziału przez Użytkownika </w:t>
            </w:r>
          </w:p>
        </w:tc>
      </w:tr>
      <w:tr w:rsidR="002A1BAB" w:rsidRPr="00C55E4D" w14:paraId="2D40E9B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80DADA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CBEC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707D17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52476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89156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1EA830A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FC688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43AF47" w14:textId="77777777" w:rsidR="002A1BAB" w:rsidRPr="00C55E4D" w:rsidRDefault="002A1BAB" w:rsidP="005A6628">
            <w:pPr>
              <w:numPr>
                <w:ilvl w:val="0"/>
                <w:numId w:val="19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Parametry w systemie dla wybranego Sądu lub Wydziału zostały zmienione</w:t>
            </w:r>
          </w:p>
        </w:tc>
      </w:tr>
    </w:tbl>
    <w:p w14:paraId="355E517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6D0B92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E6795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B1C7AA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5AEBF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A76C77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99B9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69892B2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CE47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Struktura organizacyjna</w:t>
            </w:r>
          </w:p>
        </w:tc>
      </w:tr>
      <w:tr w:rsidR="002A1BAB" w:rsidRPr="00C55E4D" w14:paraId="0843B98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4A023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widok z listą Sądów </w:t>
            </w:r>
          </w:p>
        </w:tc>
      </w:tr>
      <w:tr w:rsidR="002A1BAB" w:rsidRPr="00C55E4D" w14:paraId="798C50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31E0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wskazuje jeden z rekordów na liście i wybiera przycisk Konfiguracja Sądu i Wydziału</w:t>
            </w:r>
          </w:p>
        </w:tc>
      </w:tr>
      <w:tr w:rsidR="002A1BAB" w:rsidRPr="00C55E4D" w14:paraId="18CD859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ECE3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prezentujący ogólne informacje o sądzie </w:t>
            </w:r>
          </w:p>
        </w:tc>
      </w:tr>
      <w:tr w:rsidR="002A1BAB" w:rsidRPr="00C55E4D" w14:paraId="28C3F3B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8ABEB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przycisk Wybierz wydział</w:t>
            </w:r>
          </w:p>
        </w:tc>
      </w:tr>
      <w:tr w:rsidR="002A1BAB" w:rsidRPr="00C55E4D" w14:paraId="642A12F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69568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z listą wydziałów dla wskazanego sądu</w:t>
            </w:r>
          </w:p>
        </w:tc>
      </w:tr>
      <w:tr w:rsidR="002A1BAB" w:rsidRPr="00C55E4D" w14:paraId="3652185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27AE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wybiera jeden z wydziałów i zatwierdza operację </w:t>
            </w:r>
          </w:p>
        </w:tc>
      </w:tr>
      <w:tr w:rsidR="002A1BAB" w:rsidRPr="00C55E4D" w14:paraId="1B66605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7D99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zasila danymi dotyczącymi wydziału pozostałe pola na formularzu</w:t>
            </w:r>
          </w:p>
        </w:tc>
      </w:tr>
      <w:tr w:rsidR="002A1BAB" w:rsidRPr="00C55E4D" w14:paraId="6313D33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89EB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modyfikuje dane na formularzu i wybiera polecenie zapisu</w:t>
            </w:r>
          </w:p>
        </w:tc>
      </w:tr>
      <w:tr w:rsidR="002A1BAB" w:rsidRPr="00C55E4D" w14:paraId="4A8643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99D4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zapisuje wszystkie zmodyfikowane dane</w:t>
            </w:r>
          </w:p>
        </w:tc>
      </w:tr>
    </w:tbl>
    <w:p w14:paraId="6235E0C6" w14:textId="77777777" w:rsidR="00A2509B" w:rsidRDefault="00A2509B">
      <w:pPr>
        <w:jc w:val="left"/>
        <w:rPr>
          <w:rFonts w:asciiTheme="minorHAnsi" w:hAnsiTheme="minorHAnsi" w:cs="Arial"/>
          <w:b/>
          <w:bCs/>
          <w:szCs w:val="26"/>
        </w:rPr>
      </w:pPr>
      <w:bookmarkStart w:id="396" w:name="E4274E1F_4A20_4869_9F3C_DA0558780332"/>
      <w:r>
        <w:br w:type="page"/>
      </w:r>
    </w:p>
    <w:p w14:paraId="1BE5A138" w14:textId="37696AE0" w:rsidR="00D104E1" w:rsidRPr="003C0848" w:rsidRDefault="002A1BAB" w:rsidP="00011600">
      <w:pPr>
        <w:pStyle w:val="Nagwek3"/>
        <w:rPr>
          <w:szCs w:val="24"/>
        </w:rPr>
      </w:pPr>
      <w:bookmarkStart w:id="397" w:name="_Toc24466899"/>
      <w:r w:rsidRPr="00C55E4D">
        <w:lastRenderedPageBreak/>
        <w:t>PU.10.002 Modyfikacja uprawnień</w:t>
      </w:r>
      <w:bookmarkEnd w:id="397"/>
      <w:r w:rsidRPr="00C55E4D">
        <w:t xml:space="preserve"> </w:t>
      </w:r>
      <w:bookmarkEnd w:id="396"/>
    </w:p>
    <w:p w14:paraId="53669C7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CF0286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8D40C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FAA0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PU.10.002</w:t>
            </w:r>
          </w:p>
        </w:tc>
      </w:tr>
      <w:tr w:rsidR="002A1BAB" w:rsidRPr="00C55E4D" w14:paraId="5D23A06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4A1BC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189B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Modyfikacja uprawnień </w:t>
            </w:r>
          </w:p>
        </w:tc>
      </w:tr>
      <w:tr w:rsidR="002A1BAB" w:rsidRPr="00C55E4D" w14:paraId="644BFF1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CC80A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716C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zmodyfikowanie aktualnych uprawnień dla wybranej roli</w:t>
            </w:r>
          </w:p>
        </w:tc>
      </w:tr>
      <w:tr w:rsidR="002A1BAB" w:rsidRPr="00C55E4D" w14:paraId="1BC3A18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85648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6D72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9995A7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18104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347C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64C8D71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30A63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65E9D8" w14:textId="77777777" w:rsidR="002A1BAB" w:rsidRPr="00C55E4D" w:rsidRDefault="002A1BAB" w:rsidP="005A6628">
            <w:pPr>
              <w:numPr>
                <w:ilvl w:val="0"/>
                <w:numId w:val="19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Wybrana rola została zmodyfikowana</w:t>
            </w:r>
          </w:p>
        </w:tc>
      </w:tr>
    </w:tbl>
    <w:p w14:paraId="07F05C1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55E455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0A4DF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F6129E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95F1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320A54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91882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1BFB00C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7119E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Konfiguracja pracy użytkownika i Uprawnienia</w:t>
            </w:r>
          </w:p>
        </w:tc>
      </w:tr>
      <w:tr w:rsidR="002A1BAB" w:rsidRPr="00C55E4D" w14:paraId="2A329F7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5A31B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użytkowników systemu</w:t>
            </w:r>
          </w:p>
        </w:tc>
      </w:tr>
      <w:tr w:rsidR="002A1BAB" w:rsidRPr="00C55E4D" w14:paraId="79F0C1C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1B509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Zarządzaj rolami</w:t>
            </w:r>
          </w:p>
        </w:tc>
      </w:tr>
      <w:tr w:rsidR="002A1BAB" w:rsidRPr="00C55E4D" w14:paraId="6724269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4787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z listą ról systemowych oraz grup uprawień </w:t>
            </w:r>
          </w:p>
        </w:tc>
      </w:tr>
      <w:tr w:rsidR="002A1BAB" w:rsidRPr="00C55E4D" w14:paraId="5F29E6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EA14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wybiera jedną z ról systemowych </w:t>
            </w:r>
          </w:p>
        </w:tc>
      </w:tr>
      <w:tr w:rsidR="002A1BAB" w:rsidRPr="00C55E4D" w14:paraId="22F8AF1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705E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podświetla wszystkie przypisane do niej grupy uprawień </w:t>
            </w:r>
          </w:p>
        </w:tc>
      </w:tr>
      <w:tr w:rsidR="002A1BAB" w:rsidRPr="00C55E4D" w14:paraId="6CB8F4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6181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modyfikuje grupy uprawnień dla wskazanej roli i wybiera opcję zapisu</w:t>
            </w:r>
          </w:p>
        </w:tc>
      </w:tr>
      <w:tr w:rsidR="002A1BAB" w:rsidRPr="00C55E4D" w14:paraId="25A4AA9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7E7D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zapisuje wprowadzone zmiany </w:t>
            </w:r>
          </w:p>
        </w:tc>
      </w:tr>
    </w:tbl>
    <w:p w14:paraId="393197E2" w14:textId="77777777" w:rsidR="00D104E1" w:rsidRPr="003C0848" w:rsidRDefault="002A1BAB" w:rsidP="00011600">
      <w:pPr>
        <w:pStyle w:val="Nagwek3"/>
        <w:rPr>
          <w:szCs w:val="24"/>
        </w:rPr>
      </w:pPr>
      <w:bookmarkStart w:id="398" w:name="91C4A764_D0A8_4c6b_AF76_20BDA462B9B8"/>
      <w:bookmarkStart w:id="399" w:name="_Toc24466900"/>
      <w:r w:rsidRPr="00C55E4D">
        <w:t>PU.10.003 Zarządzanie słownikami</w:t>
      </w:r>
      <w:bookmarkEnd w:id="398"/>
      <w:bookmarkEnd w:id="399"/>
    </w:p>
    <w:p w14:paraId="3E9C8CF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2D2521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D8039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0DC1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PU.10.003</w:t>
            </w:r>
          </w:p>
        </w:tc>
      </w:tr>
      <w:tr w:rsidR="002A1BAB" w:rsidRPr="00C55E4D" w14:paraId="6D3A256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A3EEE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1211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Zarządzanie słownikami</w:t>
            </w:r>
          </w:p>
        </w:tc>
      </w:tr>
      <w:tr w:rsidR="002A1BAB" w:rsidRPr="00C55E4D" w14:paraId="313C465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BA905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3FB6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umożliwienie zarządzania słownikami poprzez przeglądanie, dodawanie i usuwanie wartości słownikowych</w:t>
            </w:r>
          </w:p>
        </w:tc>
      </w:tr>
      <w:tr w:rsidR="002A1BAB" w:rsidRPr="00C55E4D" w14:paraId="68328BC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62823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2979C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5B32C6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62A51F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97AC20" w14:textId="77777777" w:rsidR="002A1BAB" w:rsidRPr="00C55E4D" w:rsidRDefault="002A1BAB" w:rsidP="005A6628">
            <w:pPr>
              <w:numPr>
                <w:ilvl w:val="0"/>
                <w:numId w:val="19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istnieją słowniki niesterujące</w:t>
            </w:r>
          </w:p>
        </w:tc>
      </w:tr>
      <w:tr w:rsidR="002A1BAB" w:rsidRPr="00C55E4D" w14:paraId="4F6C988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5BB510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201259" w14:textId="77777777" w:rsidR="002A1BAB" w:rsidRPr="00C55E4D" w:rsidRDefault="002A1BAB" w:rsidP="005A6628">
            <w:pPr>
              <w:numPr>
                <w:ilvl w:val="0"/>
                <w:numId w:val="19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umożliwia przeglądanie wszystkich słowników, dodawanie i usuwanie wartości dla słowników niesterujących </w:t>
            </w:r>
          </w:p>
        </w:tc>
      </w:tr>
    </w:tbl>
    <w:p w14:paraId="142455BA" w14:textId="77777777" w:rsidR="002A1BAB" w:rsidRDefault="002A1BAB" w:rsidP="00D104E1">
      <w:pPr>
        <w:rPr>
          <w:rFonts w:asciiTheme="minorHAnsi" w:eastAsia="Times New Roman" w:hAnsiTheme="minorHAnsi" w:cstheme="minorHAnsi"/>
        </w:rPr>
      </w:pPr>
    </w:p>
    <w:p w14:paraId="29FFA7F8" w14:textId="77777777" w:rsidR="00811684" w:rsidRDefault="00811684" w:rsidP="00D104E1">
      <w:pPr>
        <w:rPr>
          <w:rFonts w:asciiTheme="minorHAnsi" w:eastAsia="Times New Roman" w:hAnsiTheme="minorHAnsi" w:cstheme="minorHAnsi"/>
        </w:rPr>
      </w:pPr>
    </w:p>
    <w:p w14:paraId="377733A8" w14:textId="77777777" w:rsidR="00811684" w:rsidRPr="00C55E4D" w:rsidRDefault="00811684"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E2A936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F97C8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84946B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6643F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6D0BC8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2BF1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2. Użytkownik przechodzi do modułu Funkcje administracyjne</w:t>
            </w:r>
          </w:p>
        </w:tc>
      </w:tr>
      <w:tr w:rsidR="002A1BAB" w:rsidRPr="00C55E4D" w14:paraId="0D21BAB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DDEED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Słowniki</w:t>
            </w:r>
          </w:p>
        </w:tc>
      </w:tr>
      <w:tr w:rsidR="002A1BAB" w:rsidRPr="00C55E4D" w14:paraId="5A5F40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044F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słowników systemu</w:t>
            </w:r>
          </w:p>
        </w:tc>
      </w:tr>
      <w:tr w:rsidR="002A1BAB" w:rsidRPr="00C55E4D" w14:paraId="1956322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2BFB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otwiera jeden ze słowników niesterujących</w:t>
            </w:r>
          </w:p>
        </w:tc>
      </w:tr>
      <w:tr w:rsidR="002A1BAB" w:rsidRPr="00C55E4D" w14:paraId="796E2A2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CE5A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umożliwiający przeglądanie wartości słownikowych </w:t>
            </w:r>
          </w:p>
        </w:tc>
      </w:tr>
      <w:tr w:rsidR="002A1BAB" w:rsidRPr="00C55E4D" w14:paraId="1C0918E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532D9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wybiera jedną z wartości, a następnie przycisk Usuń </w:t>
            </w:r>
          </w:p>
        </w:tc>
      </w:tr>
      <w:tr w:rsidR="002A1BAB" w:rsidRPr="00C55E4D" w14:paraId="4F0160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0E2D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wyświetla prośbę o potwierdzenie chęci usunięcia wartości słownikowej </w:t>
            </w:r>
          </w:p>
        </w:tc>
      </w:tr>
      <w:tr w:rsidR="002A1BAB" w:rsidRPr="00C55E4D" w14:paraId="7C7F19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E3E9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potwierdza operację </w:t>
            </w:r>
          </w:p>
        </w:tc>
      </w:tr>
      <w:tr w:rsidR="002A1BAB" w:rsidRPr="00C55E4D" w14:paraId="270FFA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14265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usuwa wartość słownikową z listy </w:t>
            </w:r>
          </w:p>
        </w:tc>
      </w:tr>
      <w:tr w:rsidR="002A1BAB" w:rsidRPr="00C55E4D" w14:paraId="451CEAE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06F62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wybiera przycisk Dodaj</w:t>
            </w:r>
          </w:p>
        </w:tc>
      </w:tr>
      <w:tr w:rsidR="002A1BAB" w:rsidRPr="00C55E4D" w14:paraId="23BC742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6BE85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wyświetla formularz umożliwiający dodanie nowej wartości słownikowej</w:t>
            </w:r>
          </w:p>
        </w:tc>
      </w:tr>
      <w:tr w:rsidR="002A1BAB" w:rsidRPr="00C55E4D" w14:paraId="0DB51E5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C1826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wprowadza nową wartość słownikową i wywołuje funkcję zapisu</w:t>
            </w:r>
          </w:p>
        </w:tc>
      </w:tr>
      <w:tr w:rsidR="002A1BAB" w:rsidRPr="00C55E4D" w14:paraId="0BEE5A6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59110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14. System zapisuje nową wartość słownikową </w:t>
            </w:r>
          </w:p>
        </w:tc>
      </w:tr>
    </w:tbl>
    <w:p w14:paraId="520FB7A0" w14:textId="77777777" w:rsidR="00D104E1" w:rsidRPr="003C0848" w:rsidRDefault="002A1BAB" w:rsidP="00011600">
      <w:pPr>
        <w:pStyle w:val="Nagwek3"/>
        <w:rPr>
          <w:szCs w:val="24"/>
        </w:rPr>
      </w:pPr>
      <w:bookmarkStart w:id="400" w:name="_Toc24466901"/>
      <w:bookmarkStart w:id="401" w:name="FE539324_0E17_45d5_8B4F_D75FBA9E840E"/>
      <w:r w:rsidRPr="00C55E4D">
        <w:t>PU.10.004 Konfiguracja dekretacji</w:t>
      </w:r>
      <w:bookmarkEnd w:id="400"/>
      <w:r w:rsidRPr="00C55E4D">
        <w:t xml:space="preserve"> </w:t>
      </w:r>
      <w:bookmarkEnd w:id="401"/>
    </w:p>
    <w:p w14:paraId="40045F8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669FB3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D16ED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9551A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PU.10.004</w:t>
            </w:r>
          </w:p>
        </w:tc>
      </w:tr>
      <w:tr w:rsidR="002A1BAB" w:rsidRPr="00C55E4D" w14:paraId="46182CC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AD82AE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1F2AE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Konfiguracja dekretacji </w:t>
            </w:r>
          </w:p>
        </w:tc>
      </w:tr>
      <w:tr w:rsidR="002A1BAB" w:rsidRPr="00C55E4D" w14:paraId="69FB23F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7BC0D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A0CD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wprowadzenie ustawień dekretacji dla wybranego referatu</w:t>
            </w:r>
          </w:p>
        </w:tc>
      </w:tr>
      <w:tr w:rsidR="002A1BAB" w:rsidRPr="00C55E4D" w14:paraId="3BDD9C0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A0ABD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8ECB4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237C87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B6D62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2D023" w14:textId="77777777" w:rsidR="002A1BAB" w:rsidRPr="00C55E4D" w:rsidRDefault="002A1BAB" w:rsidP="005A6628">
            <w:pPr>
              <w:numPr>
                <w:ilvl w:val="0"/>
                <w:numId w:val="20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co najmniej jeden nieaktywny referat</w:t>
            </w:r>
          </w:p>
        </w:tc>
      </w:tr>
      <w:tr w:rsidR="002A1BAB" w:rsidRPr="00C55E4D" w14:paraId="1EF9ECC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12AA2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16EFCA" w14:textId="77777777" w:rsidR="002A1BAB" w:rsidRPr="00C55E4D" w:rsidRDefault="002A1BAB" w:rsidP="005A6628">
            <w:pPr>
              <w:numPr>
                <w:ilvl w:val="0"/>
                <w:numId w:val="20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Ustawienia dekretacji dla wybranego referatu zostały zapisane</w:t>
            </w:r>
          </w:p>
        </w:tc>
      </w:tr>
    </w:tbl>
    <w:p w14:paraId="74FC6FD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6839FE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5A9E9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F37FB9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9A94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C3853B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BC348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408403A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EFAB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Konfiguracja dekretacji</w:t>
            </w:r>
          </w:p>
        </w:tc>
      </w:tr>
      <w:tr w:rsidR="002A1BAB" w:rsidRPr="00C55E4D" w14:paraId="113720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8DC7C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referatów wydziału</w:t>
            </w:r>
          </w:p>
        </w:tc>
      </w:tr>
      <w:tr w:rsidR="002A1BAB" w:rsidRPr="00C55E4D" w14:paraId="122894D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E1C3F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Konfiguracja dekretacji</w:t>
            </w:r>
          </w:p>
        </w:tc>
      </w:tr>
      <w:tr w:rsidR="002A1BAB" w:rsidRPr="00C55E4D" w14:paraId="3F7B204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E273A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widok z listą referatów wydziału</w:t>
            </w:r>
          </w:p>
        </w:tc>
      </w:tr>
      <w:tr w:rsidR="002A1BAB" w:rsidRPr="00C55E4D" w14:paraId="761B6F4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9181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wskazuje jeden z nieaktywnych referatów </w:t>
            </w:r>
          </w:p>
        </w:tc>
      </w:tr>
      <w:tr w:rsidR="002A1BAB" w:rsidRPr="00C55E4D" w14:paraId="59DED8D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8993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uruchamia tryb edycji dla informacji w tabelach </w:t>
            </w:r>
          </w:p>
        </w:tc>
      </w:tr>
      <w:tr w:rsidR="002A1BAB" w:rsidRPr="00C55E4D" w14:paraId="1281970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32A21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aktywuje referat, a następnie deklaruje obsługiwane formy prawne oraz procentowy udział i wybiera opcję zapisu</w:t>
            </w:r>
          </w:p>
        </w:tc>
      </w:tr>
      <w:tr w:rsidR="002A1BAB" w:rsidRPr="00C55E4D" w14:paraId="69F7637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8C1B1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zapisuje wprowadzone zmiany </w:t>
            </w:r>
          </w:p>
        </w:tc>
      </w:tr>
    </w:tbl>
    <w:p w14:paraId="52AFDBF1" w14:textId="77777777" w:rsidR="00D104E1" w:rsidRPr="003C0848" w:rsidRDefault="002A1BAB" w:rsidP="00011600">
      <w:pPr>
        <w:pStyle w:val="Nagwek3"/>
        <w:rPr>
          <w:szCs w:val="24"/>
        </w:rPr>
      </w:pPr>
      <w:bookmarkStart w:id="402" w:name="0109712D_5A8D_4e1f_8ADA_8E4DBD9601FD"/>
      <w:bookmarkStart w:id="403" w:name="_Toc24466902"/>
      <w:r w:rsidRPr="00C55E4D">
        <w:lastRenderedPageBreak/>
        <w:t>PU.10.005 Przeglądanie zdarzeń systemowych</w:t>
      </w:r>
      <w:bookmarkEnd w:id="402"/>
      <w:bookmarkEnd w:id="403"/>
    </w:p>
    <w:p w14:paraId="3F95953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68903B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8AA26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84CB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PU.10.005</w:t>
            </w:r>
          </w:p>
        </w:tc>
      </w:tr>
      <w:tr w:rsidR="002A1BAB" w:rsidRPr="00C55E4D" w14:paraId="129F069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5FD56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8A8F0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Przeglądanie zdarzeń systemowych</w:t>
            </w:r>
          </w:p>
        </w:tc>
      </w:tr>
      <w:tr w:rsidR="002A1BAB" w:rsidRPr="00C55E4D" w14:paraId="133879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CCCE6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16654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prezentację zdarzeń systemowych</w:t>
            </w:r>
          </w:p>
        </w:tc>
      </w:tr>
      <w:tr w:rsidR="002A1BAB" w:rsidRPr="00C55E4D" w14:paraId="0AECA00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A20CF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D73A8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5280A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C366A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454300" w14:textId="77777777" w:rsidR="002A1BAB" w:rsidRPr="00C55E4D" w:rsidRDefault="002A1BAB" w:rsidP="005A6628">
            <w:pPr>
              <w:numPr>
                <w:ilvl w:val="0"/>
                <w:numId w:val="20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zostały wykonane jakiekolwiek akcje podlegające prezentacji w Historii Zdarzeń Systemowych</w:t>
            </w:r>
          </w:p>
        </w:tc>
      </w:tr>
      <w:tr w:rsidR="002A1BAB" w:rsidRPr="00C55E4D" w14:paraId="167CA13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37FB3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AD5401" w14:textId="77777777" w:rsidR="002A1BAB" w:rsidRPr="00C55E4D" w:rsidRDefault="002A1BAB" w:rsidP="005A6628">
            <w:pPr>
              <w:numPr>
                <w:ilvl w:val="0"/>
                <w:numId w:val="20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odkłada i umożliwia przeglądanie zdarzeń systemowych </w:t>
            </w:r>
          </w:p>
        </w:tc>
      </w:tr>
    </w:tbl>
    <w:p w14:paraId="4640FE8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11DAF1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670D16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1A7AE1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D2BCF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62324E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CE6C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432D8CC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01CD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Przeglądanie zdarzeń systemowych</w:t>
            </w:r>
          </w:p>
        </w:tc>
      </w:tr>
      <w:tr w:rsidR="002A1BAB" w:rsidRPr="00C55E4D" w14:paraId="324AB8F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7EF35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widok z listą istotnych zdarzeń systemowych </w:t>
            </w:r>
          </w:p>
        </w:tc>
      </w:tr>
    </w:tbl>
    <w:p w14:paraId="77A6731B" w14:textId="77777777" w:rsidR="00D104E1" w:rsidRPr="003C0848" w:rsidRDefault="002A1BAB" w:rsidP="00011600">
      <w:pPr>
        <w:pStyle w:val="Nagwek3"/>
        <w:rPr>
          <w:szCs w:val="24"/>
        </w:rPr>
      </w:pPr>
      <w:bookmarkStart w:id="404" w:name="8D56FA9C_60B6_4126_A752_1620835E74E6"/>
      <w:bookmarkStart w:id="405" w:name="_Toc24466903"/>
      <w:r w:rsidRPr="00C55E4D">
        <w:t>PU.10.006 Edycja publicznych wzorców decyzji</w:t>
      </w:r>
      <w:bookmarkEnd w:id="404"/>
      <w:bookmarkEnd w:id="405"/>
    </w:p>
    <w:p w14:paraId="479AC66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4B87A7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BB019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37D37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PU.10.006</w:t>
            </w:r>
          </w:p>
        </w:tc>
      </w:tr>
      <w:tr w:rsidR="002A1BAB" w:rsidRPr="00C55E4D" w14:paraId="6B01A66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3FC36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3951B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Edycja publicznych wzorców decyzji</w:t>
            </w:r>
          </w:p>
        </w:tc>
      </w:tr>
      <w:tr w:rsidR="002A1BAB" w:rsidRPr="00C55E4D" w14:paraId="68ECDDB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58FEE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38B7B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edycji publicznych wzorców decyzji</w:t>
            </w:r>
          </w:p>
        </w:tc>
      </w:tr>
      <w:tr w:rsidR="002A1BAB" w:rsidRPr="00C55E4D" w14:paraId="6A65CF0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02A77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ADEA4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475703C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C4F97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A43376" w14:textId="77777777" w:rsidR="002A1BAB" w:rsidRPr="00C55E4D" w:rsidRDefault="002A1BAB" w:rsidP="005A6628">
            <w:pPr>
              <w:numPr>
                <w:ilvl w:val="0"/>
                <w:numId w:val="20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znajduje się publiczny wzorzec decyzji</w:t>
            </w:r>
          </w:p>
        </w:tc>
      </w:tr>
      <w:tr w:rsidR="002A1BAB" w:rsidRPr="00C55E4D" w14:paraId="20EF220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3958F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17BE5F" w14:textId="77777777" w:rsidR="002A1BAB" w:rsidRPr="00C55E4D" w:rsidRDefault="002A1BAB" w:rsidP="005A6628">
            <w:pPr>
              <w:numPr>
                <w:ilvl w:val="0"/>
                <w:numId w:val="20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Zmodyfikowanie publicznych wzorców decyzji </w:t>
            </w:r>
          </w:p>
        </w:tc>
      </w:tr>
    </w:tbl>
    <w:p w14:paraId="10F9F08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9D4E8C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8DB13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11329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F29A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6F49CF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20F8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665350C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35C1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Publiczne wzorce orzeczeń</w:t>
            </w:r>
          </w:p>
        </w:tc>
      </w:tr>
      <w:tr w:rsidR="002A1BAB" w:rsidRPr="00C55E4D" w14:paraId="33BA1E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4DC6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wskazuje wzorzec do edycji</w:t>
            </w:r>
          </w:p>
        </w:tc>
      </w:tr>
      <w:tr w:rsidR="002A1BAB" w:rsidRPr="00C55E4D" w14:paraId="735B3EC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2FD06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opcję Edycji wzorca</w:t>
            </w:r>
          </w:p>
        </w:tc>
      </w:tr>
      <w:tr w:rsidR="002A1BAB" w:rsidRPr="00C55E4D" w14:paraId="0B7F559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847B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dokonuje edycji publicznego wzorca decyzji i zatwierdza zmiany</w:t>
            </w:r>
          </w:p>
        </w:tc>
      </w:tr>
      <w:tr w:rsidR="002A1BAB" w:rsidRPr="00C55E4D" w14:paraId="57C3967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046C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zapisuje wzorzec po dokonanych zmianach</w:t>
            </w:r>
          </w:p>
        </w:tc>
      </w:tr>
    </w:tbl>
    <w:p w14:paraId="0570018A" w14:textId="77777777" w:rsidR="00D104E1" w:rsidRPr="00B20D4D" w:rsidRDefault="002A1BAB" w:rsidP="00B20D4D">
      <w:pPr>
        <w:pStyle w:val="Nagwek3"/>
      </w:pPr>
      <w:bookmarkStart w:id="406" w:name="6DB094AD_5EE6_4784_86DE_C5B9714CBB6B"/>
      <w:bookmarkStart w:id="407" w:name="_Toc24466904"/>
      <w:r w:rsidRPr="00B20D4D">
        <w:t>PU.10.007 Utworzenie nowego wzorca decyzji publicznych</w:t>
      </w:r>
      <w:bookmarkEnd w:id="406"/>
      <w:bookmarkEnd w:id="407"/>
    </w:p>
    <w:p w14:paraId="34F7C85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03428F0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CDE78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3827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PU.10.007</w:t>
            </w:r>
          </w:p>
        </w:tc>
      </w:tr>
      <w:tr w:rsidR="002A1BAB" w:rsidRPr="00C55E4D" w14:paraId="7A7910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750E0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A7F5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Utworzenie nowego wzorca decyzji publicznych</w:t>
            </w:r>
          </w:p>
        </w:tc>
      </w:tr>
      <w:tr w:rsidR="002A1BAB" w:rsidRPr="00C55E4D" w14:paraId="301BEAC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7D3C8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86F2C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tworzenia publicznych wzorców decyzji</w:t>
            </w:r>
          </w:p>
        </w:tc>
      </w:tr>
      <w:tr w:rsidR="002A1BAB" w:rsidRPr="00C55E4D" w14:paraId="7B4C3A8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0A6FC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6F8B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21E2B05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6E899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A0337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6B9620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93291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9AF42B" w14:textId="77777777" w:rsidR="002A1BAB" w:rsidRPr="00C55E4D" w:rsidRDefault="002A1BAB" w:rsidP="005A6628">
            <w:pPr>
              <w:numPr>
                <w:ilvl w:val="0"/>
                <w:numId w:val="20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Utworzenie publicznego wzorca decyzji </w:t>
            </w:r>
          </w:p>
        </w:tc>
      </w:tr>
    </w:tbl>
    <w:p w14:paraId="7956FFC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0E5662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A0979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6463A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8C09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CEBCCA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2F19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07F3383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184A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Publiczne wzorce orzeczeń</w:t>
            </w:r>
          </w:p>
        </w:tc>
      </w:tr>
      <w:tr w:rsidR="002A1BAB" w:rsidRPr="00C55E4D" w14:paraId="4644B24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C12F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uruchamia przycisk Nowy wzorzec</w:t>
            </w:r>
          </w:p>
        </w:tc>
      </w:tr>
      <w:tr w:rsidR="002A1BAB" w:rsidRPr="00C55E4D" w14:paraId="1C9E91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780D2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dokonuje konfiguracji publicznego wzorca decyzji i zatwierdza wzorzec</w:t>
            </w:r>
          </w:p>
        </w:tc>
      </w:tr>
      <w:tr w:rsidR="002A1BAB" w:rsidRPr="00C55E4D" w14:paraId="11C7FA3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3441A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zapisuje wzorzec po dokonanych zmianach</w:t>
            </w:r>
          </w:p>
        </w:tc>
      </w:tr>
    </w:tbl>
    <w:p w14:paraId="3FD5DEB3" w14:textId="77777777" w:rsidR="00D104E1" w:rsidRPr="003C0848" w:rsidRDefault="002A1BAB" w:rsidP="00011600">
      <w:pPr>
        <w:pStyle w:val="Nagwek3"/>
        <w:rPr>
          <w:szCs w:val="24"/>
        </w:rPr>
      </w:pPr>
      <w:bookmarkStart w:id="408" w:name="_Toc24466905"/>
      <w:bookmarkStart w:id="409" w:name="229025D5_DB52_4c26_8DC2_C66F80223364"/>
      <w:r w:rsidRPr="00C55E4D">
        <w:t>PU.10.008 Wiązanie Sekretarza z Orzecznikiem</w:t>
      </w:r>
      <w:bookmarkEnd w:id="408"/>
      <w:r w:rsidRPr="00C55E4D">
        <w:t xml:space="preserve"> </w:t>
      </w:r>
      <w:bookmarkEnd w:id="409"/>
    </w:p>
    <w:p w14:paraId="0ACD5C0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C4582A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4F908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68F9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PU.10.008</w:t>
            </w:r>
          </w:p>
        </w:tc>
      </w:tr>
      <w:tr w:rsidR="002A1BAB" w:rsidRPr="00C55E4D" w14:paraId="68DF0F3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B301F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5F0F6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Wiązanie Sekretarza z Orzecznikiem </w:t>
            </w:r>
          </w:p>
        </w:tc>
      </w:tr>
      <w:tr w:rsidR="002A1BAB" w:rsidRPr="00C55E4D" w14:paraId="6AFF495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57127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6CFB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powiązanie Orzecznika z sekretarzem</w:t>
            </w:r>
          </w:p>
        </w:tc>
      </w:tr>
      <w:tr w:rsidR="002A1BAB" w:rsidRPr="00C55E4D" w14:paraId="0393B56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ADDC0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E007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9B451E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A3927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372C89" w14:textId="77777777" w:rsidR="002A1BAB" w:rsidRPr="00C55E4D" w:rsidRDefault="002A1BAB" w:rsidP="005A6628">
            <w:pPr>
              <w:numPr>
                <w:ilvl w:val="0"/>
                <w:numId w:val="20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użytkownik z rolą orzecznika i sekretarza </w:t>
            </w:r>
          </w:p>
        </w:tc>
      </w:tr>
      <w:tr w:rsidR="002A1BAB" w:rsidRPr="00C55E4D" w14:paraId="54E8100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B78F8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09B169" w14:textId="77777777" w:rsidR="002A1BAB" w:rsidRPr="00C55E4D" w:rsidRDefault="002A1BAB" w:rsidP="005A6628">
            <w:pPr>
              <w:numPr>
                <w:ilvl w:val="0"/>
                <w:numId w:val="20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Sekretarz został powiązany z orzecznikiem </w:t>
            </w:r>
          </w:p>
        </w:tc>
      </w:tr>
    </w:tbl>
    <w:p w14:paraId="65BB417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BE5D46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CC690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E153B1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119F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1CE870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880FB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7781A7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1E612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Struktura organizacyjna</w:t>
            </w:r>
          </w:p>
        </w:tc>
      </w:tr>
      <w:tr w:rsidR="002A1BAB" w:rsidRPr="00C55E4D" w14:paraId="25D840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FEED0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System wyświetla widok z listą Sądów </w:t>
            </w:r>
          </w:p>
        </w:tc>
      </w:tr>
      <w:tr w:rsidR="002A1BAB" w:rsidRPr="00C55E4D" w14:paraId="25BACC5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20B48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Wiązanie sekretarza z Sędzią</w:t>
            </w:r>
          </w:p>
        </w:tc>
      </w:tr>
      <w:tr w:rsidR="002A1BAB" w:rsidRPr="00C55E4D" w14:paraId="1985FA6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3E77C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z listą orzeczników i sekretarzy </w:t>
            </w:r>
          </w:p>
        </w:tc>
      </w:tr>
      <w:tr w:rsidR="002A1BAB" w:rsidRPr="00C55E4D" w14:paraId="0CA96E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E393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wybiera jednego z orzeczników </w:t>
            </w:r>
          </w:p>
        </w:tc>
      </w:tr>
      <w:tr w:rsidR="002A1BAB" w:rsidRPr="00C55E4D" w14:paraId="235CE54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FFD3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podświetla sekretarzy powiązanych z orzecznikiem </w:t>
            </w:r>
          </w:p>
        </w:tc>
      </w:tr>
      <w:tr w:rsidR="002A1BAB" w:rsidRPr="00C55E4D" w14:paraId="3231224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D5127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modyfikuje sekretarzy powiązanych z orzecznikiem i wybiera opcję zapisu</w:t>
            </w:r>
          </w:p>
        </w:tc>
      </w:tr>
      <w:tr w:rsidR="002A1BAB" w:rsidRPr="00C55E4D" w14:paraId="645A82D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FC3A6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System zapisuje wprowadzone zmiany </w:t>
            </w:r>
          </w:p>
        </w:tc>
      </w:tr>
    </w:tbl>
    <w:p w14:paraId="7F5AA674" w14:textId="77777777" w:rsidR="00D104E1" w:rsidRPr="003C0848" w:rsidRDefault="002A1BAB" w:rsidP="00011600">
      <w:pPr>
        <w:pStyle w:val="Nagwek3"/>
        <w:rPr>
          <w:szCs w:val="24"/>
        </w:rPr>
      </w:pPr>
      <w:bookmarkStart w:id="410" w:name="D273E35A_9831_44a2_BED2_2C2CBCE5A8D6"/>
      <w:bookmarkStart w:id="411" w:name="_Toc24466906"/>
      <w:r w:rsidRPr="00C55E4D">
        <w:lastRenderedPageBreak/>
        <w:t>PU.10.009 Dodanie szablonu zwrotki/koperty</w:t>
      </w:r>
      <w:bookmarkEnd w:id="410"/>
      <w:bookmarkEnd w:id="411"/>
    </w:p>
    <w:p w14:paraId="53B0B85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385FC6C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D9D83F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DBFC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PU.10.009</w:t>
            </w:r>
          </w:p>
        </w:tc>
      </w:tr>
      <w:tr w:rsidR="002A1BAB" w:rsidRPr="00C55E4D" w14:paraId="278C972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5A536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3F7C3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Dodanie szablonu zwrotki/koperty</w:t>
            </w:r>
          </w:p>
        </w:tc>
      </w:tr>
      <w:tr w:rsidR="002A1BAB" w:rsidRPr="00C55E4D" w14:paraId="0F78F21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9093B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7F51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dodanie nowego szablonu zwrotki/koperty</w:t>
            </w:r>
          </w:p>
        </w:tc>
      </w:tr>
      <w:tr w:rsidR="002A1BAB" w:rsidRPr="00C55E4D" w14:paraId="3AAB45D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ECF38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47C70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A4149D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A30AF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E898F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7FB564F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BBB97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C5FE31" w14:textId="77777777" w:rsidR="002A1BAB" w:rsidRPr="00C55E4D" w:rsidRDefault="002A1BAB" w:rsidP="005A6628">
            <w:pPr>
              <w:numPr>
                <w:ilvl w:val="0"/>
                <w:numId w:val="20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nowy szablon i prezentuje na liście </w:t>
            </w:r>
          </w:p>
        </w:tc>
      </w:tr>
    </w:tbl>
    <w:p w14:paraId="6CEFE07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1258F4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8291F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57CBCE3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F5C6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686824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B3386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1129AA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40E1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Szablony zwrotek/kopert</w:t>
            </w:r>
          </w:p>
        </w:tc>
      </w:tr>
      <w:tr w:rsidR="002A1BAB" w:rsidRPr="00C55E4D" w14:paraId="05DA645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67D09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dodanych szablonów zwrotek i kopert</w:t>
            </w:r>
          </w:p>
        </w:tc>
      </w:tr>
      <w:tr w:rsidR="002A1BAB" w:rsidRPr="00C55E4D" w14:paraId="28EE98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47BB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Utwórz szablon</w:t>
            </w:r>
          </w:p>
        </w:tc>
      </w:tr>
      <w:tr w:rsidR="002A1BAB" w:rsidRPr="00C55E4D" w14:paraId="3982E14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4EAE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System wyświetla formularz umożliwiający dodanie szablonu koperty lub zwrotki</w:t>
            </w:r>
          </w:p>
        </w:tc>
      </w:tr>
      <w:tr w:rsidR="002A1BAB" w:rsidRPr="00C55E4D" w14:paraId="6B50776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081D1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dołącza plik z szablonem, wprowadza jego parametry i zatwierdza </w:t>
            </w:r>
          </w:p>
        </w:tc>
      </w:tr>
      <w:tr w:rsidR="002A1BAB" w:rsidRPr="00C55E4D" w14:paraId="7FA4DB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00D2D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zapisuje nowy szablon i prezentuje go na liście</w:t>
            </w:r>
          </w:p>
        </w:tc>
      </w:tr>
    </w:tbl>
    <w:p w14:paraId="1EE07259" w14:textId="77777777" w:rsidR="00A2509B" w:rsidRDefault="00A2509B">
      <w:pPr>
        <w:jc w:val="left"/>
        <w:rPr>
          <w:rFonts w:asciiTheme="minorHAnsi" w:hAnsiTheme="minorHAnsi" w:cs="Arial"/>
          <w:b/>
          <w:bCs/>
          <w:szCs w:val="26"/>
        </w:rPr>
      </w:pPr>
      <w:bookmarkStart w:id="412" w:name="A7B23B61_41F0_4c08_8F1F_F81EAADC3272"/>
      <w:r>
        <w:br w:type="page"/>
      </w:r>
    </w:p>
    <w:p w14:paraId="72978179" w14:textId="5766D404" w:rsidR="00D104E1" w:rsidRPr="003C0848" w:rsidRDefault="002A1BAB" w:rsidP="00011600">
      <w:pPr>
        <w:pStyle w:val="Nagwek3"/>
        <w:rPr>
          <w:szCs w:val="24"/>
        </w:rPr>
      </w:pPr>
      <w:bookmarkStart w:id="413" w:name="_Toc24466907"/>
      <w:r w:rsidRPr="00C55E4D">
        <w:lastRenderedPageBreak/>
        <w:t>PU.10.010 Usunięcie szablonu zwrotki/koperty</w:t>
      </w:r>
      <w:bookmarkEnd w:id="412"/>
      <w:bookmarkEnd w:id="413"/>
    </w:p>
    <w:p w14:paraId="394EEAC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40C7223"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91BCD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0586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PU.10.010</w:t>
            </w:r>
          </w:p>
        </w:tc>
      </w:tr>
      <w:tr w:rsidR="002A1BAB" w:rsidRPr="00C55E4D" w14:paraId="32825C3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839A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B80A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Usunięcie szablonu zwrotki/koperty</w:t>
            </w:r>
          </w:p>
        </w:tc>
      </w:tr>
      <w:tr w:rsidR="002A1BAB" w:rsidRPr="00C55E4D" w14:paraId="09D4386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18A7B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E6C30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usunięcie szablonu zwrotki/koperty</w:t>
            </w:r>
          </w:p>
        </w:tc>
      </w:tr>
      <w:tr w:rsidR="002A1BAB" w:rsidRPr="00C55E4D" w14:paraId="0CEF669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83EFD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9464E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282D4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4011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F559CC" w14:textId="77777777" w:rsidR="002A1BAB" w:rsidRPr="00C55E4D" w:rsidRDefault="002A1BAB" w:rsidP="005A6628">
            <w:pPr>
              <w:numPr>
                <w:ilvl w:val="0"/>
                <w:numId w:val="21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co najmniej jeden szablon koperty/zwrotki</w:t>
            </w:r>
          </w:p>
        </w:tc>
      </w:tr>
      <w:tr w:rsidR="002A1BAB" w:rsidRPr="00C55E4D" w14:paraId="29283DA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24F9F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953BE9" w14:textId="77777777" w:rsidR="002A1BAB" w:rsidRPr="00C55E4D" w:rsidRDefault="002A1BAB" w:rsidP="005A6628">
            <w:pPr>
              <w:numPr>
                <w:ilvl w:val="0"/>
                <w:numId w:val="21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usuwa z listy szablon zwrotki/koperty </w:t>
            </w:r>
          </w:p>
        </w:tc>
      </w:tr>
    </w:tbl>
    <w:p w14:paraId="07D2DC2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BEDB89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53C65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DFE3A1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9CFA5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C73883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06E4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0FB022C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3CB9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Szablony zwrotek/kopert</w:t>
            </w:r>
          </w:p>
        </w:tc>
      </w:tr>
      <w:tr w:rsidR="002A1BAB" w:rsidRPr="00C55E4D" w14:paraId="7B72C2C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32B5B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dodanych szablonów zwrotek i kopert</w:t>
            </w:r>
          </w:p>
        </w:tc>
      </w:tr>
      <w:tr w:rsidR="002A1BAB" w:rsidRPr="00C55E4D" w14:paraId="4623A0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A7A2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jeden z szablonów na liście</w:t>
            </w:r>
          </w:p>
        </w:tc>
      </w:tr>
      <w:tr w:rsidR="002A1BAB" w:rsidRPr="00C55E4D" w14:paraId="462CC5D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D695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przycisk Usuń szablon</w:t>
            </w:r>
          </w:p>
        </w:tc>
      </w:tr>
      <w:tr w:rsidR="002A1BAB" w:rsidRPr="00C55E4D" w14:paraId="44A3CC2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AE6D4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prośbę o potwierdzenie chęci usunięcia szablonu </w:t>
            </w:r>
          </w:p>
        </w:tc>
      </w:tr>
      <w:tr w:rsidR="002A1BAB" w:rsidRPr="00C55E4D" w14:paraId="6AE9292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DCFD2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potwierdza operację </w:t>
            </w:r>
          </w:p>
        </w:tc>
      </w:tr>
      <w:tr w:rsidR="002A1BAB" w:rsidRPr="00C55E4D" w14:paraId="592B661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DC581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usuwa wybrany szablon z listy</w:t>
            </w:r>
          </w:p>
        </w:tc>
      </w:tr>
    </w:tbl>
    <w:p w14:paraId="70F90328" w14:textId="77777777" w:rsidR="00D104E1" w:rsidRPr="003C0848" w:rsidRDefault="002A1BAB" w:rsidP="00011600">
      <w:pPr>
        <w:pStyle w:val="Nagwek3"/>
        <w:rPr>
          <w:szCs w:val="24"/>
        </w:rPr>
      </w:pPr>
      <w:bookmarkStart w:id="414" w:name="_Toc24466908"/>
      <w:bookmarkStart w:id="415" w:name="56784128_9093_4220_8DF0_54C56ECBAA13"/>
      <w:r w:rsidRPr="00C55E4D">
        <w:t>PU.10.011 Tworzenie kalendarza dni roboczych</w:t>
      </w:r>
      <w:bookmarkEnd w:id="414"/>
      <w:r w:rsidRPr="00C55E4D">
        <w:t xml:space="preserve"> </w:t>
      </w:r>
      <w:bookmarkEnd w:id="415"/>
    </w:p>
    <w:p w14:paraId="1BFAFE35"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7AF927F"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F707A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ED67A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PU.10.011</w:t>
            </w:r>
          </w:p>
        </w:tc>
      </w:tr>
      <w:tr w:rsidR="002A1BAB" w:rsidRPr="00C55E4D" w14:paraId="549F7A0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93D78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BFEAC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Tworzenie kalendarza dni roboczych </w:t>
            </w:r>
          </w:p>
        </w:tc>
      </w:tr>
      <w:tr w:rsidR="002A1BAB" w:rsidRPr="00C55E4D" w14:paraId="2177A9F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18A02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C3E0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utworzenie nowego kalendarza dni roboczych</w:t>
            </w:r>
          </w:p>
        </w:tc>
      </w:tr>
      <w:tr w:rsidR="002A1BAB" w:rsidRPr="00C55E4D" w14:paraId="24060DD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C1497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2D46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12BE4E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4DEFF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FB77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293BB65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F8067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1DF48E" w14:textId="77777777" w:rsidR="002A1BAB" w:rsidRPr="00C55E4D" w:rsidRDefault="002A1BAB" w:rsidP="005A6628">
            <w:pPr>
              <w:numPr>
                <w:ilvl w:val="0"/>
                <w:numId w:val="21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tworzy nowy kalendarz dni roboczych na zadeklarowany rok </w:t>
            </w:r>
          </w:p>
        </w:tc>
      </w:tr>
    </w:tbl>
    <w:p w14:paraId="72CE824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BB7E90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693F8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A3EFB5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728AA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0D02DD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3D396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5DC0914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7B498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Kalendarz dni roboczych</w:t>
            </w:r>
          </w:p>
        </w:tc>
      </w:tr>
      <w:tr w:rsidR="002A1BAB" w:rsidRPr="00C55E4D" w14:paraId="53A5A7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91B3A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utworzonych kalendarzy</w:t>
            </w:r>
          </w:p>
        </w:tc>
      </w:tr>
      <w:tr w:rsidR="002A1BAB" w:rsidRPr="00C55E4D" w14:paraId="0B7B1EC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26C5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5. Użytkownik wybiera przycisk Utwórz kalendarz</w:t>
            </w:r>
          </w:p>
        </w:tc>
      </w:tr>
      <w:tr w:rsidR="002A1BAB" w:rsidRPr="00C55E4D" w14:paraId="10C15D8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5854F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umożliwiający wprowadzanie roku na jaki ma zostać utworzony kalendarz </w:t>
            </w:r>
          </w:p>
        </w:tc>
      </w:tr>
      <w:tr w:rsidR="002A1BAB" w:rsidRPr="00C55E4D" w14:paraId="51D900C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2EDC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wprowadza rok i dodaje kalendarz </w:t>
            </w:r>
          </w:p>
        </w:tc>
      </w:tr>
      <w:tr w:rsidR="002A1BAB" w:rsidRPr="00C55E4D" w14:paraId="72D2F2D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00CD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tworzy domyślny kalendarz na zadeklarowany rok i wyświetla go na liście</w:t>
            </w:r>
          </w:p>
        </w:tc>
      </w:tr>
      <w:tr w:rsidR="002A1BAB" w:rsidRPr="00C55E4D" w14:paraId="085577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BA6F8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wybiera utworzony kalendarz</w:t>
            </w:r>
          </w:p>
        </w:tc>
      </w:tr>
      <w:tr w:rsidR="002A1BAB" w:rsidRPr="00C55E4D" w14:paraId="5DC2853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C3C0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wyświetla formularz kalendarza na zadeklarowany rok</w:t>
            </w:r>
          </w:p>
        </w:tc>
      </w:tr>
      <w:tr w:rsidR="002A1BAB" w:rsidRPr="00C55E4D" w14:paraId="2303FCB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7E1BF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Użytkownik wybiera przycisk Edytuj </w:t>
            </w:r>
          </w:p>
        </w:tc>
      </w:tr>
      <w:tr w:rsidR="002A1BAB" w:rsidRPr="00C55E4D" w14:paraId="0F5B6C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B03E45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12. System uruchamia tryb edycji kalendarza </w:t>
            </w:r>
          </w:p>
        </w:tc>
      </w:tr>
      <w:tr w:rsidR="002A1BAB" w:rsidRPr="00C55E4D" w14:paraId="7049FC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5EE3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13. Użytkownik modyfikuje kalendarz i wybiera funkcje zapisu</w:t>
            </w:r>
          </w:p>
        </w:tc>
      </w:tr>
      <w:tr w:rsidR="002A1BAB" w:rsidRPr="00C55E4D" w14:paraId="0746F80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6BFF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14. System zapisuje wprowadzone informacje </w:t>
            </w:r>
          </w:p>
        </w:tc>
      </w:tr>
    </w:tbl>
    <w:p w14:paraId="48A6DE58" w14:textId="77777777" w:rsidR="00D104E1" w:rsidRPr="003C0848" w:rsidRDefault="002A1BAB" w:rsidP="00011600">
      <w:pPr>
        <w:pStyle w:val="Nagwek3"/>
        <w:rPr>
          <w:szCs w:val="24"/>
        </w:rPr>
      </w:pPr>
      <w:bookmarkStart w:id="416" w:name="_Toc24466909"/>
      <w:bookmarkStart w:id="417" w:name="DD9F8F48_ED55_415a_A031_D1F58686F105"/>
      <w:r w:rsidRPr="00C55E4D">
        <w:t>PU.10.012 Odnotowanie nieobecności</w:t>
      </w:r>
      <w:bookmarkEnd w:id="416"/>
      <w:r w:rsidRPr="00C55E4D">
        <w:t xml:space="preserve"> </w:t>
      </w:r>
      <w:bookmarkEnd w:id="417"/>
    </w:p>
    <w:p w14:paraId="44ACA4B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A6504A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37FD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F2319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PU.10.012</w:t>
            </w:r>
          </w:p>
        </w:tc>
      </w:tr>
      <w:tr w:rsidR="002A1BAB" w:rsidRPr="00C55E4D" w14:paraId="52144C9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6F9D1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EA0D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Odnotowanie nieobecności </w:t>
            </w:r>
          </w:p>
        </w:tc>
      </w:tr>
      <w:tr w:rsidR="002A1BAB" w:rsidRPr="00C55E4D" w14:paraId="722C484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CB81D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4103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odnotowanie nieobecności pracownika</w:t>
            </w:r>
          </w:p>
        </w:tc>
      </w:tr>
      <w:tr w:rsidR="002A1BAB" w:rsidRPr="00C55E4D" w14:paraId="7989B5C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DDBF1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F95D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717C837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0EF69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171B3B" w14:textId="77777777" w:rsidR="002A1BAB" w:rsidRPr="00C55E4D" w:rsidRDefault="002A1BAB" w:rsidP="005A6628">
            <w:pPr>
              <w:numPr>
                <w:ilvl w:val="0"/>
                <w:numId w:val="21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co najmniej jeden pracownik</w:t>
            </w:r>
          </w:p>
        </w:tc>
      </w:tr>
      <w:tr w:rsidR="002A1BAB" w:rsidRPr="00C55E4D" w14:paraId="6158C5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CD698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56BB35" w14:textId="77777777" w:rsidR="002A1BAB" w:rsidRPr="00C55E4D" w:rsidRDefault="002A1BAB" w:rsidP="005A6628">
            <w:pPr>
              <w:numPr>
                <w:ilvl w:val="0"/>
                <w:numId w:val="21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zapisuje wprowadzoną w systemie nieobecność </w:t>
            </w:r>
          </w:p>
        </w:tc>
      </w:tr>
    </w:tbl>
    <w:p w14:paraId="259FC89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8AF8D1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DFAAF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E9AB9C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C49B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B4F82E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D5F6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7301541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5D1B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Konfiguracja pracy użytkownika i Nieobecności</w:t>
            </w:r>
          </w:p>
        </w:tc>
      </w:tr>
      <w:tr w:rsidR="002A1BAB" w:rsidRPr="00C55E4D" w14:paraId="3ED532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0368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nieobecności w obecnie wyświetlanym wydziale</w:t>
            </w:r>
          </w:p>
        </w:tc>
      </w:tr>
      <w:tr w:rsidR="002A1BAB" w:rsidRPr="00C55E4D" w14:paraId="3CFD885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0272D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odnotuj nieobecność</w:t>
            </w:r>
          </w:p>
        </w:tc>
      </w:tr>
      <w:tr w:rsidR="002A1BAB" w:rsidRPr="00C55E4D" w14:paraId="505F2C3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6435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umożliwiający odnotowanie nieobecności pracownika </w:t>
            </w:r>
          </w:p>
        </w:tc>
      </w:tr>
      <w:tr w:rsidR="002A1BAB" w:rsidRPr="00C55E4D" w14:paraId="6619590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E30EDA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Użytkownik wybiera przycisk Wybierz użytkownika </w:t>
            </w:r>
          </w:p>
        </w:tc>
      </w:tr>
      <w:tr w:rsidR="002A1BAB" w:rsidRPr="00C55E4D" w14:paraId="2E454C0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7896F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System wyświetla listę użytkowników w wydziale </w:t>
            </w:r>
          </w:p>
        </w:tc>
      </w:tr>
      <w:tr w:rsidR="002A1BAB" w:rsidRPr="00C55E4D" w14:paraId="1DAE97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8202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wskazuje jednego użytkowników wydziału </w:t>
            </w:r>
          </w:p>
        </w:tc>
      </w:tr>
      <w:tr w:rsidR="002A1BAB" w:rsidRPr="00C55E4D" w14:paraId="68667E0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FC702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10. Użytkownik uzupełnia informacje o nieobecności i wybiera funkcje zapisu </w:t>
            </w:r>
          </w:p>
        </w:tc>
      </w:tr>
      <w:tr w:rsidR="002A1BAB" w:rsidRPr="00C55E4D" w14:paraId="7CDD492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FCA1F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11. System tworzy rekord nieobecności i prezentuje go na liście </w:t>
            </w:r>
          </w:p>
        </w:tc>
      </w:tr>
    </w:tbl>
    <w:p w14:paraId="504C5C9F" w14:textId="77777777" w:rsidR="00D104E1" w:rsidRPr="003C0848" w:rsidRDefault="002A1BAB" w:rsidP="00011600">
      <w:pPr>
        <w:pStyle w:val="Nagwek3"/>
        <w:rPr>
          <w:szCs w:val="24"/>
        </w:rPr>
      </w:pPr>
      <w:bookmarkStart w:id="418" w:name="_Toc24466910"/>
      <w:bookmarkStart w:id="419" w:name="5A482E80_775E_42a1_9116_A311FD977E2A"/>
      <w:r w:rsidRPr="00C55E4D">
        <w:t>PU.10.013 Usuwanie nieobecności</w:t>
      </w:r>
      <w:bookmarkEnd w:id="418"/>
      <w:r w:rsidRPr="00C55E4D">
        <w:t xml:space="preserve"> </w:t>
      </w:r>
      <w:bookmarkEnd w:id="419"/>
    </w:p>
    <w:p w14:paraId="1C8A188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CA1A8D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DCBC6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358E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PU.10.013</w:t>
            </w:r>
          </w:p>
        </w:tc>
      </w:tr>
      <w:tr w:rsidR="002A1BAB" w:rsidRPr="00C55E4D" w14:paraId="774E361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D7442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5D81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Usuwanie nieobecności </w:t>
            </w:r>
          </w:p>
        </w:tc>
      </w:tr>
      <w:tr w:rsidR="002A1BAB" w:rsidRPr="00C55E4D" w14:paraId="463264F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7D034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CF3207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usunięcie nieobecności pracownika</w:t>
            </w:r>
          </w:p>
        </w:tc>
      </w:tr>
      <w:tr w:rsidR="002A1BAB" w:rsidRPr="00C55E4D" w14:paraId="0765D70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58B78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8618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EE05DE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8F66DF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E6BCA8" w14:textId="77777777" w:rsidR="002A1BAB" w:rsidRPr="00C55E4D" w:rsidRDefault="002A1BAB" w:rsidP="005A6628">
            <w:pPr>
              <w:numPr>
                <w:ilvl w:val="0"/>
                <w:numId w:val="21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co najmniej jedna odnotowana nieobecność</w:t>
            </w:r>
          </w:p>
        </w:tc>
      </w:tr>
      <w:tr w:rsidR="002A1BAB" w:rsidRPr="00C55E4D" w14:paraId="77EC1FC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7E93A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F40EE4" w14:textId="77777777" w:rsidR="002A1BAB" w:rsidRPr="00C55E4D" w:rsidRDefault="002A1BAB" w:rsidP="005A6628">
            <w:pPr>
              <w:numPr>
                <w:ilvl w:val="0"/>
                <w:numId w:val="21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usuwa wskazaną nieobecność z listy </w:t>
            </w:r>
          </w:p>
        </w:tc>
      </w:tr>
    </w:tbl>
    <w:p w14:paraId="388B5B0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1DB667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2EDCD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3829F5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F6EA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9720F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528633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35DBBA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C258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Konfiguracja pracy użytkownika i Nieobecności</w:t>
            </w:r>
          </w:p>
        </w:tc>
      </w:tr>
      <w:tr w:rsidR="002A1BAB" w:rsidRPr="00C55E4D" w14:paraId="0B051DD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9242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nieobecności w obecnie wyświetlanym wydziale</w:t>
            </w:r>
          </w:p>
        </w:tc>
      </w:tr>
      <w:tr w:rsidR="002A1BAB" w:rsidRPr="00C55E4D" w14:paraId="64CC8C0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E57AE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zaznacza na liście nieobecność do usunięcia</w:t>
            </w:r>
          </w:p>
        </w:tc>
      </w:tr>
      <w:tr w:rsidR="002A1BAB" w:rsidRPr="00C55E4D" w14:paraId="437D4BE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625CED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wybiera przycisk usuń nieobecność </w:t>
            </w:r>
          </w:p>
        </w:tc>
      </w:tr>
      <w:tr w:rsidR="002A1BAB" w:rsidRPr="00C55E4D" w14:paraId="749E1E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D594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prośbę o potwierdzenie chęci usunięcia rekordu nieobecności </w:t>
            </w:r>
          </w:p>
        </w:tc>
      </w:tr>
      <w:tr w:rsidR="002A1BAB" w:rsidRPr="00C55E4D" w14:paraId="2C024FA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F2C1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potwierdza operację </w:t>
            </w:r>
          </w:p>
        </w:tc>
      </w:tr>
      <w:tr w:rsidR="002A1BAB" w:rsidRPr="00C55E4D" w14:paraId="52E5509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B6CD0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usuwa wybrany rekord nieobecności</w:t>
            </w:r>
          </w:p>
        </w:tc>
      </w:tr>
    </w:tbl>
    <w:p w14:paraId="42510420" w14:textId="77777777" w:rsidR="00D104E1" w:rsidRPr="003C0848" w:rsidRDefault="002A1BAB" w:rsidP="00011600">
      <w:pPr>
        <w:pStyle w:val="Nagwek3"/>
        <w:rPr>
          <w:szCs w:val="24"/>
        </w:rPr>
      </w:pPr>
      <w:bookmarkStart w:id="420" w:name="_Toc24466911"/>
      <w:bookmarkStart w:id="421" w:name="ED551C6B_0968_4c30_9274_1E3FE7D9780A"/>
      <w:r w:rsidRPr="00C55E4D">
        <w:t>PU.10.014 Zarządzanie powiadomieniami – Dodanie i publikacja</w:t>
      </w:r>
      <w:bookmarkEnd w:id="420"/>
      <w:r w:rsidRPr="00C55E4D">
        <w:t xml:space="preserve"> </w:t>
      </w:r>
      <w:bookmarkEnd w:id="421"/>
    </w:p>
    <w:p w14:paraId="3918089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28D354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0EF90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7354E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PU.10.014</w:t>
            </w:r>
          </w:p>
        </w:tc>
      </w:tr>
      <w:tr w:rsidR="002A1BAB" w:rsidRPr="00C55E4D" w14:paraId="357A11D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42AFD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601E5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Zarządzanie powiadomieniami – Dodanie i publikacja </w:t>
            </w:r>
          </w:p>
        </w:tc>
      </w:tr>
      <w:tr w:rsidR="002A1BAB" w:rsidRPr="00C55E4D" w14:paraId="177163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0BD54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00D8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dodanie i publikację nowego powiadomienia </w:t>
            </w:r>
          </w:p>
        </w:tc>
      </w:tr>
      <w:tr w:rsidR="002A1BAB" w:rsidRPr="00C55E4D" w14:paraId="50CB397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04FD1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E6DAE7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2DEF32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6763A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6752C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Brak</w:t>
            </w:r>
          </w:p>
        </w:tc>
      </w:tr>
      <w:tr w:rsidR="002A1BAB" w:rsidRPr="00C55E4D" w14:paraId="69C78ED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E232A1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125EB1" w14:textId="77777777" w:rsidR="002A1BAB" w:rsidRPr="00C55E4D" w:rsidRDefault="002A1BAB" w:rsidP="005A6628">
            <w:pPr>
              <w:numPr>
                <w:ilvl w:val="0"/>
                <w:numId w:val="21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prezentuje opublikowane powiadomienie na stronie startowej systemu SOW KRS </w:t>
            </w:r>
          </w:p>
        </w:tc>
      </w:tr>
    </w:tbl>
    <w:p w14:paraId="27BF55C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061F51D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496E7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063E57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92E4E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2D3654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6773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6333E5D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E0554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przechodzi do widoku Zarządzanie powiadomieniami </w:t>
            </w:r>
          </w:p>
        </w:tc>
      </w:tr>
      <w:tr w:rsidR="002A1BAB" w:rsidRPr="00C55E4D" w14:paraId="454BAC5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058EF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utworzonych powiadomień</w:t>
            </w:r>
          </w:p>
        </w:tc>
      </w:tr>
      <w:tr w:rsidR="002A1BAB" w:rsidRPr="00C55E4D" w14:paraId="489C982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1E9D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Dodaj powiadomienie</w:t>
            </w:r>
          </w:p>
        </w:tc>
      </w:tr>
      <w:tr w:rsidR="002A1BAB" w:rsidRPr="00C55E4D" w14:paraId="2454041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853BC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umożliwiający wprowadzenie treści i odbiorców powiadomienia </w:t>
            </w:r>
          </w:p>
        </w:tc>
      </w:tr>
      <w:tr w:rsidR="002A1BAB" w:rsidRPr="00C55E4D" w14:paraId="5B9EF2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2D86F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wprowadza tytuł, treść, termin publikacji, a następnie grono odbiorców powiadomienia i wybiera funkcje zapisu</w:t>
            </w:r>
          </w:p>
        </w:tc>
      </w:tr>
      <w:tr w:rsidR="002A1BAB" w:rsidRPr="00C55E4D" w14:paraId="5CAFB1A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CF59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 xml:space="preserve">8. System zapisuje powiadomienie i prezentuje je na liście. Powiadomienie będzie wyświetlane na stronie startowej dla określonych ról we wskazanym/zadeklarowanym czasie. </w:t>
            </w:r>
          </w:p>
        </w:tc>
      </w:tr>
    </w:tbl>
    <w:p w14:paraId="5B3F979B" w14:textId="77777777" w:rsidR="00D104E1" w:rsidRPr="003C0848" w:rsidRDefault="002A1BAB" w:rsidP="00011600">
      <w:pPr>
        <w:pStyle w:val="Nagwek3"/>
        <w:rPr>
          <w:szCs w:val="24"/>
        </w:rPr>
      </w:pPr>
      <w:bookmarkStart w:id="422" w:name="_Toc24466912"/>
      <w:bookmarkStart w:id="423" w:name="CE64E09E_F69B_4aaf_BD2C_D0E7AF49C75C"/>
      <w:r w:rsidRPr="00C55E4D">
        <w:t>PU.10.015 Zarządzanie powiadomieniami - Usuwanie</w:t>
      </w:r>
      <w:bookmarkEnd w:id="422"/>
      <w:r w:rsidRPr="00C55E4D">
        <w:t xml:space="preserve"> </w:t>
      </w:r>
      <w:bookmarkEnd w:id="423"/>
    </w:p>
    <w:p w14:paraId="31A7EEC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551F065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7FF72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384E4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PU.10.015</w:t>
            </w:r>
          </w:p>
        </w:tc>
      </w:tr>
      <w:tr w:rsidR="002A1BAB" w:rsidRPr="00C55E4D" w14:paraId="16DE823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242A1E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48F4A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Zarządzanie powiadomieniami - Usuwanie </w:t>
            </w:r>
          </w:p>
        </w:tc>
      </w:tr>
      <w:tr w:rsidR="002A1BAB" w:rsidRPr="00C55E4D" w14:paraId="08F3AC0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3524E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D5BE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usunięcie powiadomienia </w:t>
            </w:r>
          </w:p>
        </w:tc>
      </w:tr>
      <w:tr w:rsidR="002A1BAB" w:rsidRPr="00C55E4D" w14:paraId="41D6F48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1A76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32D30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B13F5E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E70E83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887C42" w14:textId="77777777" w:rsidR="002A1BAB" w:rsidRPr="00C55E4D" w:rsidRDefault="002A1BAB" w:rsidP="005A6628">
            <w:pPr>
              <w:numPr>
                <w:ilvl w:val="0"/>
                <w:numId w:val="21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co najmniej jedno powiadomienie </w:t>
            </w:r>
          </w:p>
        </w:tc>
      </w:tr>
      <w:tr w:rsidR="002A1BAB" w:rsidRPr="00C55E4D" w14:paraId="780D15C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CC5CA0"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0A668E" w14:textId="77777777" w:rsidR="002A1BAB" w:rsidRPr="00C55E4D" w:rsidRDefault="002A1BAB" w:rsidP="005A6628">
            <w:pPr>
              <w:numPr>
                <w:ilvl w:val="0"/>
                <w:numId w:val="21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System usuwa powiadomienie z listy. Powiadomienie nie jest wyświetlane na stronie startowej </w:t>
            </w:r>
          </w:p>
        </w:tc>
      </w:tr>
    </w:tbl>
    <w:p w14:paraId="290A2680"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46602B6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73CBD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60DD86E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6D297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936B0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8D85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Funkcje administracyjne</w:t>
            </w:r>
          </w:p>
        </w:tc>
      </w:tr>
      <w:tr w:rsidR="002A1BAB" w:rsidRPr="00C55E4D" w14:paraId="19830A5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2391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3. Użytkownik przechodzi do widoku Zarządzanie powiadomieniami </w:t>
            </w:r>
          </w:p>
        </w:tc>
      </w:tr>
      <w:tr w:rsidR="002A1BAB" w:rsidRPr="00C55E4D" w14:paraId="58BAD29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2F4D7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widok z listą wszystkich utworzonych powiadomień</w:t>
            </w:r>
          </w:p>
        </w:tc>
      </w:tr>
      <w:tr w:rsidR="002A1BAB" w:rsidRPr="00C55E4D" w14:paraId="0E0E5A8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2E1CA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jedno z powiadomień</w:t>
            </w:r>
          </w:p>
        </w:tc>
      </w:tr>
      <w:tr w:rsidR="002A1BAB" w:rsidRPr="00C55E4D" w14:paraId="096AF12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B302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wybiera przycisk Usuń powiadomienie</w:t>
            </w:r>
          </w:p>
        </w:tc>
      </w:tr>
      <w:tr w:rsidR="002A1BAB" w:rsidRPr="00C55E4D" w14:paraId="362099F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B12D3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wyświetla prośbę o potwierdzenie chęci usunięcia powiadomienia </w:t>
            </w:r>
          </w:p>
        </w:tc>
      </w:tr>
      <w:tr w:rsidR="002A1BAB" w:rsidRPr="00C55E4D" w14:paraId="0C4741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BF12F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potwierdza operację </w:t>
            </w:r>
          </w:p>
        </w:tc>
      </w:tr>
      <w:tr w:rsidR="002A1BAB" w:rsidRPr="00C55E4D" w14:paraId="4862C5B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B17F0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usuwa powiadomienie z listy. Powiadomienie nie jest wyświetlane na stronie startowej </w:t>
            </w:r>
          </w:p>
        </w:tc>
      </w:tr>
    </w:tbl>
    <w:p w14:paraId="06FD5994" w14:textId="77777777" w:rsidR="00A2509B" w:rsidRDefault="00A2509B">
      <w:pPr>
        <w:jc w:val="left"/>
        <w:rPr>
          <w:rFonts w:asciiTheme="minorHAnsi" w:hAnsiTheme="minorHAnsi" w:cs="Arial"/>
          <w:b/>
          <w:bCs/>
          <w:szCs w:val="26"/>
        </w:rPr>
      </w:pPr>
      <w:bookmarkStart w:id="424" w:name="D6822AD6_B045_4d88_B6BF_A57EF9F05BCA"/>
      <w:r>
        <w:br w:type="page"/>
      </w:r>
    </w:p>
    <w:p w14:paraId="10481B0F" w14:textId="4AE67AAF" w:rsidR="00D104E1" w:rsidRPr="003C0848" w:rsidRDefault="002A1BAB" w:rsidP="00011600">
      <w:pPr>
        <w:pStyle w:val="Nagwek3"/>
        <w:rPr>
          <w:szCs w:val="24"/>
        </w:rPr>
      </w:pPr>
      <w:bookmarkStart w:id="425" w:name="_Toc24466913"/>
      <w:r w:rsidRPr="00C55E4D">
        <w:lastRenderedPageBreak/>
        <w:t>PU.11.001 Modyfikacja projektu postanowienia</w:t>
      </w:r>
      <w:bookmarkEnd w:id="424"/>
      <w:bookmarkEnd w:id="425"/>
    </w:p>
    <w:p w14:paraId="3942C18D"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7DD59C3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08136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DDB7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PU.11.001</w:t>
            </w:r>
          </w:p>
        </w:tc>
      </w:tr>
      <w:tr w:rsidR="002A1BAB" w:rsidRPr="00C55E4D" w14:paraId="35A7875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D6C75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AA3B0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Modyfikacja projektu postanowienia</w:t>
            </w:r>
          </w:p>
        </w:tc>
      </w:tr>
      <w:tr w:rsidR="002A1BAB" w:rsidRPr="00C55E4D" w14:paraId="094E41B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700AC2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D995A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dotyczy modyfikacji projektu postanowienia</w:t>
            </w:r>
          </w:p>
        </w:tc>
      </w:tr>
      <w:tr w:rsidR="002A1BAB" w:rsidRPr="00C55E4D" w14:paraId="073035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3AF50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2D7ADB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F32857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92776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0FB993D" w14:textId="77777777" w:rsidR="002A1BAB" w:rsidRPr="00C55E4D" w:rsidRDefault="002A1BAB" w:rsidP="005A6628">
            <w:pPr>
              <w:numPr>
                <w:ilvl w:val="0"/>
                <w:numId w:val="22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systemie istnieje projekt postanowienia</w:t>
            </w:r>
          </w:p>
        </w:tc>
      </w:tr>
      <w:tr w:rsidR="002A1BAB" w:rsidRPr="00C55E4D" w14:paraId="490D65E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35F01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4819AA" w14:textId="77777777" w:rsidR="002A1BAB" w:rsidRPr="00C55E4D" w:rsidRDefault="002A1BAB" w:rsidP="005A6628">
            <w:pPr>
              <w:numPr>
                <w:ilvl w:val="0"/>
                <w:numId w:val="22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Projekt postanowienia został zmodyfikowany na podstawie zmodyfikowanych danych</w:t>
            </w:r>
          </w:p>
        </w:tc>
      </w:tr>
    </w:tbl>
    <w:p w14:paraId="220B0BE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887874A"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D4BDF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A32BE0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5DF9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AA2677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B089C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4DC81EA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6827B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Poprawianie danych</w:t>
            </w:r>
          </w:p>
        </w:tc>
      </w:tr>
      <w:tr w:rsidR="002A1BAB" w:rsidRPr="00C55E4D" w14:paraId="68AAD2D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4D971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sprawę</w:t>
            </w:r>
          </w:p>
        </w:tc>
      </w:tr>
      <w:tr w:rsidR="002A1BAB" w:rsidRPr="00C55E4D" w14:paraId="3AD0E0A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67F28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Popraw dane</w:t>
            </w:r>
          </w:p>
        </w:tc>
      </w:tr>
      <w:tr w:rsidR="002A1BAB" w:rsidRPr="00C55E4D" w14:paraId="09AACE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46D0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modyfikuje dane na wniosku i załącznikach zgodnie z oczekiwaniem</w:t>
            </w:r>
          </w:p>
        </w:tc>
      </w:tr>
      <w:tr w:rsidR="002A1BAB" w:rsidRPr="00C55E4D" w14:paraId="53FCDDB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CFB9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przycisk Zapisz i weryfikuj</w:t>
            </w:r>
          </w:p>
        </w:tc>
      </w:tr>
      <w:tr w:rsidR="002A1BAB" w:rsidRPr="00C55E4D" w14:paraId="0E7C7D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D32D4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zapisuje i wysyła dane do weryfikacji</w:t>
            </w:r>
          </w:p>
        </w:tc>
      </w:tr>
      <w:tr w:rsidR="002A1BAB" w:rsidRPr="00C55E4D" w14:paraId="393C83A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F48FC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odbiera wynik weryfikacji </w:t>
            </w:r>
          </w:p>
        </w:tc>
      </w:tr>
      <w:tr w:rsidR="002A1BAB" w:rsidRPr="00C55E4D" w14:paraId="5555CAB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92BC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generuje zmodyfikowany Projekt postanowienia w przypadku pozytywnej weryfikacji</w:t>
            </w:r>
          </w:p>
        </w:tc>
      </w:tr>
    </w:tbl>
    <w:p w14:paraId="574DECD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FDA54D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842708"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9a. Raport błędów</w:t>
            </w:r>
            <w:r w:rsidRPr="00C55E4D">
              <w:rPr>
                <w:rFonts w:asciiTheme="minorHAnsi" w:eastAsia="Times New Roman" w:hAnsiTheme="minorHAnsi" w:cstheme="minorHAnsi"/>
                <w:b/>
              </w:rPr>
              <w:br/>
              <w:t>Przebieg alternatywny - od kroku 9 do końca przebiegu podstawowego</w:t>
            </w:r>
          </w:p>
        </w:tc>
      </w:tr>
      <w:tr w:rsidR="002A1BAB" w:rsidRPr="00C55E4D" w14:paraId="288BD26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F4B9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generuje Raport błędów w przypadku negatywnej weryfikacji</w:t>
            </w:r>
          </w:p>
        </w:tc>
      </w:tr>
      <w:tr w:rsidR="002A1BAB" w:rsidRPr="00C55E4D" w14:paraId="791015C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14190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nie generuje Projektu postanowienia</w:t>
            </w:r>
          </w:p>
        </w:tc>
      </w:tr>
    </w:tbl>
    <w:p w14:paraId="79213C86" w14:textId="77777777" w:rsidR="00D104E1" w:rsidRPr="003C0848" w:rsidRDefault="002A1BAB" w:rsidP="00011600">
      <w:pPr>
        <w:pStyle w:val="Nagwek3"/>
        <w:rPr>
          <w:szCs w:val="24"/>
        </w:rPr>
      </w:pPr>
      <w:bookmarkStart w:id="426" w:name="2316F56E_E04E_413f_B0BD_3ED109429202"/>
      <w:bookmarkStart w:id="427" w:name="_Toc24466914"/>
      <w:r w:rsidRPr="00C55E4D">
        <w:t>PU.11.002 Weryfikacja sprawy – Tworzenie projektu postanowienia</w:t>
      </w:r>
      <w:bookmarkEnd w:id="426"/>
      <w:bookmarkEnd w:id="427"/>
    </w:p>
    <w:p w14:paraId="0B1BE5F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163AE7B2"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52870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13F8C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PU.11.002</w:t>
            </w:r>
          </w:p>
        </w:tc>
      </w:tr>
      <w:tr w:rsidR="002A1BAB" w:rsidRPr="00C55E4D" w14:paraId="4F96EBC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D75A7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B7BB3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Weryfikacja sprawy – Tworzenie projektu postanowienia</w:t>
            </w:r>
          </w:p>
        </w:tc>
      </w:tr>
      <w:tr w:rsidR="002A1BAB" w:rsidRPr="00C55E4D" w14:paraId="6F82D96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E0ECB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EE703A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realizowany jest w celu wygenerowania projektu postanowienia</w:t>
            </w:r>
          </w:p>
        </w:tc>
      </w:tr>
      <w:tr w:rsidR="002A1BAB" w:rsidRPr="00C55E4D" w14:paraId="05207AF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DC35A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03996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53E0063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1AA70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85B790" w14:textId="77777777" w:rsidR="002A1BAB" w:rsidRPr="00C55E4D" w:rsidRDefault="002A1BAB" w:rsidP="005A6628">
            <w:pPr>
              <w:numPr>
                <w:ilvl w:val="0"/>
                <w:numId w:val="22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Sprawa znajduje się w module Wpisy KRS widok Tworzenie projektów postanowień - Rejestracja KRS. Sprawa posiada </w:t>
            </w:r>
            <w:r w:rsidRPr="00C55E4D">
              <w:rPr>
                <w:rFonts w:asciiTheme="minorHAnsi" w:eastAsia="Times New Roman" w:hAnsiTheme="minorHAnsi" w:cstheme="minorHAnsi"/>
              </w:rPr>
              <w:lastRenderedPageBreak/>
              <w:t>uzupełnione wymagane informacje na wniosku i obligatoryjnych załącznikach</w:t>
            </w:r>
          </w:p>
        </w:tc>
      </w:tr>
      <w:tr w:rsidR="002A1BAB" w:rsidRPr="00C55E4D" w14:paraId="54C839ED"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5B9CB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98C4F1" w14:textId="77777777" w:rsidR="002A1BAB" w:rsidRPr="00C55E4D" w:rsidRDefault="002A1BAB" w:rsidP="005A6628">
            <w:pPr>
              <w:numPr>
                <w:ilvl w:val="0"/>
                <w:numId w:val="22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zarejestrowany Projekt Postanowienia </w:t>
            </w:r>
          </w:p>
        </w:tc>
      </w:tr>
    </w:tbl>
    <w:p w14:paraId="206313E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33CFBE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FFB12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A00446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982CE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2BA0A3B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4E22F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467BD8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CB493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Tworzenie projektu postanowień i dalej Rejestracja KRS</w:t>
            </w:r>
          </w:p>
        </w:tc>
      </w:tr>
      <w:tr w:rsidR="002A1BAB" w:rsidRPr="00C55E4D" w14:paraId="7C5B645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36760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wybiera sprawę</w:t>
            </w:r>
          </w:p>
        </w:tc>
      </w:tr>
      <w:tr w:rsidR="002A1BAB" w:rsidRPr="00C55E4D" w14:paraId="1870347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25C12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uruchamia przycisk Rejestracja KRS</w:t>
            </w:r>
          </w:p>
        </w:tc>
      </w:tr>
      <w:tr w:rsidR="002A1BAB" w:rsidRPr="00C55E4D" w14:paraId="4E5C9F6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99624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dodaje do sprawy wnioski i załączniki, uzupełnia je danymi</w:t>
            </w:r>
          </w:p>
        </w:tc>
      </w:tr>
      <w:tr w:rsidR="002A1BAB" w:rsidRPr="00C55E4D" w14:paraId="2FD936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5C092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wybiera przycisk Zapisz i weryfikuj</w:t>
            </w:r>
          </w:p>
        </w:tc>
      </w:tr>
      <w:tr w:rsidR="002A1BAB" w:rsidRPr="00C55E4D" w14:paraId="06BA309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1DF12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zapisuje dane i wysyła do weryfikacji</w:t>
            </w:r>
          </w:p>
        </w:tc>
      </w:tr>
      <w:tr w:rsidR="002A1BAB" w:rsidRPr="00C55E4D" w14:paraId="340F0EF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E6607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System odbiera wynik weryfikacji </w:t>
            </w:r>
          </w:p>
        </w:tc>
      </w:tr>
      <w:tr w:rsidR="002A1BAB" w:rsidRPr="00C55E4D" w14:paraId="30C2DAF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BD145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generuje Projekt postanowienia w przypadku pozytywnej weryfikacji</w:t>
            </w:r>
          </w:p>
        </w:tc>
      </w:tr>
    </w:tbl>
    <w:p w14:paraId="3E575C3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1FDB6A8"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879C169"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9a. Raport błędów</w:t>
            </w:r>
            <w:r w:rsidRPr="00C55E4D">
              <w:rPr>
                <w:rFonts w:asciiTheme="minorHAnsi" w:eastAsia="Times New Roman" w:hAnsiTheme="minorHAnsi" w:cstheme="minorHAnsi"/>
                <w:b/>
              </w:rPr>
              <w:br/>
              <w:t>Przebieg alternatywny - od kroku 9 do końca przebiegu podstawowego</w:t>
            </w:r>
          </w:p>
        </w:tc>
      </w:tr>
      <w:tr w:rsidR="002A1BAB" w:rsidRPr="00C55E4D" w14:paraId="74A8655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5518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generuje Raport błędów w przypadku negatywnej weryfikacji</w:t>
            </w:r>
          </w:p>
        </w:tc>
      </w:tr>
      <w:tr w:rsidR="002A1BAB" w:rsidRPr="00C55E4D" w14:paraId="45C5CB5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45F49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nie generuje Projektu postanowienia</w:t>
            </w:r>
          </w:p>
        </w:tc>
      </w:tr>
    </w:tbl>
    <w:p w14:paraId="50163A72" w14:textId="77777777" w:rsidR="00D104E1" w:rsidRPr="003C0848" w:rsidRDefault="002A1BAB" w:rsidP="00011600">
      <w:pPr>
        <w:pStyle w:val="Nagwek3"/>
        <w:rPr>
          <w:szCs w:val="24"/>
        </w:rPr>
      </w:pPr>
      <w:bookmarkStart w:id="428" w:name="3826D1C7_7DBA_43b3_8E05_42F3A9E742BC"/>
      <w:bookmarkStart w:id="429" w:name="_Toc24466915"/>
      <w:r w:rsidRPr="00C55E4D">
        <w:t>PU.11.003 Rejestracja uzupełniająca sprawy</w:t>
      </w:r>
      <w:bookmarkEnd w:id="428"/>
      <w:bookmarkEnd w:id="429"/>
    </w:p>
    <w:p w14:paraId="7FCCF496"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55DF78C"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D0222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BA9E7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PU.11.003</w:t>
            </w:r>
          </w:p>
        </w:tc>
      </w:tr>
      <w:tr w:rsidR="002A1BAB" w:rsidRPr="00C55E4D" w14:paraId="6222AEF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EE983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5348F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Rejestracja uzupełniająca sprawy</w:t>
            </w:r>
          </w:p>
        </w:tc>
      </w:tr>
      <w:tr w:rsidR="002A1BAB" w:rsidRPr="00C55E4D" w14:paraId="27F23D0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9E993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688CE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wprowadzenie danych dotyczących sprawy na formularzach wniosków i załączników</w:t>
            </w:r>
          </w:p>
        </w:tc>
      </w:tr>
      <w:tr w:rsidR="002A1BAB" w:rsidRPr="00C55E4D" w14:paraId="28EB80F4"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1D125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5535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4C5677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BED54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08C6F4" w14:textId="77777777" w:rsidR="002A1BAB" w:rsidRPr="00C55E4D" w:rsidRDefault="002A1BAB" w:rsidP="005A6628">
            <w:pPr>
              <w:numPr>
                <w:ilvl w:val="0"/>
                <w:numId w:val="22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Module Wpisy KRS istnieje sprawa, dla której nie wprowadzono danych na wnioski i załączniki</w:t>
            </w:r>
          </w:p>
        </w:tc>
      </w:tr>
      <w:tr w:rsidR="002A1BAB" w:rsidRPr="00C55E4D" w14:paraId="4027B68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1F1E7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E18E95" w14:textId="77777777" w:rsidR="002A1BAB" w:rsidRPr="00C55E4D" w:rsidRDefault="002A1BAB" w:rsidP="005A6628">
            <w:pPr>
              <w:numPr>
                <w:ilvl w:val="0"/>
                <w:numId w:val="22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zapisuje wprowadzone dane na formularze wniosków i załączników dla wskazanej sprawy</w:t>
            </w:r>
          </w:p>
        </w:tc>
      </w:tr>
    </w:tbl>
    <w:p w14:paraId="4E9349EA"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7F19BB2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87782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0125B95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2D7D1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1AB6DF8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444FD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2A9587D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A9A1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lastRenderedPageBreak/>
              <w:t>3. Użytkownik przechodzi do widoku Tworzenie projektu postanowienia i dalej Rejestracja KRS</w:t>
            </w:r>
          </w:p>
        </w:tc>
      </w:tr>
      <w:tr w:rsidR="002A1BAB" w:rsidRPr="00C55E4D" w14:paraId="1A4FD95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58855C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wybiera dokładnie jedną sprawę </w:t>
            </w:r>
          </w:p>
        </w:tc>
      </w:tr>
      <w:tr w:rsidR="002A1BAB" w:rsidRPr="00C55E4D" w14:paraId="4595216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517F8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wybiera przycisk Rejestracja KRS</w:t>
            </w:r>
          </w:p>
        </w:tc>
      </w:tr>
      <w:tr w:rsidR="002A1BAB" w:rsidRPr="00C55E4D" w14:paraId="5746CBB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2E2B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System wyświetla formularz Identyfikacji sprawy </w:t>
            </w:r>
          </w:p>
        </w:tc>
      </w:tr>
      <w:tr w:rsidR="002A1BAB" w:rsidRPr="00C55E4D" w14:paraId="405CCDA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202615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uzupełnia brakujące informacje i uruchamia przycisk Wnioski</w:t>
            </w:r>
          </w:p>
        </w:tc>
      </w:tr>
      <w:tr w:rsidR="002A1BAB" w:rsidRPr="00C55E4D" w14:paraId="11061F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4A35F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System wyświetla formularz z wszystkimi dostępnymi dla wybranej formy prawnej wnioskami i załącznikami</w:t>
            </w:r>
          </w:p>
        </w:tc>
      </w:tr>
      <w:tr w:rsidR="002A1BAB" w:rsidRPr="00C55E4D" w14:paraId="7F680B0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2E7BD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Użytkownik wskazuje odpowiednie wnioski i załączniki i zatwierdza wybór</w:t>
            </w:r>
          </w:p>
        </w:tc>
      </w:tr>
      <w:tr w:rsidR="002A1BAB" w:rsidRPr="00C55E4D" w14:paraId="0DF068C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7BEA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dodaje wybrane wnioski i załączniki na formularzu</w:t>
            </w:r>
          </w:p>
        </w:tc>
      </w:tr>
      <w:tr w:rsidR="002A1BAB" w:rsidRPr="00C55E4D" w14:paraId="56E8DF6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F07C9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Użytkownik uzupełnia dane na formularzach wniosków i załączników i wybiera funkcję Zawieś edycję</w:t>
            </w:r>
          </w:p>
        </w:tc>
      </w:tr>
      <w:tr w:rsidR="002A1BAB" w:rsidRPr="00C55E4D" w14:paraId="3C4F772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ECF933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zapisuje wprowadzone dane i wyświetla je w widoku Poprawianie danych.</w:t>
            </w:r>
          </w:p>
        </w:tc>
      </w:tr>
    </w:tbl>
    <w:p w14:paraId="4F9BDD27" w14:textId="77777777" w:rsidR="00D104E1" w:rsidRPr="003C0848" w:rsidRDefault="002A1BAB" w:rsidP="00011600">
      <w:pPr>
        <w:pStyle w:val="Nagwek3"/>
        <w:rPr>
          <w:szCs w:val="24"/>
        </w:rPr>
      </w:pPr>
      <w:bookmarkStart w:id="430" w:name="C29BE383_86B1_4aa8_A0A0_18869FB93003"/>
      <w:bookmarkStart w:id="431" w:name="_Toc24466916"/>
      <w:r w:rsidRPr="00C55E4D">
        <w:t>PU.11.004 Wpis do KRS</w:t>
      </w:r>
      <w:bookmarkEnd w:id="430"/>
      <w:bookmarkEnd w:id="431"/>
    </w:p>
    <w:p w14:paraId="297FF8E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013ECF6"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7CD105"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6B86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PU.11.004</w:t>
            </w:r>
          </w:p>
        </w:tc>
      </w:tr>
      <w:tr w:rsidR="002A1BAB" w:rsidRPr="00C55E4D" w14:paraId="3F09271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767AF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597C7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Wpis do KRS</w:t>
            </w:r>
          </w:p>
        </w:tc>
      </w:tr>
      <w:tr w:rsidR="002A1BAB" w:rsidRPr="00C55E4D" w14:paraId="6D77213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2E78C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DD0E3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Funkcja Wpis do CBD realizuje właściwy wpis danych do Krajowego Rejestru Sądowego </w:t>
            </w:r>
          </w:p>
        </w:tc>
      </w:tr>
      <w:tr w:rsidR="002A1BAB" w:rsidRPr="00C55E4D" w14:paraId="07544E6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42B8B1"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B4134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1F6EB68B"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4FB2E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90508B" w14:textId="77777777" w:rsidR="002A1BAB" w:rsidRPr="00C55E4D" w:rsidRDefault="002A1BAB" w:rsidP="005A6628">
            <w:pPr>
              <w:numPr>
                <w:ilvl w:val="0"/>
                <w:numId w:val="226"/>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istnieje sprawa zweryfikowana pozytywnie, zawierająca Projekt postanowienia, gotowa do wpisu </w:t>
            </w:r>
          </w:p>
        </w:tc>
      </w:tr>
      <w:tr w:rsidR="002A1BAB" w:rsidRPr="00C55E4D" w14:paraId="09EB8E4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5DC85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DC77C5" w14:textId="77777777" w:rsidR="002A1BAB" w:rsidRPr="00C55E4D" w:rsidRDefault="002A1BAB" w:rsidP="005A6628">
            <w:pPr>
              <w:numPr>
                <w:ilvl w:val="0"/>
                <w:numId w:val="227"/>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Wpis danych do bazy KRS</w:t>
            </w:r>
          </w:p>
        </w:tc>
      </w:tr>
    </w:tbl>
    <w:p w14:paraId="2CBDAE6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5D5BEC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D88E3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1BD7F07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404EB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3AFE826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630036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5137147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DD349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3. Użytkownik przechodzi do widoku Wpis do CBD</w:t>
            </w:r>
          </w:p>
        </w:tc>
      </w:tr>
      <w:tr w:rsidR="002A1BAB" w:rsidRPr="00C55E4D" w14:paraId="397166F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918047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okno Wybór sprawy do wpisu</w:t>
            </w:r>
          </w:p>
        </w:tc>
      </w:tr>
      <w:tr w:rsidR="002A1BAB" w:rsidRPr="00C55E4D" w14:paraId="6C40855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E88AC2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wskazuje sprawę i uruchamia przycisk Polecenie wpisu</w:t>
            </w:r>
          </w:p>
        </w:tc>
      </w:tr>
      <w:tr w:rsidR="002A1BAB" w:rsidRPr="00C55E4D" w14:paraId="2C520EA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48578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uzupełnia wymagane dane i wybiera przycisk Wpisz </w:t>
            </w:r>
          </w:p>
        </w:tc>
      </w:tr>
      <w:tr w:rsidR="002A1BAB" w:rsidRPr="00C55E4D" w14:paraId="524E719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08591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prośbę o potwierdzenie operacji</w:t>
            </w:r>
          </w:p>
        </w:tc>
      </w:tr>
      <w:tr w:rsidR="002A1BAB" w:rsidRPr="00C55E4D" w14:paraId="38385E9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697EF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potwierdza operację</w:t>
            </w:r>
          </w:p>
        </w:tc>
      </w:tr>
      <w:tr w:rsidR="002A1BAB" w:rsidRPr="00C55E4D" w14:paraId="73AACF3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9080D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wysyła dane do Wpisu do bazy CBD KRS</w:t>
            </w:r>
          </w:p>
        </w:tc>
      </w:tr>
      <w:tr w:rsidR="002A1BAB" w:rsidRPr="00C55E4D" w14:paraId="62FAC41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DBF2B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generuje Odpis postanowienia oraz Zaświadczenie o dokonaniu wpisu</w:t>
            </w:r>
          </w:p>
        </w:tc>
      </w:tr>
    </w:tbl>
    <w:p w14:paraId="4942C648" w14:textId="77777777" w:rsidR="00D104E1" w:rsidRPr="003C0848" w:rsidRDefault="002A1BAB" w:rsidP="00011600">
      <w:pPr>
        <w:pStyle w:val="Nagwek3"/>
        <w:rPr>
          <w:szCs w:val="24"/>
        </w:rPr>
      </w:pPr>
      <w:bookmarkStart w:id="432" w:name="CD458AEF_1437_4300_97D3_A307781AB6C5"/>
      <w:bookmarkStart w:id="433" w:name="_Toc24466917"/>
      <w:r w:rsidRPr="00C55E4D">
        <w:t>PU.11.005 Specyficzna modyfikacja</w:t>
      </w:r>
      <w:bookmarkEnd w:id="432"/>
      <w:bookmarkEnd w:id="433"/>
    </w:p>
    <w:p w14:paraId="21BD9D03"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46EF5B64"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3D424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3253F0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PU.11.005</w:t>
            </w:r>
          </w:p>
        </w:tc>
      </w:tr>
      <w:tr w:rsidR="002A1BAB" w:rsidRPr="00C55E4D" w14:paraId="6FE6DCB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91DB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90179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Specyficzna modyfikacja</w:t>
            </w:r>
          </w:p>
        </w:tc>
      </w:tr>
      <w:tr w:rsidR="002A1BAB" w:rsidRPr="00C55E4D" w14:paraId="46A71FC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AD596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34B9B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przygotowanie Projektu postanowienia za pomocą funkcji Specyficznej modyfikacji</w:t>
            </w:r>
          </w:p>
        </w:tc>
      </w:tr>
      <w:tr w:rsidR="002A1BAB" w:rsidRPr="00C55E4D" w14:paraId="42E224C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7B4C3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26DC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0604E95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A9931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C7D17C0" w14:textId="77777777" w:rsidR="002A1BAB" w:rsidRPr="00C55E4D" w:rsidRDefault="002A1BAB" w:rsidP="005A6628">
            <w:pPr>
              <w:numPr>
                <w:ilvl w:val="0"/>
                <w:numId w:val="228"/>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 Module Wpisy KRS istnieje sprawa o Rodzaju Zmiana, którą należy przeprocesować przy pomocy funkcji Specyficznej modyfikacji</w:t>
            </w:r>
          </w:p>
        </w:tc>
      </w:tr>
      <w:tr w:rsidR="002A1BAB" w:rsidRPr="00C55E4D" w14:paraId="7FF109E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79224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24A595" w14:textId="77777777" w:rsidR="002A1BAB" w:rsidRPr="00C55E4D" w:rsidRDefault="002A1BAB" w:rsidP="005A6628">
            <w:pPr>
              <w:numPr>
                <w:ilvl w:val="0"/>
                <w:numId w:val="229"/>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 xml:space="preserve">W systemie został zarejestrowany Projekt Postanowienia </w:t>
            </w:r>
          </w:p>
        </w:tc>
      </w:tr>
    </w:tbl>
    <w:p w14:paraId="5D16261B"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3DBB6D5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C0BA6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71F0A01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5E625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5977B35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3A7A6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74F858F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27E13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Specyficzna modyfikacja KRS, a następnie Pobieranie danych</w:t>
            </w:r>
          </w:p>
        </w:tc>
      </w:tr>
      <w:tr w:rsidR="002A1BAB" w:rsidRPr="00C55E4D" w14:paraId="6469570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7AE9D4"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Użytkownik oznacza dokładnie jedną sprawę</w:t>
            </w:r>
          </w:p>
        </w:tc>
      </w:tr>
      <w:tr w:rsidR="002A1BAB" w:rsidRPr="00C55E4D" w14:paraId="116546B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3CD9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Użytkownik wysyła żądanie pobrania danych z Rejestru</w:t>
            </w:r>
          </w:p>
        </w:tc>
      </w:tr>
      <w:tr w:rsidR="002A1BAB" w:rsidRPr="00C55E4D" w14:paraId="0995802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5644A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przechodzi do widoku Specyficzna modyfikacja KRS, a następnie Modyfikacja danych</w:t>
            </w:r>
          </w:p>
        </w:tc>
      </w:tr>
      <w:tr w:rsidR="002A1BAB" w:rsidRPr="00C55E4D" w14:paraId="232A031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625A2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Użytkownik oznacza sprawę dla jakiej zostały pobrane dane</w:t>
            </w:r>
          </w:p>
        </w:tc>
      </w:tr>
      <w:tr w:rsidR="002A1BAB" w:rsidRPr="00C55E4D" w14:paraId="2997B25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C4FFD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8. Użytkownik dokonuje właściwej modyfikacji danych </w:t>
            </w:r>
          </w:p>
        </w:tc>
      </w:tr>
      <w:tr w:rsidR="002A1BAB" w:rsidRPr="00C55E4D" w14:paraId="2575CEB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A0DE1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9. Użytkownik wybiera przycisk Zapisz i weryfikuj </w:t>
            </w:r>
          </w:p>
        </w:tc>
      </w:tr>
      <w:tr w:rsidR="002A1BAB" w:rsidRPr="00C55E4D" w14:paraId="7E3EF45A"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387DD3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zapisuje dane i wysyła do weryfikacji</w:t>
            </w:r>
          </w:p>
        </w:tc>
      </w:tr>
      <w:tr w:rsidR="002A1BAB" w:rsidRPr="00C55E4D" w14:paraId="048C0E8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310B5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odbiera wynik weryfikacji</w:t>
            </w:r>
          </w:p>
        </w:tc>
      </w:tr>
      <w:tr w:rsidR="002A1BAB" w:rsidRPr="00C55E4D" w14:paraId="66D4BF96"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16EED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12. System generuje Projekt postanowienia w przypadku pozytywnej weryfikacji</w:t>
            </w:r>
          </w:p>
        </w:tc>
      </w:tr>
    </w:tbl>
    <w:p w14:paraId="0AC6BA6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BE6352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E9E441"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12a. Raport błędów</w:t>
            </w:r>
            <w:r w:rsidRPr="00C55E4D">
              <w:rPr>
                <w:rFonts w:asciiTheme="minorHAnsi" w:eastAsia="Times New Roman" w:hAnsiTheme="minorHAnsi" w:cstheme="minorHAnsi"/>
                <w:b/>
              </w:rPr>
              <w:br/>
              <w:t>Przebieg alternatywny - od kroku 12 do końca przebiegu podstawowego</w:t>
            </w:r>
          </w:p>
        </w:tc>
      </w:tr>
      <w:tr w:rsidR="002A1BAB" w:rsidRPr="00C55E4D" w14:paraId="7D35AC3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991109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generuje Raport błędów w przypadku negatywnej weryfikacji</w:t>
            </w:r>
          </w:p>
        </w:tc>
      </w:tr>
      <w:tr w:rsidR="002A1BAB" w:rsidRPr="00C55E4D" w14:paraId="5FABC5F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1CD1D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nie generuje Projektu postanowienia</w:t>
            </w:r>
          </w:p>
        </w:tc>
      </w:tr>
    </w:tbl>
    <w:p w14:paraId="5BD60418" w14:textId="77777777" w:rsidR="00D104E1" w:rsidRPr="003C0848" w:rsidRDefault="002A1BAB" w:rsidP="00011600">
      <w:pPr>
        <w:pStyle w:val="Nagwek3"/>
        <w:rPr>
          <w:szCs w:val="24"/>
        </w:rPr>
      </w:pPr>
      <w:bookmarkStart w:id="434" w:name="B3F58740_1BAB_4263_903A_C170F3672456"/>
      <w:bookmarkStart w:id="435" w:name="_Toc24466918"/>
      <w:r w:rsidRPr="00C55E4D">
        <w:t>PU.11.006 Drukowanie zaświadczenia o wpisie automatycznym - wykreślające wpis z działu IV</w:t>
      </w:r>
      <w:bookmarkEnd w:id="434"/>
      <w:bookmarkEnd w:id="435"/>
    </w:p>
    <w:p w14:paraId="3C68007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155DAA0"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E760D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7C445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PU.11.006</w:t>
            </w:r>
          </w:p>
        </w:tc>
      </w:tr>
      <w:tr w:rsidR="002A1BAB" w:rsidRPr="00C55E4D" w14:paraId="16EFC1D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B107FD"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8C42E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Drukowanie zaświadczenia o wpisie automatycznym - wykreślające wpis z działu IV</w:t>
            </w:r>
          </w:p>
        </w:tc>
      </w:tr>
      <w:tr w:rsidR="002A1BAB" w:rsidRPr="00C55E4D" w14:paraId="7A4AED2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ECC6E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4974550"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wydruk zaświadczenia o wpisie automatycznym </w:t>
            </w:r>
          </w:p>
        </w:tc>
      </w:tr>
      <w:tr w:rsidR="002A1BAB" w:rsidRPr="00C55E4D" w14:paraId="1D13294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78918A"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74209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303EE89F"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24771F"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lastRenderedPageBreak/>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8FA9550" w14:textId="77777777" w:rsidR="002A1BAB" w:rsidRPr="00C55E4D" w:rsidRDefault="002A1BAB" w:rsidP="005A6628">
            <w:pPr>
              <w:numPr>
                <w:ilvl w:val="0"/>
                <w:numId w:val="230"/>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Wygenerowane zostało zaświadczenie o wpisie automatycznym wykreślające wpis z Działu IV RP (Drukowane i Nie drukowane)</w:t>
            </w:r>
          </w:p>
        </w:tc>
      </w:tr>
      <w:tr w:rsidR="002A1BAB" w:rsidRPr="00C55E4D" w14:paraId="3E1A9E2E"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6EDBF9"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F9D2D9" w14:textId="77777777" w:rsidR="002A1BAB" w:rsidRPr="00C55E4D" w:rsidRDefault="002A1BAB" w:rsidP="005A6628">
            <w:pPr>
              <w:numPr>
                <w:ilvl w:val="0"/>
                <w:numId w:val="231"/>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wywołuje wydruk zaświadczenia o wpisie automatycznym dla wielu spraw jednocześnie</w:t>
            </w:r>
          </w:p>
        </w:tc>
      </w:tr>
    </w:tbl>
    <w:p w14:paraId="1E333244"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8810A9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1C0F3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8E3D55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7F6F7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01A0460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7C2B9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Wpisy KRS </w:t>
            </w:r>
          </w:p>
        </w:tc>
      </w:tr>
      <w:tr w:rsidR="002A1BAB" w:rsidRPr="00C55E4D" w14:paraId="4C119E8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AB20A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Zaświadczenie o wpisie automatycznym - wykreślające wpisów z działu IV</w:t>
            </w:r>
          </w:p>
        </w:tc>
      </w:tr>
      <w:tr w:rsidR="002A1BAB" w:rsidRPr="00C55E4D" w14:paraId="6242F1B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AFACAC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uruchamia przycisk Niedrukowane </w:t>
            </w:r>
          </w:p>
        </w:tc>
      </w:tr>
      <w:tr w:rsidR="002A1BAB" w:rsidRPr="00C55E4D" w14:paraId="2ED4F58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3ED74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listę zaświadczeń</w:t>
            </w:r>
          </w:p>
        </w:tc>
      </w:tr>
      <w:tr w:rsidR="002A1BAB" w:rsidRPr="00C55E4D" w14:paraId="134C82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ADB8A1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zaznacza wiele spraw i wybiera przycisk Drukuj</w:t>
            </w:r>
          </w:p>
        </w:tc>
      </w:tr>
      <w:tr w:rsidR="002A1BAB" w:rsidRPr="00C55E4D" w14:paraId="04979EA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27BD5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wysyła zaświadczenia do wydruku oraz przenosi zaświadczenia do widoku Ponowny wydruk </w:t>
            </w:r>
          </w:p>
        </w:tc>
      </w:tr>
    </w:tbl>
    <w:p w14:paraId="47AE43CF"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6ACEFEE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6C3F8F"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4a. Ponowny wydruk</w:t>
            </w:r>
            <w:r w:rsidRPr="00C55E4D">
              <w:rPr>
                <w:rFonts w:asciiTheme="minorHAnsi" w:eastAsia="Times New Roman" w:hAnsiTheme="minorHAnsi" w:cstheme="minorHAnsi"/>
                <w:b/>
              </w:rPr>
              <w:br/>
              <w:t>Przebieg alternatywny - od kroku 4 do końca przebiegu podstawowego</w:t>
            </w:r>
          </w:p>
        </w:tc>
      </w:tr>
      <w:tr w:rsidR="002A1BAB" w:rsidRPr="00C55E4D" w14:paraId="169BE38D"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14E4D7"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uruchamia przycisk Ponowny wydruk</w:t>
            </w:r>
          </w:p>
        </w:tc>
      </w:tr>
      <w:tr w:rsidR="002A1BAB" w:rsidRPr="00C55E4D" w14:paraId="2FC08562"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5754AB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wyświetla listę zaświadczeń</w:t>
            </w:r>
          </w:p>
        </w:tc>
      </w:tr>
      <w:tr w:rsidR="002A1BAB" w:rsidRPr="00C55E4D" w14:paraId="62475B5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C9C2E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wiele spraw i wybiera przycisk Drukuj</w:t>
            </w:r>
          </w:p>
        </w:tc>
      </w:tr>
      <w:tr w:rsidR="002A1BAB" w:rsidRPr="00C55E4D" w14:paraId="7B4F6823"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879AED"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wysyła zaświadczenia do wydruku</w:t>
            </w:r>
          </w:p>
        </w:tc>
      </w:tr>
    </w:tbl>
    <w:p w14:paraId="1DAD4FB0" w14:textId="77777777" w:rsidR="00A2509B" w:rsidRDefault="00A2509B">
      <w:pPr>
        <w:jc w:val="left"/>
        <w:rPr>
          <w:rFonts w:asciiTheme="minorHAnsi" w:hAnsiTheme="minorHAnsi" w:cs="Arial"/>
          <w:b/>
          <w:bCs/>
          <w:szCs w:val="26"/>
        </w:rPr>
      </w:pPr>
      <w:bookmarkStart w:id="436" w:name="AB501B03_6D94_47a3_9089_5D12787B8661"/>
      <w:r>
        <w:br w:type="page"/>
      </w:r>
    </w:p>
    <w:p w14:paraId="305AF217" w14:textId="42C86A93" w:rsidR="00D104E1" w:rsidRPr="003C0848" w:rsidRDefault="002A1BAB" w:rsidP="00011600">
      <w:pPr>
        <w:pStyle w:val="Nagwek3"/>
        <w:rPr>
          <w:szCs w:val="24"/>
        </w:rPr>
      </w:pPr>
      <w:bookmarkStart w:id="437" w:name="_Toc24466919"/>
      <w:r w:rsidRPr="00C55E4D">
        <w:lastRenderedPageBreak/>
        <w:t>PU.11.007 Drukowanie zaświadczenia o wpisie automatycznym -wykreślające wpis z RDN</w:t>
      </w:r>
      <w:bookmarkEnd w:id="436"/>
      <w:bookmarkEnd w:id="437"/>
    </w:p>
    <w:p w14:paraId="2C061B12"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65EFF12D"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495CA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67447B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PU.11.007</w:t>
            </w:r>
          </w:p>
        </w:tc>
      </w:tr>
      <w:tr w:rsidR="002A1BAB" w:rsidRPr="00C55E4D" w14:paraId="4F74EE6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042B7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04E93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Drukowanie zaświadczenia o wpisie automatycznym -wykreślające wpis z RDN</w:t>
            </w:r>
          </w:p>
        </w:tc>
      </w:tr>
      <w:tr w:rsidR="002A1BAB" w:rsidRPr="00C55E4D" w14:paraId="51AF969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E9C69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73A5E1"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Przypadek użycia ma na celu wydruk zaświadczenia o wpisie automatycznym </w:t>
            </w:r>
          </w:p>
        </w:tc>
      </w:tr>
      <w:tr w:rsidR="002A1BAB" w:rsidRPr="00C55E4D" w14:paraId="0D320EA2"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30B6E8"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E5C7E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59771F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468150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FC500A" w14:textId="77777777" w:rsidR="002A1BAB" w:rsidRPr="00C55E4D" w:rsidRDefault="002A1BAB" w:rsidP="005A6628">
            <w:pPr>
              <w:numPr>
                <w:ilvl w:val="0"/>
                <w:numId w:val="232"/>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Wygenerowane zostało zaświadczenie o wpisie automatycznym wykreślające wpis z RDN (Drukowane i Nie drukowane)</w:t>
            </w:r>
          </w:p>
        </w:tc>
      </w:tr>
      <w:tr w:rsidR="002A1BAB" w:rsidRPr="00C55E4D" w14:paraId="2BF33A0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FAEA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DF06F86" w14:textId="77777777" w:rsidR="002A1BAB" w:rsidRPr="00C55E4D" w:rsidRDefault="002A1BAB" w:rsidP="005A6628">
            <w:pPr>
              <w:numPr>
                <w:ilvl w:val="0"/>
                <w:numId w:val="233"/>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wywołuje wydruk zaświadczenia o wpisie automatycznym dla wielu spraw jednocześnie</w:t>
            </w:r>
          </w:p>
        </w:tc>
      </w:tr>
    </w:tbl>
    <w:p w14:paraId="2D05E9EC"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FED16EC"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6EBD23B"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3721267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952E6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437D0C01"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DCE6EC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2. Użytkownik przechodzi do modułu Wpisy KRS </w:t>
            </w:r>
          </w:p>
        </w:tc>
      </w:tr>
      <w:tr w:rsidR="002A1BAB" w:rsidRPr="00C55E4D" w14:paraId="22676B1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426D4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Zaświadczenie o wpisie automatycznym - wykreślające wpisów z RDN</w:t>
            </w:r>
          </w:p>
        </w:tc>
      </w:tr>
      <w:tr w:rsidR="002A1BAB" w:rsidRPr="00C55E4D" w14:paraId="795516D8"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83A4C5"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4. Użytkownik uruchamia przycisk Niedrukowane </w:t>
            </w:r>
          </w:p>
        </w:tc>
      </w:tr>
      <w:tr w:rsidR="002A1BAB" w:rsidRPr="00C55E4D" w14:paraId="33ED17E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5A514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5. System wyświetla listę zaświadczeń</w:t>
            </w:r>
          </w:p>
        </w:tc>
      </w:tr>
      <w:tr w:rsidR="002A1BAB" w:rsidRPr="00C55E4D" w14:paraId="6B12360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BA4C6A"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6. Użytkownik zaznacza wiele spraw i wybiera przycisk Drukuj</w:t>
            </w:r>
          </w:p>
        </w:tc>
      </w:tr>
      <w:tr w:rsidR="002A1BAB" w:rsidRPr="00C55E4D" w14:paraId="4FE32DD4"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AF9B3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7. System wysyła zaświadczenia do wydruku oraz przenosi zaświadczenia do widoku Ponowny wydruk </w:t>
            </w:r>
          </w:p>
        </w:tc>
      </w:tr>
    </w:tbl>
    <w:p w14:paraId="59620078"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14C36841"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B8EF5C"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4a. Ponowny wydruk</w:t>
            </w:r>
            <w:r w:rsidRPr="00C55E4D">
              <w:rPr>
                <w:rFonts w:asciiTheme="minorHAnsi" w:eastAsia="Times New Roman" w:hAnsiTheme="minorHAnsi" w:cstheme="minorHAnsi"/>
                <w:b/>
              </w:rPr>
              <w:br/>
              <w:t>Przebieg alternatywny - od kroku 4 do końca przebiegu podstawowego</w:t>
            </w:r>
          </w:p>
        </w:tc>
      </w:tr>
      <w:tr w:rsidR="002A1BAB" w:rsidRPr="00C55E4D" w14:paraId="6F2984E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8332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Użytkownik uruchamia przycisk Ponowny wydruk</w:t>
            </w:r>
          </w:p>
        </w:tc>
      </w:tr>
      <w:tr w:rsidR="002A1BAB" w:rsidRPr="00C55E4D" w14:paraId="12DF7E7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DD4CF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wyświetla listę zaświadczeń</w:t>
            </w:r>
          </w:p>
        </w:tc>
      </w:tr>
      <w:tr w:rsidR="002A1BAB" w:rsidRPr="00C55E4D" w14:paraId="5DED11CB"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303A56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zaznacza wiele spraw i wybiera przycisk Drukuj</w:t>
            </w:r>
          </w:p>
        </w:tc>
      </w:tr>
      <w:tr w:rsidR="002A1BAB" w:rsidRPr="00C55E4D" w14:paraId="5DD0A7BC"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D08D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wysyła zaświadczenia do wydruku</w:t>
            </w:r>
          </w:p>
        </w:tc>
      </w:tr>
    </w:tbl>
    <w:p w14:paraId="3294B315" w14:textId="77777777" w:rsidR="00A2509B" w:rsidRDefault="00A2509B">
      <w:pPr>
        <w:jc w:val="left"/>
        <w:rPr>
          <w:rFonts w:asciiTheme="minorHAnsi" w:hAnsiTheme="minorHAnsi" w:cs="Arial"/>
          <w:b/>
          <w:bCs/>
          <w:szCs w:val="26"/>
        </w:rPr>
      </w:pPr>
      <w:bookmarkStart w:id="438" w:name="12BA4B66_E909_4586_AB72_9227DC4A0ED0"/>
      <w:r>
        <w:br w:type="page"/>
      </w:r>
    </w:p>
    <w:p w14:paraId="28BFC179" w14:textId="3764D6E4" w:rsidR="00D104E1" w:rsidRPr="003C0848" w:rsidRDefault="002A1BAB" w:rsidP="00011600">
      <w:pPr>
        <w:pStyle w:val="Nagwek3"/>
        <w:rPr>
          <w:szCs w:val="24"/>
        </w:rPr>
      </w:pPr>
      <w:bookmarkStart w:id="439" w:name="_Toc24466920"/>
      <w:r w:rsidRPr="00C55E4D">
        <w:lastRenderedPageBreak/>
        <w:t>PU.11.008 Uchylenie wykreślenia</w:t>
      </w:r>
      <w:bookmarkEnd w:id="438"/>
      <w:bookmarkEnd w:id="439"/>
    </w:p>
    <w:p w14:paraId="5F6E0131"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41"/>
        <w:gridCol w:w="7322"/>
      </w:tblGrid>
      <w:tr w:rsidR="002A1BAB" w:rsidRPr="00C55E4D" w14:paraId="27F067B7" w14:textId="77777777" w:rsidTr="00B34382">
        <w:tc>
          <w:tcPr>
            <w:tcW w:w="125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30A486"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Oznaczenie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24557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PU.11.008</w:t>
            </w:r>
          </w:p>
        </w:tc>
      </w:tr>
      <w:tr w:rsidR="002A1BAB" w:rsidRPr="00C55E4D" w14:paraId="712CC38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C7A003"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Nazwa</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5266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Uchylenie wykreślenia</w:t>
            </w:r>
          </w:p>
        </w:tc>
      </w:tr>
      <w:tr w:rsidR="002A1BAB" w:rsidRPr="00C55E4D" w14:paraId="1BEBD667"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55635C"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Cel</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D1BA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Przypadek użycia ma na celu uchylenie dokonanego wcześniej wykreślenia pozycji KRS</w:t>
            </w:r>
          </w:p>
        </w:tc>
      </w:tr>
      <w:tr w:rsidR="002A1BAB" w:rsidRPr="00C55E4D" w14:paraId="538DF510"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8CFF77"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Aktorzy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314E1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Użytkownik uwierzytelniony</w:t>
            </w:r>
          </w:p>
        </w:tc>
      </w:tr>
      <w:tr w:rsidR="002A1BAB" w:rsidRPr="00C55E4D" w14:paraId="6590F6D6"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FF5ACE"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Warunki początkowe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4B4B34" w14:textId="77777777" w:rsidR="002A1BAB" w:rsidRPr="00C55E4D" w:rsidRDefault="002A1BAB" w:rsidP="005A6628">
            <w:pPr>
              <w:numPr>
                <w:ilvl w:val="0"/>
                <w:numId w:val="234"/>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Istnieje sprawa o rodzaju wykreślenie po wpisie do CBD</w:t>
            </w:r>
          </w:p>
        </w:tc>
      </w:tr>
      <w:tr w:rsidR="002A1BAB" w:rsidRPr="00C55E4D" w14:paraId="4410A9F5"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5A4DA2"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Stan końcowy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60E3D0" w14:textId="77777777" w:rsidR="002A1BAB" w:rsidRPr="00C55E4D" w:rsidRDefault="002A1BAB" w:rsidP="005A6628">
            <w:pPr>
              <w:numPr>
                <w:ilvl w:val="0"/>
                <w:numId w:val="235"/>
              </w:numPr>
              <w:spacing w:after="100" w:afterAutospacing="1"/>
              <w:jc w:val="left"/>
              <w:rPr>
                <w:rFonts w:asciiTheme="minorHAnsi" w:eastAsia="Times New Roman" w:hAnsiTheme="minorHAnsi" w:cstheme="minorHAnsi"/>
              </w:rPr>
            </w:pPr>
            <w:r w:rsidRPr="00C55E4D">
              <w:rPr>
                <w:rFonts w:asciiTheme="minorHAnsi" w:eastAsia="Times New Roman" w:hAnsiTheme="minorHAnsi" w:cstheme="minorHAnsi"/>
              </w:rPr>
              <w:t>System odbiera wynik weryfikacji</w:t>
            </w:r>
          </w:p>
        </w:tc>
      </w:tr>
    </w:tbl>
    <w:p w14:paraId="4E54FE89"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2C1A06C9"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B5A224" w14:textId="77777777" w:rsidR="002A1BAB" w:rsidRPr="00C55E4D" w:rsidRDefault="002A1BAB" w:rsidP="00B34382">
            <w:pPr>
              <w:rPr>
                <w:rFonts w:asciiTheme="minorHAnsi" w:eastAsia="Times New Roman" w:hAnsiTheme="minorHAnsi" w:cstheme="minorHAnsi"/>
                <w:b/>
              </w:rPr>
            </w:pPr>
            <w:r w:rsidRPr="00C55E4D">
              <w:rPr>
                <w:rFonts w:asciiTheme="minorHAnsi" w:eastAsia="Times New Roman" w:hAnsiTheme="minorHAnsi" w:cstheme="minorHAnsi"/>
                <w:b/>
              </w:rPr>
              <w:t>Przebieg podstawowy</w:t>
            </w:r>
          </w:p>
        </w:tc>
      </w:tr>
      <w:tr w:rsidR="002A1BAB" w:rsidRPr="00C55E4D" w14:paraId="2A7C82D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832056"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wyświetla Stronę startową</w:t>
            </w:r>
          </w:p>
        </w:tc>
      </w:tr>
      <w:tr w:rsidR="002A1BAB" w:rsidRPr="00C55E4D" w14:paraId="78807C20"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B47F3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Użytkownik przechodzi do modułu Wpisy KRS</w:t>
            </w:r>
          </w:p>
        </w:tc>
      </w:tr>
      <w:tr w:rsidR="002A1BAB" w:rsidRPr="00C55E4D" w14:paraId="0E64121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426C518"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3. Użytkownik przechodzi do widoku Uchylenie wykreśleń</w:t>
            </w:r>
          </w:p>
        </w:tc>
      </w:tr>
      <w:tr w:rsidR="002A1BAB" w:rsidRPr="00C55E4D" w14:paraId="7D0C09CF"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16FD9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4. System wyświetla listę spraw o rodzaju wykreślenie po wpisie do CBD</w:t>
            </w:r>
          </w:p>
        </w:tc>
      </w:tr>
      <w:tr w:rsidR="002A1BAB" w:rsidRPr="00C55E4D" w14:paraId="47F9454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E1369F"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5. Użytkownik wybiera sprawę </w:t>
            </w:r>
          </w:p>
        </w:tc>
      </w:tr>
      <w:tr w:rsidR="002A1BAB" w:rsidRPr="00C55E4D" w14:paraId="202CDBF9"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E4AF7B"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 xml:space="preserve">6. Użytkownik uruchamia przycisk Uchylenie wykreślenia - pozycja KRS </w:t>
            </w:r>
          </w:p>
        </w:tc>
      </w:tr>
      <w:tr w:rsidR="002A1BAB" w:rsidRPr="00C55E4D" w14:paraId="33BF526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FFB49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7. System wyświetla formularz sprawy</w:t>
            </w:r>
          </w:p>
        </w:tc>
      </w:tr>
      <w:tr w:rsidR="002A1BAB" w:rsidRPr="00C55E4D" w14:paraId="5CCE5D2E"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CA1682"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8. Użytkownik wprowadza dane i zatwierdza</w:t>
            </w:r>
          </w:p>
        </w:tc>
      </w:tr>
      <w:tr w:rsidR="002A1BAB" w:rsidRPr="00C55E4D" w14:paraId="7CF829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D99363"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9. System wysyła dane do weryfikacji</w:t>
            </w:r>
          </w:p>
        </w:tc>
      </w:tr>
      <w:tr w:rsidR="002A1BAB" w:rsidRPr="00C55E4D" w14:paraId="69A3897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5B6E4E"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10. System odbiera wynik weryfikacji</w:t>
            </w:r>
          </w:p>
        </w:tc>
      </w:tr>
      <w:tr w:rsidR="002A1BAB" w:rsidRPr="00C55E4D" w14:paraId="6983B3A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DD7FF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11. System generuje Projekt postanowienia w przypadku pozytywnej weryfikacji</w:t>
            </w:r>
          </w:p>
        </w:tc>
      </w:tr>
    </w:tbl>
    <w:p w14:paraId="7C8FBD9E" w14:textId="77777777" w:rsidR="002A1BAB" w:rsidRPr="00C55E4D" w:rsidRDefault="002A1BAB" w:rsidP="00D104E1">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9763"/>
      </w:tblGrid>
      <w:tr w:rsidR="002A1BAB" w:rsidRPr="00C55E4D" w14:paraId="58F91323" w14:textId="77777777" w:rsidTr="00B3438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6A6031" w14:textId="77777777" w:rsidR="002A1BAB" w:rsidRPr="00C55E4D" w:rsidRDefault="002A1BAB" w:rsidP="00073A8A">
            <w:pPr>
              <w:jc w:val="left"/>
              <w:rPr>
                <w:rFonts w:asciiTheme="minorHAnsi" w:eastAsia="Times New Roman" w:hAnsiTheme="minorHAnsi" w:cstheme="minorHAnsi"/>
                <w:b/>
              </w:rPr>
            </w:pPr>
            <w:r w:rsidRPr="00C55E4D">
              <w:rPr>
                <w:rFonts w:asciiTheme="minorHAnsi" w:eastAsia="Times New Roman" w:hAnsiTheme="minorHAnsi" w:cstheme="minorHAnsi"/>
                <w:b/>
              </w:rPr>
              <w:t>11a. Raport błędów</w:t>
            </w:r>
            <w:r w:rsidRPr="00C55E4D">
              <w:rPr>
                <w:rFonts w:asciiTheme="minorHAnsi" w:eastAsia="Times New Roman" w:hAnsiTheme="minorHAnsi" w:cstheme="minorHAnsi"/>
                <w:b/>
              </w:rPr>
              <w:br/>
              <w:t>Przebieg alternatywny - od kroku 11 do końca przebiegu podstawowego</w:t>
            </w:r>
          </w:p>
        </w:tc>
      </w:tr>
      <w:tr w:rsidR="002A1BAB" w:rsidRPr="00C55E4D" w14:paraId="0E45C075"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600FA9"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1. System generuje Raport błędów w przypadku negatywnej weryfikacji</w:t>
            </w:r>
          </w:p>
        </w:tc>
      </w:tr>
      <w:tr w:rsidR="002A1BAB" w:rsidRPr="00C55E4D" w14:paraId="64D584F7" w14:textId="77777777" w:rsidTr="002A1BAB">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F4F7DC" w14:textId="77777777" w:rsidR="002A1BAB" w:rsidRPr="00C55E4D" w:rsidRDefault="002A1BAB" w:rsidP="00B34382">
            <w:pPr>
              <w:rPr>
                <w:rFonts w:asciiTheme="minorHAnsi" w:eastAsia="Times New Roman" w:hAnsiTheme="minorHAnsi" w:cstheme="minorHAnsi"/>
              </w:rPr>
            </w:pPr>
            <w:r w:rsidRPr="00C55E4D">
              <w:rPr>
                <w:rFonts w:asciiTheme="minorHAnsi" w:eastAsia="Times New Roman" w:hAnsiTheme="minorHAnsi" w:cstheme="minorHAnsi"/>
              </w:rPr>
              <w:t>2. System nie generuje Projektu postanowienia</w:t>
            </w:r>
          </w:p>
        </w:tc>
      </w:tr>
    </w:tbl>
    <w:p w14:paraId="012F146C" w14:textId="4E2A74CA" w:rsidR="002A1BAB" w:rsidRPr="004F1EB2" w:rsidRDefault="002A1BAB" w:rsidP="007D705D">
      <w:pPr>
        <w:pStyle w:val="Nagwek1"/>
      </w:pPr>
      <w:bookmarkStart w:id="440" w:name="_Toc529946924"/>
      <w:bookmarkStart w:id="441" w:name="_Toc23925527"/>
      <w:bookmarkStart w:id="442" w:name="_Toc23950720"/>
      <w:bookmarkStart w:id="443" w:name="_Toc24466921"/>
      <w:r w:rsidRPr="004F1EB2">
        <w:lastRenderedPageBreak/>
        <w:t>Funkcje realizowane przez system SOW KRS</w:t>
      </w:r>
      <w:bookmarkEnd w:id="440"/>
      <w:bookmarkEnd w:id="441"/>
      <w:bookmarkEnd w:id="442"/>
      <w:bookmarkEnd w:id="443"/>
    </w:p>
    <w:p w14:paraId="062F2F68" w14:textId="3D0133D9" w:rsidR="002A1BAB" w:rsidRPr="004F1EB2" w:rsidRDefault="002A1BAB" w:rsidP="007D705D">
      <w:pPr>
        <w:pStyle w:val="Nagwek2"/>
        <w:rPr>
          <w:lang w:eastAsia="en-US"/>
        </w:rPr>
      </w:pPr>
      <w:bookmarkStart w:id="444" w:name="_Toc529946925"/>
      <w:bookmarkStart w:id="445" w:name="_Toc23925528"/>
      <w:bookmarkStart w:id="446" w:name="_Toc23950721"/>
      <w:bookmarkStart w:id="447" w:name="_Toc24466922"/>
      <w:r w:rsidRPr="004F1EB2">
        <w:rPr>
          <w:lang w:eastAsia="en-US"/>
        </w:rPr>
        <w:t>Rejestracja</w:t>
      </w:r>
      <w:r w:rsidR="00CB6C57">
        <w:rPr>
          <w:lang w:eastAsia="en-US"/>
        </w:rPr>
        <w:t xml:space="preserve"> –</w:t>
      </w:r>
      <w:r w:rsidRPr="004F1EB2">
        <w:rPr>
          <w:lang w:eastAsia="en-US"/>
        </w:rPr>
        <w:t xml:space="preserve"> wniosek elektroniczny</w:t>
      </w:r>
      <w:bookmarkEnd w:id="444"/>
      <w:bookmarkEnd w:id="445"/>
      <w:bookmarkEnd w:id="446"/>
      <w:bookmarkEnd w:id="447"/>
    </w:p>
    <w:p w14:paraId="5B3A56C9"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rejestracji wniosku elektronicznego.</w:t>
      </w:r>
    </w:p>
    <w:p w14:paraId="68205695" w14:textId="77777777" w:rsidR="002A1BAB" w:rsidRPr="004F1EB2" w:rsidRDefault="002A1BAB" w:rsidP="005A6628">
      <w:pPr>
        <w:pStyle w:val="Nagwek3"/>
        <w:rPr>
          <w:lang w:eastAsia="en-US"/>
        </w:rPr>
      </w:pPr>
      <w:bookmarkStart w:id="448" w:name="_Toc23950722"/>
      <w:bookmarkStart w:id="449" w:name="_Toc24466923"/>
      <w:r w:rsidRPr="004F1EB2">
        <w:rPr>
          <w:lang w:eastAsia="en-US"/>
        </w:rPr>
        <w:t>PU.02.002 Rejestracja – wnioski elektroniczne</w:t>
      </w:r>
      <w:bookmarkEnd w:id="448"/>
      <w:bookmarkEnd w:id="449"/>
    </w:p>
    <w:p w14:paraId="3BA692DB" w14:textId="3F512FCE" w:rsidR="002A1BAB" w:rsidRPr="004F1EB2" w:rsidRDefault="002A1BAB" w:rsidP="00F16B0C">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Rejestracja wstępna i szczegółowa wniosku złożonego w formie elektronicznej polega na tym, że w momencie wpływu wniosku system automatycznie rejestruje wniosek</w:t>
      </w:r>
      <w:r w:rsidR="00651F9D">
        <w:rPr>
          <w:rFonts w:asciiTheme="minorHAnsi" w:eastAsiaTheme="minorHAnsi" w:hAnsiTheme="minorHAnsi" w:cstheme="minorHAnsi"/>
          <w:sz w:val="22"/>
          <w:szCs w:val="22"/>
          <w:lang w:eastAsia="en-US"/>
        </w:rPr>
        <w:t>, zakłada sprawę oraz</w:t>
      </w:r>
      <w:r w:rsidRPr="004F1EB2">
        <w:rPr>
          <w:rFonts w:asciiTheme="minorHAnsi" w:eastAsiaTheme="minorHAnsi" w:hAnsiTheme="minorHAnsi" w:cstheme="minorHAnsi"/>
          <w:sz w:val="22"/>
          <w:szCs w:val="22"/>
          <w:lang w:eastAsia="en-US"/>
        </w:rPr>
        <w:t xml:space="preserve"> automatycznie nadaje </w:t>
      </w:r>
      <w:r w:rsidR="00651F9D">
        <w:rPr>
          <w:rFonts w:asciiTheme="minorHAnsi" w:eastAsiaTheme="minorHAnsi" w:hAnsiTheme="minorHAnsi" w:cstheme="minorHAnsi"/>
          <w:sz w:val="22"/>
          <w:szCs w:val="22"/>
          <w:lang w:eastAsia="en-US"/>
        </w:rPr>
        <w:t xml:space="preserve">jej </w:t>
      </w:r>
      <w:r w:rsidRPr="004F1EB2">
        <w:rPr>
          <w:rFonts w:asciiTheme="minorHAnsi" w:eastAsiaTheme="minorHAnsi" w:hAnsiTheme="minorHAnsi" w:cstheme="minorHAnsi"/>
          <w:sz w:val="22"/>
          <w:szCs w:val="22"/>
          <w:lang w:eastAsia="en-US"/>
        </w:rPr>
        <w:t xml:space="preserve">sygnaturę, a </w:t>
      </w:r>
      <w:r w:rsidR="001A0A74">
        <w:rPr>
          <w:rFonts w:asciiTheme="minorHAnsi" w:eastAsiaTheme="minorHAnsi" w:hAnsiTheme="minorHAnsi" w:cstheme="minorHAnsi"/>
          <w:sz w:val="22"/>
          <w:szCs w:val="22"/>
          <w:lang w:eastAsia="en-US"/>
        </w:rPr>
        <w:t xml:space="preserve">także przesyła Wnioskodawcy </w:t>
      </w:r>
      <w:r w:rsidRPr="004F1EB2">
        <w:rPr>
          <w:rFonts w:asciiTheme="minorHAnsi" w:eastAsiaTheme="minorHAnsi" w:hAnsiTheme="minorHAnsi" w:cstheme="minorHAnsi"/>
          <w:sz w:val="22"/>
          <w:szCs w:val="22"/>
          <w:lang w:eastAsia="en-US"/>
        </w:rPr>
        <w:t xml:space="preserve">informację zwrotną z numerem sygnatury i datą rejestracji. </w:t>
      </w:r>
      <w:r w:rsidR="001A0A74">
        <w:rPr>
          <w:rFonts w:asciiTheme="minorHAnsi" w:eastAsiaTheme="minorHAnsi" w:hAnsiTheme="minorHAnsi" w:cstheme="minorHAnsi"/>
          <w:sz w:val="22"/>
          <w:szCs w:val="22"/>
          <w:lang w:eastAsia="en-US"/>
        </w:rPr>
        <w:t xml:space="preserve">Dzięki temu </w:t>
      </w:r>
      <w:r w:rsidRPr="004F1EB2">
        <w:rPr>
          <w:rFonts w:asciiTheme="minorHAnsi" w:eastAsiaTheme="minorHAnsi" w:hAnsiTheme="minorHAnsi" w:cstheme="minorHAnsi"/>
          <w:sz w:val="22"/>
          <w:szCs w:val="22"/>
          <w:lang w:eastAsia="en-US"/>
        </w:rPr>
        <w:t xml:space="preserve">nie jest wymagana rejestracja wniosku elektronicznego przez </w:t>
      </w:r>
      <w:r w:rsidR="001A0A74">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 xml:space="preserve">żytkownika. </w:t>
      </w:r>
    </w:p>
    <w:p w14:paraId="005CB7A6" w14:textId="77777777" w:rsidR="002A1BAB" w:rsidRPr="004F1EB2" w:rsidRDefault="002A1BAB" w:rsidP="00C00FC5">
      <w:pPr>
        <w:keepNext/>
        <w:spacing w:after="200" w:line="360" w:lineRule="auto"/>
        <w:ind w:left="-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07626446" wp14:editId="64AD9936">
            <wp:extent cx="6209665" cy="3855085"/>
            <wp:effectExtent l="0" t="0" r="63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209665" cy="3855085"/>
                    </a:xfrm>
                    <a:prstGeom prst="rect">
                      <a:avLst/>
                    </a:prstGeom>
                  </pic:spPr>
                </pic:pic>
              </a:graphicData>
            </a:graphic>
          </wp:inline>
        </w:drawing>
      </w:r>
    </w:p>
    <w:p w14:paraId="7FFE17D8" w14:textId="36DB216F" w:rsidR="002A1BAB" w:rsidRDefault="002A1BAB" w:rsidP="00C00FC5">
      <w:pPr>
        <w:spacing w:after="200"/>
        <w:ind w:left="3402" w:hanging="425"/>
        <w:jc w:val="left"/>
        <w:rPr>
          <w:rFonts w:asciiTheme="minorHAnsi" w:eastAsiaTheme="minorHAnsi" w:hAnsiTheme="minorHAnsi" w:cstheme="minorHAnsi"/>
          <w:i/>
          <w:iCs/>
          <w:color w:val="1F497D" w:themeColor="text2"/>
          <w:sz w:val="18"/>
          <w:szCs w:val="18"/>
          <w:lang w:eastAsia="en-US"/>
        </w:rPr>
      </w:pPr>
      <w:bookmarkStart w:id="450" w:name="_Toc529946055"/>
      <w:bookmarkStart w:id="451" w:name="_Toc23869597"/>
      <w:bookmarkStart w:id="452" w:name="_Toc24466732"/>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15</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Rejestracja - wniosek elektroniczny</w:t>
      </w:r>
      <w:bookmarkEnd w:id="450"/>
      <w:bookmarkEnd w:id="451"/>
      <w:bookmarkEnd w:id="452"/>
    </w:p>
    <w:p w14:paraId="3E38263C" w14:textId="7793653A" w:rsidR="00FC58EE" w:rsidRPr="004F1EB2" w:rsidRDefault="002E3484" w:rsidP="00BD1101">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51E5B0AE" w14:textId="77777777" w:rsidR="002A1BAB" w:rsidRPr="004F1EB2" w:rsidRDefault="002A1BAB" w:rsidP="007D705D">
      <w:pPr>
        <w:pStyle w:val="Nagwek2"/>
        <w:rPr>
          <w:lang w:eastAsia="en-US"/>
        </w:rPr>
      </w:pPr>
      <w:bookmarkStart w:id="453" w:name="_Toc529946926"/>
      <w:bookmarkStart w:id="454" w:name="_Toc23925529"/>
      <w:bookmarkStart w:id="455" w:name="_Toc23950723"/>
      <w:bookmarkStart w:id="456" w:name="_Toc24466924"/>
      <w:r w:rsidRPr="004F1EB2">
        <w:rPr>
          <w:lang w:eastAsia="en-US"/>
        </w:rPr>
        <w:lastRenderedPageBreak/>
        <w:t>Rejestracja – wniosek w formie papierowej</w:t>
      </w:r>
      <w:bookmarkEnd w:id="453"/>
      <w:bookmarkEnd w:id="454"/>
      <w:bookmarkEnd w:id="455"/>
      <w:bookmarkEnd w:id="456"/>
    </w:p>
    <w:p w14:paraId="71C47514" w14:textId="396D022B"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rejestracji wniosku w formie papierowej.</w:t>
      </w:r>
    </w:p>
    <w:p w14:paraId="18CC78AE" w14:textId="77777777" w:rsidR="002A1BAB" w:rsidRPr="004F1EB2" w:rsidRDefault="002A1BAB" w:rsidP="00065263">
      <w:pPr>
        <w:pStyle w:val="Nagwek3"/>
        <w:rPr>
          <w:lang w:eastAsia="en-US"/>
        </w:rPr>
      </w:pPr>
      <w:bookmarkStart w:id="457" w:name="_Toc23950724"/>
      <w:bookmarkStart w:id="458" w:name="_Toc24466925"/>
      <w:r w:rsidRPr="004F1EB2">
        <w:rPr>
          <w:lang w:eastAsia="en-US"/>
        </w:rPr>
        <w:t>PU.02.001 Rejestracja wstępna</w:t>
      </w:r>
      <w:bookmarkEnd w:id="457"/>
      <w:bookmarkEnd w:id="458"/>
    </w:p>
    <w:p w14:paraId="773E5ACA" w14:textId="3395FEC9" w:rsidR="002A1BAB" w:rsidRPr="004F1EB2" w:rsidRDefault="006D1AAE" w:rsidP="002A1BAB">
      <w:pPr>
        <w:spacing w:after="200" w:line="360" w:lineRule="auto"/>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Wstępna rejestracja</w:t>
      </w:r>
      <w:r w:rsidR="002A1BAB" w:rsidRPr="004F1EB2">
        <w:rPr>
          <w:rFonts w:asciiTheme="minorHAnsi" w:eastAsiaTheme="minorHAnsi" w:hAnsiTheme="minorHAnsi" w:cstheme="minorHAnsi"/>
          <w:sz w:val="22"/>
          <w:szCs w:val="22"/>
          <w:lang w:eastAsia="en-US"/>
        </w:rPr>
        <w:t xml:space="preserve"> wniosku złożonego w formie papierowej polega na uruchomieniu przycisku Rejestracja spraw, wybraniu opcji Sprawa a następnie Rejestracja wstępna i wypełnieniu pól, które są wymagane. Należy wybrać rodzaj pisma wszczynającego</w:t>
      </w:r>
      <w:r w:rsidR="00195A77">
        <w:rPr>
          <w:rFonts w:asciiTheme="minorHAnsi" w:eastAsiaTheme="minorHAnsi" w:hAnsiTheme="minorHAnsi" w:cstheme="minorHAnsi"/>
          <w:sz w:val="22"/>
          <w:szCs w:val="22"/>
          <w:lang w:eastAsia="en-US"/>
        </w:rPr>
        <w:t xml:space="preserve">, na podstawie którego system automatycznie </w:t>
      </w:r>
      <w:r w:rsidR="00ED0DBC">
        <w:rPr>
          <w:rFonts w:asciiTheme="minorHAnsi" w:eastAsiaTheme="minorHAnsi" w:hAnsiTheme="minorHAnsi" w:cstheme="minorHAnsi"/>
          <w:sz w:val="22"/>
          <w:szCs w:val="22"/>
          <w:lang w:eastAsia="en-US"/>
        </w:rPr>
        <w:t>uzupełnia</w:t>
      </w:r>
      <w:r w:rsidR="00195A77">
        <w:rPr>
          <w:rFonts w:asciiTheme="minorHAnsi" w:eastAsiaTheme="minorHAnsi" w:hAnsiTheme="minorHAnsi" w:cstheme="minorHAnsi"/>
          <w:sz w:val="22"/>
          <w:szCs w:val="22"/>
          <w:lang w:eastAsia="en-US"/>
        </w:rPr>
        <w:t xml:space="preserve"> Rodzaj sprawy.</w:t>
      </w:r>
      <w:r w:rsidR="002A1BAB" w:rsidRPr="004F1EB2">
        <w:rPr>
          <w:rFonts w:asciiTheme="minorHAnsi" w:eastAsiaTheme="minorHAnsi" w:hAnsiTheme="minorHAnsi" w:cstheme="minorHAnsi"/>
          <w:sz w:val="22"/>
          <w:szCs w:val="22"/>
          <w:lang w:eastAsia="en-US"/>
        </w:rPr>
        <w:t xml:space="preserve"> Przy rejestracji wstępnej </w:t>
      </w:r>
      <w:r w:rsidR="00F94E67">
        <w:rPr>
          <w:rFonts w:asciiTheme="minorHAnsi" w:eastAsiaTheme="minorHAnsi" w:hAnsiTheme="minorHAnsi" w:cstheme="minorHAnsi"/>
          <w:sz w:val="22"/>
          <w:szCs w:val="22"/>
          <w:lang w:eastAsia="en-US"/>
        </w:rPr>
        <w:t>U</w:t>
      </w:r>
      <w:r w:rsidR="002A1BAB" w:rsidRPr="004F1EB2">
        <w:rPr>
          <w:rFonts w:asciiTheme="minorHAnsi" w:eastAsiaTheme="minorHAnsi" w:hAnsiTheme="minorHAnsi" w:cstheme="minorHAnsi"/>
          <w:sz w:val="22"/>
          <w:szCs w:val="22"/>
          <w:lang w:eastAsia="en-US"/>
        </w:rPr>
        <w:t>żytkownik wybiera także rodzaj opłaty, jeżeli została uiszczona</w:t>
      </w:r>
      <w:r w:rsidR="00F94E67">
        <w:rPr>
          <w:rFonts w:asciiTheme="minorHAnsi" w:eastAsiaTheme="minorHAnsi" w:hAnsiTheme="minorHAnsi" w:cstheme="minorHAnsi"/>
          <w:sz w:val="22"/>
          <w:szCs w:val="22"/>
          <w:lang w:eastAsia="en-US"/>
        </w:rPr>
        <w:t xml:space="preserve"> na tym etapie oraz jest zobowiązany do jej uiszczenia. </w:t>
      </w:r>
      <w:r w:rsidR="002A1BAB" w:rsidRPr="004F1EB2">
        <w:rPr>
          <w:rFonts w:asciiTheme="minorHAnsi" w:eastAsiaTheme="minorHAnsi" w:hAnsiTheme="minorHAnsi" w:cstheme="minorHAnsi"/>
          <w:sz w:val="22"/>
          <w:szCs w:val="22"/>
          <w:lang w:eastAsia="en-US"/>
        </w:rPr>
        <w:t xml:space="preserve">Aby wniosek został zarejestrowany należy uruchomić przycisk Zapisz. Wówczas sprawie automatycznie zostanie nadana sygnatura. </w:t>
      </w:r>
    </w:p>
    <w:p w14:paraId="2E2DDE56" w14:textId="77777777" w:rsidR="002A1BAB" w:rsidRPr="004F1EB2" w:rsidRDefault="002A1BAB" w:rsidP="002F04D8">
      <w:pPr>
        <w:pStyle w:val="Nagwek3"/>
        <w:rPr>
          <w:lang w:eastAsia="en-US"/>
        </w:rPr>
      </w:pPr>
      <w:bookmarkStart w:id="459" w:name="_Toc23950725"/>
      <w:bookmarkStart w:id="460" w:name="_Toc24466926"/>
      <w:r w:rsidRPr="004F1EB2">
        <w:rPr>
          <w:lang w:eastAsia="en-US"/>
        </w:rPr>
        <w:t>PU.02.003 Rejestracja szczegółowa</w:t>
      </w:r>
      <w:bookmarkEnd w:id="459"/>
      <w:bookmarkEnd w:id="460"/>
    </w:p>
    <w:p w14:paraId="30B752E6" w14:textId="6C2F5A4E"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Aby zarejestrować szczegółowo wniosek, należy najpierw dokonać rejestracji wstępnej wniosku. </w:t>
      </w:r>
      <w:r w:rsidR="00BC521D">
        <w:rPr>
          <w:rFonts w:asciiTheme="minorHAnsi" w:eastAsiaTheme="minorHAnsi" w:hAnsiTheme="minorHAnsi" w:cstheme="minorHAnsi"/>
          <w:sz w:val="22"/>
          <w:szCs w:val="22"/>
          <w:lang w:eastAsia="en-US"/>
        </w:rPr>
        <w:t xml:space="preserve">System </w:t>
      </w:r>
      <w:r w:rsidR="003A07FE">
        <w:rPr>
          <w:rFonts w:asciiTheme="minorHAnsi" w:eastAsiaTheme="minorHAnsi" w:hAnsiTheme="minorHAnsi" w:cstheme="minorHAnsi"/>
          <w:sz w:val="22"/>
          <w:szCs w:val="22"/>
          <w:lang w:eastAsia="en-US"/>
        </w:rPr>
        <w:t>umożliwia skorzystanie z dwóch ścieże</w:t>
      </w:r>
      <w:r w:rsidR="0039298B">
        <w:rPr>
          <w:rFonts w:asciiTheme="minorHAnsi" w:eastAsiaTheme="minorHAnsi" w:hAnsiTheme="minorHAnsi" w:cstheme="minorHAnsi"/>
          <w:sz w:val="22"/>
          <w:szCs w:val="22"/>
          <w:lang w:eastAsia="en-US"/>
        </w:rPr>
        <w:t xml:space="preserve">k </w:t>
      </w:r>
      <w:r w:rsidR="00AC594B">
        <w:rPr>
          <w:rFonts w:asciiTheme="minorHAnsi" w:eastAsiaTheme="minorHAnsi" w:hAnsiTheme="minorHAnsi" w:cstheme="minorHAnsi"/>
          <w:sz w:val="22"/>
          <w:szCs w:val="22"/>
          <w:lang w:eastAsia="en-US"/>
        </w:rPr>
        <w:t>rejestracji szczegółowej wniosku</w:t>
      </w:r>
      <w:r w:rsidR="00A67017">
        <w:rPr>
          <w:rFonts w:asciiTheme="minorHAnsi" w:eastAsiaTheme="minorHAnsi" w:hAnsiTheme="minorHAnsi" w:cstheme="minorHAnsi"/>
          <w:sz w:val="22"/>
          <w:szCs w:val="22"/>
          <w:lang w:eastAsia="en-US"/>
        </w:rPr>
        <w:t>. Pierwsza dostępna jest</w:t>
      </w:r>
      <w:r w:rsidR="00F7514B">
        <w:rPr>
          <w:rFonts w:asciiTheme="minorHAnsi" w:eastAsiaTheme="minorHAnsi" w:hAnsiTheme="minorHAnsi" w:cstheme="minorHAnsi"/>
          <w:sz w:val="22"/>
          <w:szCs w:val="22"/>
          <w:lang w:eastAsia="en-US"/>
        </w:rPr>
        <w:t xml:space="preserve"> </w:t>
      </w:r>
      <w:r w:rsidR="009A6555">
        <w:rPr>
          <w:rFonts w:asciiTheme="minorHAnsi" w:eastAsiaTheme="minorHAnsi" w:hAnsiTheme="minorHAnsi" w:cstheme="minorHAnsi"/>
          <w:sz w:val="22"/>
          <w:szCs w:val="22"/>
          <w:lang w:eastAsia="en-US"/>
        </w:rPr>
        <w:t xml:space="preserve">bezpośrednio po </w:t>
      </w:r>
      <w:r w:rsidR="0089082F">
        <w:rPr>
          <w:rFonts w:asciiTheme="minorHAnsi" w:eastAsiaTheme="minorHAnsi" w:hAnsiTheme="minorHAnsi" w:cstheme="minorHAnsi"/>
          <w:sz w:val="22"/>
          <w:szCs w:val="22"/>
          <w:lang w:eastAsia="en-US"/>
        </w:rPr>
        <w:t>zakończeniu</w:t>
      </w:r>
      <w:r w:rsidR="009A6555">
        <w:rPr>
          <w:rFonts w:asciiTheme="minorHAnsi" w:eastAsiaTheme="minorHAnsi" w:hAnsiTheme="minorHAnsi" w:cstheme="minorHAnsi"/>
          <w:sz w:val="22"/>
          <w:szCs w:val="22"/>
          <w:lang w:eastAsia="en-US"/>
        </w:rPr>
        <w:t xml:space="preserve"> rejestracji wst</w:t>
      </w:r>
      <w:r w:rsidR="0001592A">
        <w:rPr>
          <w:rFonts w:asciiTheme="minorHAnsi" w:eastAsiaTheme="minorHAnsi" w:hAnsiTheme="minorHAnsi" w:cstheme="minorHAnsi"/>
          <w:sz w:val="22"/>
          <w:szCs w:val="22"/>
          <w:lang w:eastAsia="en-US"/>
        </w:rPr>
        <w:t xml:space="preserve">ępnej </w:t>
      </w:r>
      <w:r w:rsidR="00C21533">
        <w:rPr>
          <w:rFonts w:asciiTheme="minorHAnsi" w:eastAsiaTheme="minorHAnsi" w:hAnsiTheme="minorHAnsi" w:cstheme="minorHAnsi"/>
          <w:sz w:val="22"/>
          <w:szCs w:val="22"/>
          <w:lang w:eastAsia="en-US"/>
        </w:rPr>
        <w:t xml:space="preserve">poprzez </w:t>
      </w:r>
      <w:r w:rsidR="0089082F">
        <w:rPr>
          <w:rFonts w:asciiTheme="minorHAnsi" w:eastAsiaTheme="minorHAnsi" w:hAnsiTheme="minorHAnsi" w:cstheme="minorHAnsi"/>
          <w:sz w:val="22"/>
          <w:szCs w:val="22"/>
          <w:lang w:eastAsia="en-US"/>
        </w:rPr>
        <w:t xml:space="preserve">zatwierdzenie </w:t>
      </w:r>
      <w:r w:rsidR="007940DA" w:rsidRPr="004F1EB2">
        <w:rPr>
          <w:rFonts w:asciiTheme="minorHAnsi" w:eastAsiaTheme="minorHAnsi" w:hAnsiTheme="minorHAnsi" w:cstheme="minorHAnsi"/>
          <w:sz w:val="22"/>
          <w:szCs w:val="22"/>
          <w:lang w:eastAsia="en-US"/>
        </w:rPr>
        <w:t>za pomocą przycisku Tak</w:t>
      </w:r>
      <w:r w:rsidR="007940DA">
        <w:rPr>
          <w:rFonts w:asciiTheme="minorHAnsi" w:eastAsiaTheme="minorHAnsi" w:hAnsiTheme="minorHAnsi" w:cstheme="minorHAnsi"/>
          <w:sz w:val="22"/>
          <w:szCs w:val="22"/>
          <w:lang w:eastAsia="en-US"/>
        </w:rPr>
        <w:t xml:space="preserve"> </w:t>
      </w:r>
      <w:r w:rsidR="0089082F">
        <w:rPr>
          <w:rFonts w:asciiTheme="minorHAnsi" w:eastAsiaTheme="minorHAnsi" w:hAnsiTheme="minorHAnsi" w:cstheme="minorHAnsi"/>
          <w:sz w:val="22"/>
          <w:szCs w:val="22"/>
          <w:lang w:eastAsia="en-US"/>
        </w:rPr>
        <w:t xml:space="preserve">opcji </w:t>
      </w:r>
      <w:r w:rsidR="0089082F" w:rsidRPr="004F1EB2">
        <w:rPr>
          <w:rFonts w:asciiTheme="minorHAnsi" w:eastAsiaTheme="minorHAnsi" w:hAnsiTheme="minorHAnsi" w:cstheme="minorHAnsi"/>
          <w:sz w:val="22"/>
          <w:szCs w:val="22"/>
          <w:lang w:eastAsia="en-US"/>
        </w:rPr>
        <w:t>„Rozpocząć rejestrację szczegółową?”</w:t>
      </w:r>
      <w:r w:rsidR="0089082F">
        <w:rPr>
          <w:rFonts w:asciiTheme="minorHAnsi" w:eastAsiaTheme="minorHAnsi" w:hAnsiTheme="minorHAnsi" w:cstheme="minorHAnsi"/>
          <w:sz w:val="22"/>
          <w:szCs w:val="22"/>
          <w:lang w:eastAsia="en-US"/>
        </w:rPr>
        <w:t xml:space="preserve"> znajdującej się na formularzu Rejestracji wstępnej sprawy. </w:t>
      </w:r>
      <w:r w:rsidR="00D543B8">
        <w:rPr>
          <w:rFonts w:asciiTheme="minorHAnsi" w:eastAsiaTheme="minorHAnsi" w:hAnsiTheme="minorHAnsi" w:cstheme="minorHAnsi"/>
          <w:sz w:val="22"/>
          <w:szCs w:val="22"/>
          <w:lang w:eastAsia="en-US"/>
        </w:rPr>
        <w:t xml:space="preserve">Drugi sposób </w:t>
      </w:r>
      <w:r w:rsidR="006852B3">
        <w:rPr>
          <w:rFonts w:asciiTheme="minorHAnsi" w:eastAsiaTheme="minorHAnsi" w:hAnsiTheme="minorHAnsi" w:cstheme="minorHAnsi"/>
          <w:sz w:val="22"/>
          <w:szCs w:val="22"/>
          <w:lang w:eastAsia="en-US"/>
        </w:rPr>
        <w:t xml:space="preserve">uruchomienia rejestracji szczegółowej to </w:t>
      </w:r>
      <w:r w:rsidR="00C8656B">
        <w:rPr>
          <w:rFonts w:asciiTheme="minorHAnsi" w:eastAsiaTheme="minorHAnsi" w:hAnsiTheme="minorHAnsi" w:cstheme="minorHAnsi"/>
          <w:sz w:val="22"/>
          <w:szCs w:val="22"/>
          <w:lang w:eastAsia="en-US"/>
        </w:rPr>
        <w:t>przejście do</w:t>
      </w:r>
      <w:r w:rsidR="0071641E">
        <w:rPr>
          <w:rFonts w:asciiTheme="minorHAnsi" w:eastAsiaTheme="minorHAnsi" w:hAnsiTheme="minorHAnsi" w:cstheme="minorHAnsi"/>
          <w:sz w:val="22"/>
          <w:szCs w:val="22"/>
          <w:lang w:eastAsia="en-US"/>
        </w:rPr>
        <w:t xml:space="preserve"> widok</w:t>
      </w:r>
      <w:r w:rsidR="00C8656B">
        <w:rPr>
          <w:rFonts w:asciiTheme="minorHAnsi" w:eastAsiaTheme="minorHAnsi" w:hAnsiTheme="minorHAnsi" w:cstheme="minorHAnsi"/>
          <w:sz w:val="22"/>
          <w:szCs w:val="22"/>
          <w:lang w:eastAsia="en-US"/>
        </w:rPr>
        <w:t xml:space="preserve">u </w:t>
      </w:r>
      <w:r w:rsidR="007C75AF">
        <w:rPr>
          <w:rFonts w:asciiTheme="minorHAnsi" w:eastAsiaTheme="minorHAnsi" w:hAnsiTheme="minorHAnsi" w:cstheme="minorHAnsi"/>
          <w:sz w:val="22"/>
          <w:szCs w:val="22"/>
          <w:lang w:eastAsia="en-US"/>
        </w:rPr>
        <w:t>Rejestracj</w:t>
      </w:r>
      <w:r w:rsidR="00C8656B">
        <w:rPr>
          <w:rFonts w:asciiTheme="minorHAnsi" w:eastAsiaTheme="minorHAnsi" w:hAnsiTheme="minorHAnsi" w:cstheme="minorHAnsi"/>
          <w:sz w:val="22"/>
          <w:szCs w:val="22"/>
          <w:lang w:eastAsia="en-US"/>
        </w:rPr>
        <w:t>a</w:t>
      </w:r>
      <w:r w:rsidR="007C75AF">
        <w:rPr>
          <w:rFonts w:asciiTheme="minorHAnsi" w:eastAsiaTheme="minorHAnsi" w:hAnsiTheme="minorHAnsi" w:cstheme="minorHAnsi"/>
          <w:sz w:val="22"/>
          <w:szCs w:val="22"/>
          <w:lang w:eastAsia="en-US"/>
        </w:rPr>
        <w:t xml:space="preserve"> spraw, zaznaczenie sprawy na liście</w:t>
      </w:r>
      <w:r w:rsidR="00B806B5">
        <w:rPr>
          <w:rFonts w:asciiTheme="minorHAnsi" w:eastAsiaTheme="minorHAnsi" w:hAnsiTheme="minorHAnsi" w:cstheme="minorHAnsi"/>
          <w:sz w:val="22"/>
          <w:szCs w:val="22"/>
          <w:lang w:eastAsia="en-US"/>
        </w:rPr>
        <w:t xml:space="preserve">, wybór opcji Sprawa a następnie Rejestracja szczegółowa. </w:t>
      </w:r>
      <w:r w:rsidR="00701BF1">
        <w:rPr>
          <w:rFonts w:asciiTheme="minorHAnsi" w:eastAsiaTheme="minorHAnsi" w:hAnsiTheme="minorHAnsi" w:cstheme="minorHAnsi"/>
          <w:sz w:val="22"/>
          <w:szCs w:val="22"/>
          <w:lang w:eastAsia="en-US"/>
        </w:rPr>
        <w:t>Formularz</w:t>
      </w:r>
      <w:r w:rsidRPr="004F1EB2">
        <w:rPr>
          <w:rFonts w:asciiTheme="minorHAnsi" w:eastAsiaTheme="minorHAnsi" w:hAnsiTheme="minorHAnsi" w:cstheme="minorHAnsi"/>
          <w:sz w:val="22"/>
          <w:szCs w:val="22"/>
          <w:lang w:eastAsia="en-US"/>
        </w:rPr>
        <w:t xml:space="preserve"> rejestracja szczegółowa sprawy pozwala na </w:t>
      </w:r>
      <w:r w:rsidR="00701BF1">
        <w:rPr>
          <w:rFonts w:asciiTheme="minorHAnsi" w:eastAsiaTheme="minorHAnsi" w:hAnsiTheme="minorHAnsi" w:cstheme="minorHAnsi"/>
          <w:sz w:val="22"/>
          <w:szCs w:val="22"/>
          <w:lang w:eastAsia="en-US"/>
        </w:rPr>
        <w:t>dodawanie</w:t>
      </w:r>
      <w:r w:rsidRPr="004F1EB2">
        <w:rPr>
          <w:rFonts w:asciiTheme="minorHAnsi" w:eastAsiaTheme="minorHAnsi" w:hAnsiTheme="minorHAnsi" w:cstheme="minorHAnsi"/>
          <w:sz w:val="22"/>
          <w:szCs w:val="22"/>
          <w:lang w:eastAsia="en-US"/>
        </w:rPr>
        <w:t xml:space="preserve"> załączników składanych</w:t>
      </w:r>
      <w:r w:rsidR="00701BF1">
        <w:rPr>
          <w:rFonts w:asciiTheme="minorHAnsi" w:eastAsiaTheme="minorHAnsi" w:hAnsiTheme="minorHAnsi" w:cstheme="minorHAnsi"/>
          <w:sz w:val="22"/>
          <w:szCs w:val="22"/>
          <w:lang w:eastAsia="en-US"/>
        </w:rPr>
        <w:t xml:space="preserve"> papierowo</w:t>
      </w:r>
      <w:r w:rsidRPr="004F1EB2">
        <w:rPr>
          <w:rFonts w:asciiTheme="minorHAnsi" w:eastAsiaTheme="minorHAnsi" w:hAnsiTheme="minorHAnsi" w:cstheme="minorHAnsi"/>
          <w:sz w:val="22"/>
          <w:szCs w:val="22"/>
          <w:lang w:eastAsia="en-US"/>
        </w:rPr>
        <w:t>. W</w:t>
      </w:r>
      <w:r w:rsidR="005B43C9">
        <w:rPr>
          <w:rFonts w:asciiTheme="minorHAnsi" w:eastAsiaTheme="minorHAnsi" w:hAnsiTheme="minorHAnsi" w:cstheme="minorHAnsi"/>
          <w:sz w:val="22"/>
          <w:szCs w:val="22"/>
          <w:lang w:eastAsia="en-US"/>
        </w:rPr>
        <w:t xml:space="preserve"> tym celu w</w:t>
      </w:r>
      <w:r w:rsidRPr="004F1EB2">
        <w:rPr>
          <w:rFonts w:asciiTheme="minorHAnsi" w:eastAsiaTheme="minorHAnsi" w:hAnsiTheme="minorHAnsi" w:cstheme="minorHAnsi"/>
          <w:sz w:val="22"/>
          <w:szCs w:val="22"/>
          <w:lang w:eastAsia="en-US"/>
        </w:rPr>
        <w:t>ymagane jest określenie załączanego dokumentu</w:t>
      </w:r>
      <w:r w:rsidR="005B43C9">
        <w:rPr>
          <w:rFonts w:asciiTheme="minorHAnsi" w:eastAsiaTheme="minorHAnsi" w:hAnsiTheme="minorHAnsi" w:cstheme="minorHAnsi"/>
          <w:sz w:val="22"/>
          <w:szCs w:val="22"/>
          <w:lang w:eastAsia="en-US"/>
        </w:rPr>
        <w:t xml:space="preserve"> i użycie przycisku Dodaj</w:t>
      </w:r>
      <w:r w:rsidRPr="004F1EB2">
        <w:rPr>
          <w:rFonts w:asciiTheme="minorHAnsi" w:eastAsiaTheme="minorHAnsi" w:hAnsiTheme="minorHAnsi" w:cstheme="minorHAnsi"/>
          <w:sz w:val="22"/>
          <w:szCs w:val="22"/>
          <w:lang w:eastAsia="en-US"/>
        </w:rPr>
        <w:t xml:space="preserve">. Na tym etapie wybieramy także Formę Prawną </w:t>
      </w:r>
      <w:r w:rsidR="004F5F02">
        <w:rPr>
          <w:rFonts w:asciiTheme="minorHAnsi" w:eastAsiaTheme="minorHAnsi" w:hAnsiTheme="minorHAnsi" w:cstheme="minorHAnsi"/>
          <w:sz w:val="22"/>
          <w:szCs w:val="22"/>
          <w:lang w:eastAsia="en-US"/>
        </w:rPr>
        <w:t xml:space="preserve">oraz </w:t>
      </w:r>
      <w:r w:rsidR="005B43C9">
        <w:rPr>
          <w:rFonts w:asciiTheme="minorHAnsi" w:eastAsiaTheme="minorHAnsi" w:hAnsiTheme="minorHAnsi" w:cstheme="minorHAnsi"/>
          <w:sz w:val="22"/>
          <w:szCs w:val="22"/>
          <w:lang w:eastAsia="en-US"/>
        </w:rPr>
        <w:t xml:space="preserve">określamy czy sprawa </w:t>
      </w:r>
      <w:r w:rsidR="004F5F02">
        <w:rPr>
          <w:rFonts w:asciiTheme="minorHAnsi" w:eastAsiaTheme="minorHAnsi" w:hAnsiTheme="minorHAnsi" w:cstheme="minorHAnsi"/>
          <w:sz w:val="22"/>
          <w:szCs w:val="22"/>
          <w:lang w:eastAsia="en-US"/>
        </w:rPr>
        <w:t xml:space="preserve">wszczynana jest </w:t>
      </w:r>
      <w:r w:rsidR="004F5F02" w:rsidRPr="004F1EB2">
        <w:rPr>
          <w:rFonts w:asciiTheme="minorHAnsi" w:eastAsiaTheme="minorHAnsi" w:hAnsiTheme="minorHAnsi" w:cstheme="minorHAnsi"/>
          <w:sz w:val="22"/>
          <w:szCs w:val="22"/>
          <w:lang w:eastAsia="en-US"/>
        </w:rPr>
        <w:t>„Na wniosek” czy „Z urzędu</w:t>
      </w:r>
      <w:r w:rsidR="004F5F02">
        <w:rPr>
          <w:rFonts w:asciiTheme="minorHAnsi" w:eastAsiaTheme="minorHAnsi" w:hAnsiTheme="minorHAnsi" w:cstheme="minorHAnsi"/>
          <w:sz w:val="22"/>
          <w:szCs w:val="22"/>
          <w:lang w:eastAsia="en-US"/>
        </w:rPr>
        <w:t>”</w:t>
      </w:r>
      <w:r w:rsidR="00E62D01">
        <w:rPr>
          <w:rFonts w:asciiTheme="minorHAnsi" w:eastAsiaTheme="minorHAnsi" w:hAnsiTheme="minorHAnsi" w:cstheme="minorHAnsi"/>
          <w:sz w:val="22"/>
          <w:szCs w:val="22"/>
          <w:lang w:eastAsia="en-US"/>
        </w:rPr>
        <w:t>. D</w:t>
      </w:r>
      <w:r w:rsidRPr="004F1EB2">
        <w:rPr>
          <w:rFonts w:asciiTheme="minorHAnsi" w:eastAsiaTheme="minorHAnsi" w:hAnsiTheme="minorHAnsi" w:cstheme="minorHAnsi"/>
          <w:sz w:val="22"/>
          <w:szCs w:val="22"/>
          <w:lang w:eastAsia="en-US"/>
        </w:rPr>
        <w:t xml:space="preserve">omyślnie oznaczona jest opcja „Na wniosek”. Możliwe jest także określenie czy rejestrowana spółka jest spółką przedwojenną (domyślnie wartość jest ustawiona na </w:t>
      </w:r>
      <w:r w:rsidR="006E07C3">
        <w:rPr>
          <w:rFonts w:asciiTheme="minorHAnsi" w:eastAsiaTheme="minorHAnsi" w:hAnsiTheme="minorHAnsi" w:cstheme="minorHAnsi"/>
          <w:sz w:val="22"/>
          <w:szCs w:val="22"/>
          <w:lang w:eastAsia="en-US"/>
        </w:rPr>
        <w:t>Nie</w:t>
      </w:r>
      <w:r w:rsidRPr="004F1EB2">
        <w:rPr>
          <w:rFonts w:asciiTheme="minorHAnsi" w:eastAsiaTheme="minorHAnsi" w:hAnsiTheme="minorHAnsi" w:cstheme="minorHAnsi"/>
          <w:sz w:val="22"/>
          <w:szCs w:val="22"/>
          <w:lang w:eastAsia="en-US"/>
        </w:rPr>
        <w:t>). W omawianym widoku dostępna jest możliwość dodania</w:t>
      </w:r>
      <w:r w:rsidR="00BD3CB7">
        <w:rPr>
          <w:rFonts w:asciiTheme="minorHAnsi" w:eastAsiaTheme="minorHAnsi" w:hAnsiTheme="minorHAnsi" w:cstheme="minorHAnsi"/>
          <w:sz w:val="22"/>
          <w:szCs w:val="22"/>
          <w:lang w:eastAsia="en-US"/>
        </w:rPr>
        <w:t xml:space="preserve"> oraz modyfikacji podmiotu oraz dodania,</w:t>
      </w:r>
      <w:r w:rsidRPr="004F1EB2">
        <w:rPr>
          <w:rFonts w:asciiTheme="minorHAnsi" w:eastAsiaTheme="minorHAnsi" w:hAnsiTheme="minorHAnsi" w:cstheme="minorHAnsi"/>
          <w:sz w:val="22"/>
          <w:szCs w:val="22"/>
          <w:lang w:eastAsia="en-US"/>
        </w:rPr>
        <w:t xml:space="preserve"> usunięcia </w:t>
      </w:r>
      <w:r w:rsidR="00BD3CB7">
        <w:rPr>
          <w:rFonts w:asciiTheme="minorHAnsi" w:eastAsiaTheme="minorHAnsi" w:hAnsiTheme="minorHAnsi" w:cstheme="minorHAnsi"/>
          <w:sz w:val="22"/>
          <w:szCs w:val="22"/>
          <w:lang w:eastAsia="en-US"/>
        </w:rPr>
        <w:t>i/lub</w:t>
      </w:r>
      <w:r w:rsidRPr="004F1EB2">
        <w:rPr>
          <w:rFonts w:asciiTheme="minorHAnsi" w:eastAsiaTheme="minorHAnsi" w:hAnsiTheme="minorHAnsi" w:cstheme="minorHAnsi"/>
          <w:sz w:val="22"/>
          <w:szCs w:val="22"/>
          <w:lang w:eastAsia="en-US"/>
        </w:rPr>
        <w:t xml:space="preserve"> modyfikacji </w:t>
      </w:r>
      <w:r w:rsidR="00B4347D">
        <w:rPr>
          <w:rFonts w:asciiTheme="minorHAnsi" w:eastAsiaTheme="minorHAnsi" w:hAnsiTheme="minorHAnsi" w:cstheme="minorHAnsi"/>
          <w:sz w:val="22"/>
          <w:szCs w:val="22"/>
          <w:lang w:eastAsia="en-US"/>
        </w:rPr>
        <w:t>osób</w:t>
      </w:r>
      <w:r w:rsidRPr="004F1EB2">
        <w:rPr>
          <w:rFonts w:asciiTheme="minorHAnsi" w:eastAsiaTheme="minorHAnsi" w:hAnsiTheme="minorHAnsi" w:cstheme="minorHAnsi"/>
          <w:sz w:val="22"/>
          <w:szCs w:val="22"/>
          <w:lang w:eastAsia="en-US"/>
        </w:rPr>
        <w:t xml:space="preserve"> związan</w:t>
      </w:r>
      <w:r w:rsidR="006E07C3">
        <w:rPr>
          <w:rFonts w:asciiTheme="minorHAnsi" w:eastAsiaTheme="minorHAnsi" w:hAnsiTheme="minorHAnsi" w:cstheme="minorHAnsi"/>
          <w:sz w:val="22"/>
          <w:szCs w:val="22"/>
          <w:lang w:eastAsia="en-US"/>
        </w:rPr>
        <w:t>ych</w:t>
      </w:r>
      <w:r w:rsidRPr="004F1EB2">
        <w:rPr>
          <w:rFonts w:asciiTheme="minorHAnsi" w:eastAsiaTheme="minorHAnsi" w:hAnsiTheme="minorHAnsi" w:cstheme="minorHAnsi"/>
          <w:sz w:val="22"/>
          <w:szCs w:val="22"/>
          <w:lang w:eastAsia="en-US"/>
        </w:rPr>
        <w:t xml:space="preserve"> ze sprawą. Po uzupełnieniu danych w widoku rejestracji szczegółowej, możliwe jest ich zapisanie i przekazanie sprawy do dekretacji.</w:t>
      </w:r>
    </w:p>
    <w:p w14:paraId="03F40A3D" w14:textId="77777777" w:rsidR="002A1BAB" w:rsidRPr="004F1EB2" w:rsidRDefault="002A1BAB" w:rsidP="00C00FC5">
      <w:pPr>
        <w:keepNext/>
        <w:spacing w:after="200" w:line="360" w:lineRule="auto"/>
        <w:ind w:left="-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72DB86E7" wp14:editId="6AD34766">
            <wp:extent cx="6209665" cy="6254750"/>
            <wp:effectExtent l="0" t="0" r="63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09665" cy="6254750"/>
                    </a:xfrm>
                    <a:prstGeom prst="rect">
                      <a:avLst/>
                    </a:prstGeom>
                  </pic:spPr>
                </pic:pic>
              </a:graphicData>
            </a:graphic>
          </wp:inline>
        </w:drawing>
      </w:r>
    </w:p>
    <w:p w14:paraId="443980FB" w14:textId="741C803F" w:rsidR="002A1BAB" w:rsidRDefault="002A1BAB" w:rsidP="00C00FC5">
      <w:pPr>
        <w:spacing w:after="200"/>
        <w:ind w:firstLine="2694"/>
        <w:rPr>
          <w:rFonts w:asciiTheme="minorHAnsi" w:eastAsiaTheme="minorHAnsi" w:hAnsiTheme="minorHAnsi" w:cstheme="minorHAnsi"/>
          <w:i/>
          <w:iCs/>
          <w:color w:val="1F497D" w:themeColor="text2"/>
          <w:sz w:val="18"/>
          <w:szCs w:val="18"/>
          <w:lang w:eastAsia="en-US"/>
        </w:rPr>
      </w:pPr>
      <w:bookmarkStart w:id="461" w:name="_Toc529946056"/>
      <w:bookmarkStart w:id="462" w:name="_Toc23869598"/>
      <w:bookmarkStart w:id="463" w:name="_Toc24466733"/>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16</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Rejestracja – wniosek w formie papierowej</w:t>
      </w:r>
      <w:bookmarkEnd w:id="461"/>
      <w:bookmarkEnd w:id="462"/>
      <w:bookmarkEnd w:id="463"/>
    </w:p>
    <w:p w14:paraId="1A4A0EF2" w14:textId="6829741B" w:rsidR="00FC58EE" w:rsidRPr="004F1EB2" w:rsidRDefault="00FC58EE" w:rsidP="00BD1101">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6D15E736" w14:textId="77777777" w:rsidR="002A1BAB" w:rsidRPr="004F1EB2" w:rsidRDefault="002A1BAB" w:rsidP="007D705D">
      <w:pPr>
        <w:pStyle w:val="Nagwek2"/>
        <w:rPr>
          <w:lang w:eastAsia="en-US"/>
        </w:rPr>
      </w:pPr>
      <w:bookmarkStart w:id="464" w:name="_Toc529946927"/>
      <w:bookmarkStart w:id="465" w:name="_Toc23925530"/>
      <w:bookmarkStart w:id="466" w:name="_Toc23950726"/>
      <w:bookmarkStart w:id="467" w:name="_Toc24466927"/>
      <w:r w:rsidRPr="004F1EB2">
        <w:rPr>
          <w:lang w:eastAsia="en-US"/>
        </w:rPr>
        <w:lastRenderedPageBreak/>
        <w:t>Dekretacja</w:t>
      </w:r>
      <w:bookmarkEnd w:id="464"/>
      <w:bookmarkEnd w:id="465"/>
      <w:bookmarkEnd w:id="466"/>
      <w:bookmarkEnd w:id="467"/>
    </w:p>
    <w:p w14:paraId="3AE3A7BB" w14:textId="430FC477" w:rsidR="002A1BAB" w:rsidRPr="004F1EB2" w:rsidRDefault="002A1BAB" w:rsidP="004F1EB2">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dekretacji.</w:t>
      </w:r>
    </w:p>
    <w:p w14:paraId="4AA683E1" w14:textId="77777777" w:rsidR="002A1BAB" w:rsidRPr="004F1EB2" w:rsidRDefault="002A1BAB" w:rsidP="00B331B7">
      <w:pPr>
        <w:pStyle w:val="Nagwek3"/>
      </w:pPr>
      <w:bookmarkStart w:id="468" w:name="_Toc23950727"/>
      <w:bookmarkStart w:id="469" w:name="_Toc24466928"/>
      <w:r w:rsidRPr="004F1EB2">
        <w:t>PU.03.002 Dekretacja ręczna</w:t>
      </w:r>
      <w:bookmarkEnd w:id="468"/>
      <w:bookmarkEnd w:id="469"/>
    </w:p>
    <w:p w14:paraId="5C289742" w14:textId="41CB4B64" w:rsidR="00A2778A"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Dekretacja ręczna polega na </w:t>
      </w:r>
      <w:r w:rsidR="00A91491">
        <w:rPr>
          <w:rFonts w:asciiTheme="minorHAnsi" w:eastAsiaTheme="minorHAnsi" w:hAnsiTheme="minorHAnsi" w:cstheme="minorHAnsi"/>
          <w:sz w:val="22"/>
          <w:szCs w:val="22"/>
          <w:lang w:eastAsia="en-US"/>
        </w:rPr>
        <w:t>samodzielnym</w:t>
      </w:r>
      <w:r w:rsidRPr="004F1EB2">
        <w:rPr>
          <w:rFonts w:asciiTheme="minorHAnsi" w:eastAsiaTheme="minorHAnsi" w:hAnsiTheme="minorHAnsi" w:cstheme="minorHAnsi"/>
          <w:sz w:val="22"/>
          <w:szCs w:val="22"/>
          <w:lang w:eastAsia="en-US"/>
        </w:rPr>
        <w:t xml:space="preserve"> przypisaniu orzecznika, który będzie zajmował się daną sprawą. Aby t</w:t>
      </w:r>
      <w:r w:rsidR="00883B0D">
        <w:rPr>
          <w:rFonts w:asciiTheme="minorHAnsi" w:eastAsiaTheme="minorHAnsi" w:hAnsiTheme="minorHAnsi" w:cstheme="minorHAnsi"/>
          <w:sz w:val="22"/>
          <w:szCs w:val="22"/>
          <w:lang w:eastAsia="en-US"/>
        </w:rPr>
        <w:t>ę</w:t>
      </w:r>
      <w:r w:rsidRPr="004F1EB2">
        <w:rPr>
          <w:rFonts w:asciiTheme="minorHAnsi" w:eastAsiaTheme="minorHAnsi" w:hAnsiTheme="minorHAnsi" w:cstheme="minorHAnsi"/>
          <w:sz w:val="22"/>
          <w:szCs w:val="22"/>
          <w:lang w:eastAsia="en-US"/>
        </w:rPr>
        <w:t xml:space="preserve"> czynność wykonać,</w:t>
      </w:r>
      <w:r w:rsidR="00883B0D">
        <w:rPr>
          <w:rFonts w:asciiTheme="minorHAnsi" w:eastAsiaTheme="minorHAnsi" w:hAnsiTheme="minorHAnsi" w:cstheme="minorHAnsi"/>
          <w:sz w:val="22"/>
          <w:szCs w:val="22"/>
          <w:lang w:eastAsia="en-US"/>
        </w:rPr>
        <w:t xml:space="preserve"> należy zaznaczyć odpowiednią sprawę w module Dekretacja w widoku Sprawy </w:t>
      </w:r>
      <w:r w:rsidRPr="004F1EB2">
        <w:rPr>
          <w:rFonts w:asciiTheme="minorHAnsi" w:eastAsiaTheme="minorHAnsi" w:hAnsiTheme="minorHAnsi" w:cstheme="minorHAnsi"/>
          <w:sz w:val="22"/>
          <w:szCs w:val="22"/>
          <w:lang w:eastAsia="en-US"/>
        </w:rPr>
        <w:t>do dekretacji ręcznej</w:t>
      </w:r>
      <w:r w:rsidR="001F5AD7">
        <w:rPr>
          <w:rFonts w:asciiTheme="minorHAnsi" w:eastAsiaTheme="minorHAnsi" w:hAnsiTheme="minorHAnsi" w:cstheme="minorHAnsi"/>
          <w:sz w:val="22"/>
          <w:szCs w:val="22"/>
          <w:lang w:eastAsia="en-US"/>
        </w:rPr>
        <w:t xml:space="preserve">. Przypisanie referatu </w:t>
      </w:r>
      <w:r w:rsidR="00A2778A">
        <w:rPr>
          <w:rFonts w:asciiTheme="minorHAnsi" w:eastAsiaTheme="minorHAnsi" w:hAnsiTheme="minorHAnsi" w:cstheme="minorHAnsi"/>
          <w:sz w:val="22"/>
          <w:szCs w:val="22"/>
          <w:lang w:eastAsia="en-US"/>
        </w:rPr>
        <w:t xml:space="preserve">odbywa się poprzez uruchomienie </w:t>
      </w:r>
      <w:r w:rsidRPr="004F1EB2">
        <w:rPr>
          <w:rFonts w:asciiTheme="minorHAnsi" w:eastAsiaTheme="minorHAnsi" w:hAnsiTheme="minorHAnsi" w:cstheme="minorHAnsi"/>
          <w:sz w:val="22"/>
          <w:szCs w:val="22"/>
          <w:lang w:eastAsia="en-US"/>
        </w:rPr>
        <w:t>przycisku Dekretacja ręczna</w:t>
      </w:r>
      <w:r w:rsidR="00FE077B">
        <w:rPr>
          <w:rFonts w:asciiTheme="minorHAnsi" w:eastAsiaTheme="minorHAnsi" w:hAnsiTheme="minorHAnsi" w:cstheme="minorHAnsi"/>
          <w:sz w:val="22"/>
          <w:szCs w:val="22"/>
          <w:lang w:eastAsia="en-US"/>
        </w:rPr>
        <w:t>, a</w:t>
      </w:r>
      <w:r w:rsidR="003A1AC1">
        <w:rPr>
          <w:rFonts w:asciiTheme="minorHAnsi" w:eastAsiaTheme="minorHAnsi" w:hAnsiTheme="minorHAnsi" w:cstheme="minorHAnsi"/>
          <w:sz w:val="22"/>
          <w:szCs w:val="22"/>
          <w:lang w:eastAsia="en-US"/>
        </w:rPr>
        <w:t> </w:t>
      </w:r>
      <w:r w:rsidR="00FE077B">
        <w:rPr>
          <w:rFonts w:asciiTheme="minorHAnsi" w:eastAsiaTheme="minorHAnsi" w:hAnsiTheme="minorHAnsi" w:cstheme="minorHAnsi"/>
          <w:sz w:val="22"/>
          <w:szCs w:val="22"/>
          <w:lang w:eastAsia="en-US"/>
        </w:rPr>
        <w:t>następnie wybór i zatwierdzenie referatu</w:t>
      </w:r>
      <w:r w:rsidR="000C3DC6">
        <w:rPr>
          <w:rFonts w:asciiTheme="minorHAnsi" w:eastAsiaTheme="minorHAnsi" w:hAnsiTheme="minorHAnsi" w:cstheme="minorHAnsi"/>
          <w:sz w:val="22"/>
          <w:szCs w:val="22"/>
          <w:lang w:eastAsia="en-US"/>
        </w:rPr>
        <w:t>.</w:t>
      </w:r>
    </w:p>
    <w:p w14:paraId="619DCEE3" w14:textId="77777777" w:rsidR="002A1BAB" w:rsidRPr="004F1EB2" w:rsidRDefault="002A1BAB" w:rsidP="00B331B7">
      <w:pPr>
        <w:pStyle w:val="Nagwek3"/>
        <w:rPr>
          <w:lang w:eastAsia="en-US"/>
        </w:rPr>
      </w:pPr>
      <w:bookmarkStart w:id="470" w:name="_Toc23950728"/>
      <w:bookmarkStart w:id="471" w:name="_Toc24466929"/>
      <w:r w:rsidRPr="004F1EB2">
        <w:rPr>
          <w:lang w:eastAsia="en-US"/>
        </w:rPr>
        <w:t>PU.03.001 Dekretacja automatyczna</w:t>
      </w:r>
      <w:bookmarkEnd w:id="470"/>
      <w:bookmarkEnd w:id="471"/>
    </w:p>
    <w:p w14:paraId="7E16BE44" w14:textId="38A4C87B" w:rsidR="002A1BAB" w:rsidRPr="004F1EB2" w:rsidRDefault="002A1BAB" w:rsidP="00011792">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Dekretacja automatyczna polega na automatycznym przypisaniu przez system sprawy do Orzecznika. W tym przypadku sprawa po zarejestrowaniu</w:t>
      </w:r>
      <w:r w:rsidR="00011792">
        <w:rPr>
          <w:rFonts w:asciiTheme="minorHAnsi" w:eastAsiaTheme="minorHAnsi" w:hAnsiTheme="minorHAnsi" w:cstheme="minorHAnsi"/>
          <w:sz w:val="22"/>
          <w:szCs w:val="22"/>
          <w:lang w:eastAsia="en-US"/>
        </w:rPr>
        <w:t xml:space="preserve"> i przekazaniu do dekretacji</w:t>
      </w:r>
      <w:r w:rsidRPr="004F1EB2">
        <w:rPr>
          <w:rFonts w:asciiTheme="minorHAnsi" w:eastAsiaTheme="minorHAnsi" w:hAnsiTheme="minorHAnsi" w:cstheme="minorHAnsi"/>
          <w:sz w:val="22"/>
          <w:szCs w:val="22"/>
          <w:lang w:eastAsia="en-US"/>
        </w:rPr>
        <w:t xml:space="preserve"> </w:t>
      </w:r>
      <w:r w:rsidR="002F0E13">
        <w:rPr>
          <w:rFonts w:asciiTheme="minorHAnsi" w:eastAsiaTheme="minorHAnsi" w:hAnsiTheme="minorHAnsi" w:cstheme="minorHAnsi"/>
          <w:sz w:val="22"/>
          <w:szCs w:val="22"/>
          <w:lang w:eastAsia="en-US"/>
        </w:rPr>
        <w:t>trafia do</w:t>
      </w:r>
      <w:r w:rsidRPr="004F1EB2">
        <w:rPr>
          <w:rFonts w:asciiTheme="minorHAnsi" w:eastAsiaTheme="minorHAnsi" w:hAnsiTheme="minorHAnsi" w:cstheme="minorHAnsi"/>
          <w:sz w:val="22"/>
          <w:szCs w:val="22"/>
          <w:lang w:eastAsia="en-US"/>
        </w:rPr>
        <w:t xml:space="preserve"> widoku Podział po dekretacji</w:t>
      </w:r>
      <w:r w:rsidR="00FD3669">
        <w:rPr>
          <w:rFonts w:asciiTheme="minorHAnsi" w:eastAsiaTheme="minorHAnsi" w:hAnsiTheme="minorHAnsi" w:cstheme="minorHAnsi"/>
          <w:sz w:val="22"/>
          <w:szCs w:val="22"/>
          <w:lang w:eastAsia="en-US"/>
        </w:rPr>
        <w:t>.</w:t>
      </w:r>
    </w:p>
    <w:p w14:paraId="6F8CB7A6" w14:textId="77777777" w:rsidR="002A1BAB" w:rsidRPr="004F1EB2" w:rsidRDefault="002A1BAB" w:rsidP="00B331B7">
      <w:pPr>
        <w:pStyle w:val="Nagwek3"/>
      </w:pPr>
      <w:bookmarkStart w:id="472" w:name="_Toc23950729"/>
      <w:bookmarkStart w:id="473" w:name="_Toc24466930"/>
      <w:r w:rsidRPr="004F1EB2">
        <w:t>PU.03.004 Podział po Dekretacji</w:t>
      </w:r>
      <w:bookmarkEnd w:id="472"/>
      <w:bookmarkEnd w:id="473"/>
    </w:p>
    <w:p w14:paraId="37461204" w14:textId="77777777" w:rsidR="00B67600" w:rsidRDefault="00B67600" w:rsidP="00B67600">
      <w:pPr>
        <w:spacing w:after="200" w:line="360" w:lineRule="auto"/>
        <w:rPr>
          <w:rFonts w:asciiTheme="minorHAnsi" w:eastAsiaTheme="minorHAnsi" w:hAnsiTheme="minorHAnsi" w:cstheme="minorHAnsi"/>
          <w:sz w:val="22"/>
          <w:szCs w:val="22"/>
          <w:lang w:eastAsia="en-US"/>
        </w:rPr>
      </w:pPr>
      <w:bookmarkStart w:id="474" w:name="_Toc23950730"/>
      <w:r w:rsidRPr="004F1EB2">
        <w:rPr>
          <w:rFonts w:asciiTheme="minorHAnsi" w:eastAsiaTheme="minorHAnsi" w:hAnsiTheme="minorHAnsi" w:cstheme="minorHAnsi"/>
          <w:sz w:val="22"/>
          <w:szCs w:val="22"/>
          <w:lang w:eastAsia="en-US"/>
        </w:rPr>
        <w:t xml:space="preserve">Podział po dekretacji polega na akceptacji </w:t>
      </w:r>
      <w:r>
        <w:rPr>
          <w:rFonts w:asciiTheme="minorHAnsi" w:eastAsiaTheme="minorHAnsi" w:hAnsiTheme="minorHAnsi" w:cstheme="minorHAnsi"/>
          <w:sz w:val="22"/>
          <w:szCs w:val="22"/>
          <w:lang w:eastAsia="en-US"/>
        </w:rPr>
        <w:t>przydziału</w:t>
      </w:r>
      <w:r w:rsidRPr="004F1EB2">
        <w:rPr>
          <w:rFonts w:asciiTheme="minorHAnsi" w:eastAsiaTheme="minorHAnsi" w:hAnsiTheme="minorHAnsi" w:cstheme="minorHAnsi"/>
          <w:sz w:val="22"/>
          <w:szCs w:val="22"/>
          <w:lang w:eastAsia="en-US"/>
        </w:rPr>
        <w:t xml:space="preserve"> spraw</w:t>
      </w:r>
      <w:r>
        <w:rPr>
          <w:rFonts w:asciiTheme="minorHAnsi" w:eastAsiaTheme="minorHAnsi" w:hAnsiTheme="minorHAnsi" w:cstheme="minorHAnsi"/>
          <w:sz w:val="22"/>
          <w:szCs w:val="22"/>
          <w:lang w:eastAsia="en-US"/>
        </w:rPr>
        <w:t xml:space="preserve"> i przekazaniu ich do właściwych referatów. Umożliwia także wydruk okładki sprawy oraz raportu po dokonanym podziale. W celu wykonania Podziału po dekretacji należy zaznaczyć sprawę/y na liście oraz uruchomić przycisk Podział po dekretacji. Po zatwierdzeniu operacji Podziału po dekretacji system wyświetla formularz umożliwiający wybór spraw do wydruku okładek. Po zaznaczeniu sygnatur/y na liście oraz zatwierdzeniu operacji system wyświetla okładki w formie dokumentu pdf z możliwością pobrania i/lub wydruku. Zamknięcie okna drukowania okładek powoduje wyświetlenie komunikatu „</w:t>
      </w:r>
      <w:r w:rsidRPr="00AA07D8">
        <w:rPr>
          <w:rFonts w:asciiTheme="minorHAnsi" w:eastAsiaTheme="minorHAnsi" w:hAnsiTheme="minorHAnsi" w:cstheme="minorHAnsi"/>
          <w:sz w:val="22"/>
          <w:szCs w:val="22"/>
          <w:lang w:eastAsia="en-US"/>
        </w:rPr>
        <w:t>Czy wydrukować raport po podziale?</w:t>
      </w:r>
      <w:r>
        <w:rPr>
          <w:rFonts w:asciiTheme="minorHAnsi" w:eastAsiaTheme="minorHAnsi" w:hAnsiTheme="minorHAnsi" w:cstheme="minorHAnsi"/>
          <w:sz w:val="22"/>
          <w:szCs w:val="22"/>
          <w:lang w:eastAsia="en-US"/>
        </w:rPr>
        <w:t>”. Oznaczenie opcji Tak uruchamia wydruk reportu po podziale w formie pdf z możliwością pobrania i/lub wydruku.</w:t>
      </w:r>
    </w:p>
    <w:p w14:paraId="4040FBB7" w14:textId="147E1D13" w:rsidR="002A1BAB" w:rsidRPr="004F1EB2" w:rsidRDefault="002A1BAB" w:rsidP="00B331B7">
      <w:pPr>
        <w:pStyle w:val="Nagwek3"/>
      </w:pPr>
      <w:bookmarkStart w:id="475" w:name="_Toc24466931"/>
      <w:r w:rsidRPr="004F1EB2">
        <w:t>PU.05.008 Zmiana dekretacji</w:t>
      </w:r>
      <w:bookmarkEnd w:id="474"/>
      <w:bookmarkEnd w:id="475"/>
    </w:p>
    <w:p w14:paraId="1D943903" w14:textId="77777777" w:rsidR="007B648F" w:rsidRPr="004F1EB2" w:rsidRDefault="007B648F" w:rsidP="007B648F">
      <w:pPr>
        <w:spacing w:after="200" w:line="360" w:lineRule="auto"/>
        <w:rPr>
          <w:rFonts w:asciiTheme="minorHAnsi" w:eastAsia="Times New Roman"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Zmiana dekretacji </w:t>
      </w:r>
      <w:r w:rsidRPr="004F1EB2">
        <w:rPr>
          <w:rFonts w:asciiTheme="minorHAnsi" w:eastAsia="Times New Roman" w:hAnsiTheme="minorHAnsi" w:cstheme="minorHAnsi"/>
          <w:sz w:val="22"/>
          <w:szCs w:val="22"/>
          <w:lang w:eastAsia="en-US"/>
        </w:rPr>
        <w:t xml:space="preserve">polega na </w:t>
      </w:r>
      <w:proofErr w:type="spellStart"/>
      <w:r>
        <w:rPr>
          <w:rFonts w:asciiTheme="minorHAnsi" w:eastAsia="Times New Roman" w:hAnsiTheme="minorHAnsi" w:cstheme="minorHAnsi"/>
          <w:sz w:val="22"/>
          <w:szCs w:val="22"/>
          <w:lang w:eastAsia="en-US"/>
        </w:rPr>
        <w:t>przedekretowaniu</w:t>
      </w:r>
      <w:proofErr w:type="spellEnd"/>
      <w:r>
        <w:rPr>
          <w:rFonts w:asciiTheme="minorHAnsi" w:eastAsia="Times New Roman" w:hAnsiTheme="minorHAnsi" w:cstheme="minorHAnsi"/>
          <w:sz w:val="22"/>
          <w:szCs w:val="22"/>
          <w:lang w:eastAsia="en-US"/>
        </w:rPr>
        <w:t xml:space="preserve"> sprawy do innego referatu </w:t>
      </w:r>
      <w:r w:rsidRPr="004F1EB2">
        <w:rPr>
          <w:rFonts w:asciiTheme="minorHAnsi" w:eastAsia="Times New Roman" w:hAnsiTheme="minorHAnsi" w:cstheme="minorHAnsi"/>
          <w:sz w:val="22"/>
          <w:szCs w:val="22"/>
          <w:lang w:eastAsia="en-US"/>
        </w:rPr>
        <w:t>i przeniesieniu jej do widoku Sprawy do podziału po dekretacji.</w:t>
      </w:r>
      <w:r>
        <w:rPr>
          <w:rFonts w:asciiTheme="minorHAnsi" w:eastAsia="Times New Roman" w:hAnsiTheme="minorHAnsi" w:cstheme="minorHAnsi"/>
          <w:sz w:val="22"/>
          <w:szCs w:val="22"/>
          <w:lang w:eastAsia="en-US"/>
        </w:rPr>
        <w:t xml:space="preserve"> Celem skorzystania z funkcjonalności należy </w:t>
      </w:r>
      <w:r w:rsidRPr="004F1EB2">
        <w:rPr>
          <w:rFonts w:asciiTheme="minorHAnsi" w:eastAsia="Times New Roman" w:hAnsiTheme="minorHAnsi" w:cstheme="minorHAnsi"/>
          <w:sz w:val="22"/>
          <w:szCs w:val="22"/>
          <w:lang w:eastAsia="en-US"/>
        </w:rPr>
        <w:t>w pierwszej kolejności uruchomić moduł Praca Orzecznicz</w:t>
      </w:r>
      <w:r>
        <w:rPr>
          <w:rFonts w:asciiTheme="minorHAnsi" w:eastAsia="Times New Roman" w:hAnsiTheme="minorHAnsi" w:cstheme="minorHAnsi"/>
          <w:sz w:val="22"/>
          <w:szCs w:val="22"/>
          <w:lang w:eastAsia="en-US"/>
        </w:rPr>
        <w:t xml:space="preserve">a, widok Sprawy w referacie </w:t>
      </w:r>
      <w:r w:rsidRPr="004F1EB2">
        <w:rPr>
          <w:rFonts w:asciiTheme="minorHAnsi" w:eastAsia="Times New Roman" w:hAnsiTheme="minorHAnsi" w:cstheme="minorHAnsi"/>
          <w:sz w:val="22"/>
          <w:szCs w:val="22"/>
          <w:lang w:eastAsia="en-US"/>
        </w:rPr>
        <w:t xml:space="preserve">i wybrać referat. Następnie po wybraniu sprawy, dla której ma zostać </w:t>
      </w:r>
      <w:r>
        <w:rPr>
          <w:rFonts w:asciiTheme="minorHAnsi" w:eastAsia="Times New Roman" w:hAnsiTheme="minorHAnsi" w:cstheme="minorHAnsi"/>
          <w:sz w:val="22"/>
          <w:szCs w:val="22"/>
          <w:lang w:eastAsia="en-US"/>
        </w:rPr>
        <w:t>wykonana</w:t>
      </w:r>
      <w:r w:rsidRPr="004F1EB2">
        <w:rPr>
          <w:rFonts w:asciiTheme="minorHAnsi" w:eastAsia="Times New Roman" w:hAnsiTheme="minorHAnsi" w:cstheme="minorHAnsi"/>
          <w:sz w:val="22"/>
          <w:szCs w:val="22"/>
          <w:lang w:eastAsia="en-US"/>
        </w:rPr>
        <w:t xml:space="preserve"> </w:t>
      </w:r>
      <w:r>
        <w:rPr>
          <w:rFonts w:asciiTheme="minorHAnsi" w:eastAsia="Times New Roman" w:hAnsiTheme="minorHAnsi" w:cstheme="minorHAnsi"/>
          <w:sz w:val="22"/>
          <w:szCs w:val="22"/>
          <w:lang w:eastAsia="en-US"/>
        </w:rPr>
        <w:t>operacja</w:t>
      </w:r>
      <w:r w:rsidRPr="004F1EB2">
        <w:rPr>
          <w:rFonts w:asciiTheme="minorHAnsi" w:eastAsia="Times New Roman" w:hAnsiTheme="minorHAnsi" w:cstheme="minorHAnsi"/>
          <w:sz w:val="22"/>
          <w:szCs w:val="22"/>
          <w:lang w:eastAsia="en-US"/>
        </w:rPr>
        <w:t xml:space="preserve"> należy uruchomić przycisk Sprawa i opcję </w:t>
      </w:r>
      <w:proofErr w:type="spellStart"/>
      <w:r w:rsidRPr="004F1EB2">
        <w:rPr>
          <w:rFonts w:asciiTheme="minorHAnsi" w:eastAsia="Times New Roman" w:hAnsiTheme="minorHAnsi" w:cstheme="minorHAnsi"/>
          <w:sz w:val="22"/>
          <w:szCs w:val="22"/>
          <w:lang w:eastAsia="en-US"/>
        </w:rPr>
        <w:t>Przedekretuj</w:t>
      </w:r>
      <w:proofErr w:type="spellEnd"/>
      <w:r>
        <w:rPr>
          <w:rFonts w:asciiTheme="minorHAnsi" w:eastAsia="Times New Roman" w:hAnsiTheme="minorHAnsi" w:cstheme="minorHAnsi"/>
          <w:sz w:val="22"/>
          <w:szCs w:val="22"/>
          <w:lang w:eastAsia="en-US"/>
        </w:rPr>
        <w:t xml:space="preserve">.  System wyświetli okno listy referatów, umożliwiające dokonanie zmiany dekretacji poprzez wybór referatu z listy i użycie przycisku </w:t>
      </w:r>
      <w:proofErr w:type="spellStart"/>
      <w:r>
        <w:rPr>
          <w:rFonts w:asciiTheme="minorHAnsi" w:eastAsia="Times New Roman" w:hAnsiTheme="minorHAnsi" w:cstheme="minorHAnsi"/>
          <w:sz w:val="22"/>
          <w:szCs w:val="22"/>
          <w:lang w:eastAsia="en-US"/>
        </w:rPr>
        <w:t>Przedekretuj</w:t>
      </w:r>
      <w:proofErr w:type="spellEnd"/>
      <w:r>
        <w:rPr>
          <w:rFonts w:asciiTheme="minorHAnsi" w:eastAsia="Times New Roman" w:hAnsiTheme="minorHAnsi" w:cstheme="minorHAnsi"/>
          <w:sz w:val="22"/>
          <w:szCs w:val="22"/>
          <w:lang w:eastAsia="en-US"/>
        </w:rPr>
        <w:t xml:space="preserve">. </w:t>
      </w:r>
      <w:r w:rsidRPr="004F1EB2">
        <w:rPr>
          <w:rFonts w:asciiTheme="minorHAnsi" w:eastAsia="Times New Roman" w:hAnsiTheme="minorHAnsi" w:cstheme="minorHAnsi"/>
          <w:sz w:val="22"/>
          <w:szCs w:val="22"/>
          <w:lang w:eastAsia="en-US"/>
        </w:rPr>
        <w:t xml:space="preserve">Sprawa zostanie wtedy </w:t>
      </w:r>
      <w:r>
        <w:rPr>
          <w:rFonts w:asciiTheme="minorHAnsi" w:eastAsia="Times New Roman" w:hAnsiTheme="minorHAnsi" w:cstheme="minorHAnsi"/>
          <w:sz w:val="22"/>
          <w:szCs w:val="22"/>
          <w:lang w:eastAsia="en-US"/>
        </w:rPr>
        <w:t xml:space="preserve">przypisana do nowego referatu i </w:t>
      </w:r>
      <w:r w:rsidRPr="004F1EB2">
        <w:rPr>
          <w:rFonts w:asciiTheme="minorHAnsi" w:eastAsia="Times New Roman" w:hAnsiTheme="minorHAnsi" w:cstheme="minorHAnsi"/>
          <w:sz w:val="22"/>
          <w:szCs w:val="22"/>
          <w:lang w:eastAsia="en-US"/>
        </w:rPr>
        <w:t>przeniesiona do widoku Sprawy do podziału po dekretacj</w:t>
      </w:r>
      <w:r>
        <w:rPr>
          <w:rFonts w:asciiTheme="minorHAnsi" w:eastAsia="Times New Roman" w:hAnsiTheme="minorHAnsi" w:cstheme="minorHAnsi"/>
          <w:sz w:val="22"/>
          <w:szCs w:val="22"/>
          <w:lang w:eastAsia="en-US"/>
        </w:rPr>
        <w:t>i</w:t>
      </w:r>
      <w:r w:rsidRPr="004F1EB2">
        <w:rPr>
          <w:rFonts w:asciiTheme="minorHAnsi" w:eastAsia="Times New Roman" w:hAnsiTheme="minorHAnsi" w:cstheme="minorHAnsi"/>
          <w:sz w:val="22"/>
          <w:szCs w:val="22"/>
          <w:lang w:eastAsia="en-US"/>
        </w:rPr>
        <w:t>.</w:t>
      </w:r>
    </w:p>
    <w:p w14:paraId="2694C3E4" w14:textId="77777777" w:rsidR="002A1BAB" w:rsidRPr="004F1EB2" w:rsidRDefault="002A1BAB" w:rsidP="00C00FC5">
      <w:pPr>
        <w:keepNext/>
        <w:spacing w:after="200" w:line="360" w:lineRule="auto"/>
        <w:ind w:left="-284" w:hanging="142"/>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4666FB15" wp14:editId="77BB252C">
            <wp:extent cx="6209665" cy="5335905"/>
            <wp:effectExtent l="0" t="0" r="63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09665" cy="5335905"/>
                    </a:xfrm>
                    <a:prstGeom prst="rect">
                      <a:avLst/>
                    </a:prstGeom>
                  </pic:spPr>
                </pic:pic>
              </a:graphicData>
            </a:graphic>
          </wp:inline>
        </w:drawing>
      </w:r>
    </w:p>
    <w:p w14:paraId="342BCB7C" w14:textId="654AAC2D" w:rsidR="002A1BAB" w:rsidRDefault="002A1BAB" w:rsidP="00C00FC5">
      <w:pPr>
        <w:spacing w:after="200"/>
        <w:ind w:firstLine="3686"/>
        <w:jc w:val="left"/>
        <w:rPr>
          <w:rFonts w:asciiTheme="minorHAnsi" w:eastAsiaTheme="minorHAnsi" w:hAnsiTheme="minorHAnsi" w:cstheme="minorHAnsi"/>
          <w:i/>
          <w:iCs/>
          <w:noProof/>
          <w:color w:val="1F497D" w:themeColor="text2"/>
          <w:sz w:val="18"/>
          <w:szCs w:val="18"/>
          <w:lang w:eastAsia="en-US"/>
        </w:rPr>
      </w:pPr>
      <w:bookmarkStart w:id="476" w:name="_Toc529946057"/>
      <w:bookmarkStart w:id="477" w:name="_Toc23869599"/>
      <w:bookmarkStart w:id="478" w:name="_Toc24466734"/>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17</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Dekretacja</w:t>
      </w:r>
      <w:bookmarkEnd w:id="476"/>
      <w:bookmarkEnd w:id="477"/>
      <w:bookmarkEnd w:id="478"/>
    </w:p>
    <w:p w14:paraId="0CB6B425" w14:textId="4A89ABE4" w:rsidR="00952F9A" w:rsidRDefault="00952F9A">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br w:type="page"/>
      </w:r>
    </w:p>
    <w:p w14:paraId="1E9415A8" w14:textId="77777777" w:rsidR="00952F9A" w:rsidRPr="004F1EB2" w:rsidRDefault="00952F9A" w:rsidP="00C00FC5">
      <w:pPr>
        <w:spacing w:after="200"/>
        <w:ind w:firstLine="3686"/>
        <w:jc w:val="left"/>
        <w:rPr>
          <w:rFonts w:asciiTheme="minorHAnsi" w:eastAsiaTheme="minorHAnsi" w:hAnsiTheme="minorHAnsi" w:cstheme="minorHAnsi"/>
          <w:i/>
          <w:iCs/>
          <w:color w:val="1F497D" w:themeColor="text2"/>
          <w:sz w:val="18"/>
          <w:szCs w:val="18"/>
          <w:lang w:eastAsia="en-US"/>
        </w:rPr>
      </w:pPr>
    </w:p>
    <w:p w14:paraId="0F2A1CBB" w14:textId="77777777" w:rsidR="002A1BAB" w:rsidRPr="004F1EB2" w:rsidRDefault="002A1BAB" w:rsidP="007D705D">
      <w:pPr>
        <w:pStyle w:val="Nagwek2"/>
        <w:rPr>
          <w:lang w:eastAsia="en-US"/>
        </w:rPr>
      </w:pPr>
      <w:bookmarkStart w:id="479" w:name="_Toc529946928"/>
      <w:bookmarkStart w:id="480" w:name="_Toc23925531"/>
      <w:bookmarkStart w:id="481" w:name="_Toc23950731"/>
      <w:bookmarkStart w:id="482" w:name="_Toc24466932"/>
      <w:r w:rsidRPr="004F1EB2">
        <w:rPr>
          <w:lang w:eastAsia="en-US"/>
        </w:rPr>
        <w:t>Weryfikacja sprawy w module Wpisy KRS</w:t>
      </w:r>
      <w:bookmarkEnd w:id="479"/>
      <w:bookmarkEnd w:id="480"/>
      <w:bookmarkEnd w:id="481"/>
      <w:bookmarkEnd w:id="482"/>
    </w:p>
    <w:p w14:paraId="68337224" w14:textId="3D39AECF"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weryfikacji sprawy.</w:t>
      </w:r>
    </w:p>
    <w:p w14:paraId="5DBCB7E9" w14:textId="35A12515" w:rsidR="00076619" w:rsidRPr="00B85F72" w:rsidRDefault="002A1BAB" w:rsidP="00B331B7">
      <w:pPr>
        <w:pStyle w:val="Nagwek3"/>
        <w:rPr>
          <w:lang w:eastAsia="en-US"/>
        </w:rPr>
      </w:pPr>
      <w:bookmarkStart w:id="483" w:name="_Toc23950732"/>
      <w:bookmarkStart w:id="484" w:name="_Toc24466933"/>
      <w:r w:rsidRPr="004F1EB2">
        <w:rPr>
          <w:lang w:eastAsia="en-US"/>
        </w:rPr>
        <w:t>PU.11.003 Wprowadzenie danych na wnioski i zał</w:t>
      </w:r>
      <w:r w:rsidR="00F16B0C">
        <w:rPr>
          <w:lang w:eastAsia="en-US"/>
        </w:rPr>
        <w:t>ą</w:t>
      </w:r>
      <w:r w:rsidRPr="004F1EB2">
        <w:rPr>
          <w:lang w:eastAsia="en-US"/>
        </w:rPr>
        <w:t>czniki</w:t>
      </w:r>
      <w:bookmarkEnd w:id="483"/>
      <w:bookmarkEnd w:id="484"/>
    </w:p>
    <w:p w14:paraId="5C8000D4" w14:textId="482D9899" w:rsidR="006845CE" w:rsidRDefault="006F1782" w:rsidP="002A1BAB">
      <w:pPr>
        <w:spacing w:after="200" w:line="360" w:lineRule="auto"/>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W przypadku wniosków składanych </w:t>
      </w:r>
      <w:r w:rsidR="00113364">
        <w:rPr>
          <w:rFonts w:asciiTheme="minorHAnsi" w:eastAsiaTheme="minorHAnsi" w:hAnsiTheme="minorHAnsi" w:cstheme="minorHAnsi"/>
          <w:sz w:val="22"/>
          <w:szCs w:val="22"/>
          <w:lang w:eastAsia="en-US"/>
        </w:rPr>
        <w:t>drogą papierow</w:t>
      </w:r>
      <w:r w:rsidR="00ED0A00">
        <w:rPr>
          <w:rFonts w:asciiTheme="minorHAnsi" w:eastAsiaTheme="minorHAnsi" w:hAnsiTheme="minorHAnsi" w:cstheme="minorHAnsi"/>
          <w:sz w:val="22"/>
          <w:szCs w:val="22"/>
          <w:lang w:eastAsia="en-US"/>
        </w:rPr>
        <w:t>ą</w:t>
      </w:r>
      <w:r w:rsidR="00113364">
        <w:rPr>
          <w:rFonts w:asciiTheme="minorHAnsi" w:eastAsiaTheme="minorHAnsi" w:hAnsiTheme="minorHAnsi" w:cstheme="minorHAnsi"/>
          <w:sz w:val="22"/>
          <w:szCs w:val="22"/>
          <w:lang w:eastAsia="en-US"/>
        </w:rPr>
        <w:t xml:space="preserve"> Użytkownik</w:t>
      </w:r>
      <w:r w:rsidR="006E3DEE">
        <w:rPr>
          <w:rFonts w:asciiTheme="minorHAnsi" w:eastAsiaTheme="minorHAnsi" w:hAnsiTheme="minorHAnsi" w:cstheme="minorHAnsi"/>
          <w:sz w:val="22"/>
          <w:szCs w:val="22"/>
          <w:lang w:eastAsia="en-US"/>
        </w:rPr>
        <w:t xml:space="preserve"> wprowadza dane </w:t>
      </w:r>
      <w:r w:rsidR="000658EB">
        <w:rPr>
          <w:rFonts w:asciiTheme="minorHAnsi" w:eastAsiaTheme="minorHAnsi" w:hAnsiTheme="minorHAnsi" w:cstheme="minorHAnsi"/>
          <w:sz w:val="22"/>
          <w:szCs w:val="22"/>
          <w:lang w:eastAsia="en-US"/>
        </w:rPr>
        <w:t xml:space="preserve">do systemu </w:t>
      </w:r>
      <w:r w:rsidR="00814961">
        <w:rPr>
          <w:rFonts w:asciiTheme="minorHAnsi" w:eastAsiaTheme="minorHAnsi" w:hAnsiTheme="minorHAnsi" w:cstheme="minorHAnsi"/>
          <w:sz w:val="22"/>
          <w:szCs w:val="22"/>
          <w:lang w:eastAsia="en-US"/>
        </w:rPr>
        <w:t xml:space="preserve">ręcznie. </w:t>
      </w:r>
      <w:r w:rsidR="0023037D">
        <w:rPr>
          <w:rFonts w:asciiTheme="minorHAnsi" w:eastAsiaTheme="minorHAnsi" w:hAnsiTheme="minorHAnsi" w:cstheme="minorHAnsi"/>
          <w:sz w:val="22"/>
          <w:szCs w:val="22"/>
          <w:lang w:eastAsia="en-US"/>
        </w:rPr>
        <w:t xml:space="preserve">Dane z wniosków złożonych drogą elektroniczną </w:t>
      </w:r>
      <w:r w:rsidR="000427E5">
        <w:rPr>
          <w:rFonts w:asciiTheme="minorHAnsi" w:eastAsiaTheme="minorHAnsi" w:hAnsiTheme="minorHAnsi" w:cstheme="minorHAnsi"/>
          <w:sz w:val="22"/>
          <w:szCs w:val="22"/>
          <w:lang w:eastAsia="en-US"/>
        </w:rPr>
        <w:t>uzupełniane</w:t>
      </w:r>
      <w:r w:rsidR="002E3308">
        <w:rPr>
          <w:rFonts w:asciiTheme="minorHAnsi" w:eastAsiaTheme="minorHAnsi" w:hAnsiTheme="minorHAnsi" w:cstheme="minorHAnsi"/>
          <w:sz w:val="22"/>
          <w:szCs w:val="22"/>
          <w:lang w:eastAsia="en-US"/>
        </w:rPr>
        <w:t xml:space="preserve"> są </w:t>
      </w:r>
      <w:r w:rsidR="009E26F6">
        <w:rPr>
          <w:rFonts w:asciiTheme="minorHAnsi" w:eastAsiaTheme="minorHAnsi" w:hAnsiTheme="minorHAnsi" w:cstheme="minorHAnsi"/>
          <w:sz w:val="22"/>
          <w:szCs w:val="22"/>
          <w:lang w:eastAsia="en-US"/>
        </w:rPr>
        <w:t>na formularz</w:t>
      </w:r>
      <w:r w:rsidR="004F337C">
        <w:rPr>
          <w:rFonts w:asciiTheme="minorHAnsi" w:eastAsiaTheme="minorHAnsi" w:hAnsiTheme="minorHAnsi" w:cstheme="minorHAnsi"/>
          <w:sz w:val="22"/>
          <w:szCs w:val="22"/>
          <w:lang w:eastAsia="en-US"/>
        </w:rPr>
        <w:t>ach</w:t>
      </w:r>
      <w:r w:rsidR="009E26F6">
        <w:rPr>
          <w:rFonts w:asciiTheme="minorHAnsi" w:eastAsiaTheme="minorHAnsi" w:hAnsiTheme="minorHAnsi" w:cstheme="minorHAnsi"/>
          <w:sz w:val="22"/>
          <w:szCs w:val="22"/>
          <w:lang w:eastAsia="en-US"/>
        </w:rPr>
        <w:t xml:space="preserve"> wniosków i załączników </w:t>
      </w:r>
      <w:r w:rsidR="002E3308">
        <w:rPr>
          <w:rFonts w:asciiTheme="minorHAnsi" w:eastAsiaTheme="minorHAnsi" w:hAnsiTheme="minorHAnsi" w:cstheme="minorHAnsi"/>
          <w:sz w:val="22"/>
          <w:szCs w:val="22"/>
          <w:lang w:eastAsia="en-US"/>
        </w:rPr>
        <w:t>automatycznie</w:t>
      </w:r>
      <w:r w:rsidR="003410F5">
        <w:rPr>
          <w:rFonts w:asciiTheme="minorHAnsi" w:eastAsiaTheme="minorHAnsi" w:hAnsiTheme="minorHAnsi" w:cstheme="minorHAnsi"/>
          <w:sz w:val="22"/>
          <w:szCs w:val="22"/>
          <w:lang w:eastAsia="en-US"/>
        </w:rPr>
        <w:t>.</w:t>
      </w:r>
      <w:r w:rsidR="007F559D">
        <w:rPr>
          <w:rFonts w:asciiTheme="minorHAnsi" w:eastAsiaTheme="minorHAnsi" w:hAnsiTheme="minorHAnsi" w:cstheme="minorHAnsi"/>
          <w:sz w:val="22"/>
          <w:szCs w:val="22"/>
          <w:lang w:eastAsia="en-US"/>
        </w:rPr>
        <w:t xml:space="preserve"> </w:t>
      </w:r>
      <w:r w:rsidR="00C53E8B">
        <w:rPr>
          <w:rFonts w:asciiTheme="minorHAnsi" w:eastAsiaTheme="minorHAnsi" w:hAnsiTheme="minorHAnsi" w:cstheme="minorHAnsi"/>
          <w:sz w:val="22"/>
          <w:szCs w:val="22"/>
          <w:lang w:eastAsia="en-US"/>
        </w:rPr>
        <w:t>Warunkiem wykonania</w:t>
      </w:r>
      <w:r w:rsidR="00D32A9C">
        <w:rPr>
          <w:rFonts w:asciiTheme="minorHAnsi" w:eastAsiaTheme="minorHAnsi" w:hAnsiTheme="minorHAnsi" w:cstheme="minorHAnsi"/>
          <w:sz w:val="22"/>
          <w:szCs w:val="22"/>
          <w:lang w:eastAsia="en-US"/>
        </w:rPr>
        <w:t xml:space="preserve"> operacji, jest istnienie w systemie sprawy </w:t>
      </w:r>
      <w:r w:rsidR="0019163D">
        <w:rPr>
          <w:rFonts w:asciiTheme="minorHAnsi" w:eastAsiaTheme="minorHAnsi" w:hAnsiTheme="minorHAnsi" w:cstheme="minorHAnsi"/>
          <w:sz w:val="22"/>
          <w:szCs w:val="22"/>
          <w:lang w:eastAsia="en-US"/>
        </w:rPr>
        <w:t>w stanie</w:t>
      </w:r>
      <w:r w:rsidR="0019163D" w:rsidRPr="004F1EB2">
        <w:rPr>
          <w:rFonts w:asciiTheme="minorHAnsi" w:eastAsiaTheme="minorHAnsi" w:hAnsiTheme="minorHAnsi" w:cstheme="minorHAnsi"/>
          <w:sz w:val="22"/>
          <w:szCs w:val="22"/>
          <w:lang w:eastAsia="en-US"/>
        </w:rPr>
        <w:t xml:space="preserve"> Przygotowywanie Projektu Postanowienia</w:t>
      </w:r>
      <w:r w:rsidR="0019163D">
        <w:rPr>
          <w:rFonts w:asciiTheme="minorHAnsi" w:eastAsiaTheme="minorHAnsi" w:hAnsiTheme="minorHAnsi" w:cstheme="minorHAnsi"/>
          <w:sz w:val="22"/>
          <w:szCs w:val="22"/>
          <w:lang w:eastAsia="en-US"/>
        </w:rPr>
        <w:t xml:space="preserve">. </w:t>
      </w:r>
      <w:r w:rsidR="002A1BAB" w:rsidRPr="004F1EB2">
        <w:rPr>
          <w:rFonts w:asciiTheme="minorHAnsi" w:eastAsiaTheme="minorHAnsi" w:hAnsiTheme="minorHAnsi" w:cstheme="minorHAnsi"/>
          <w:sz w:val="22"/>
          <w:szCs w:val="22"/>
          <w:lang w:eastAsia="en-US"/>
        </w:rPr>
        <w:t xml:space="preserve">Aby wykonać czynność </w:t>
      </w:r>
      <w:r w:rsidR="0013772A">
        <w:rPr>
          <w:rFonts w:asciiTheme="minorHAnsi" w:eastAsiaTheme="minorHAnsi" w:hAnsiTheme="minorHAnsi" w:cstheme="minorHAnsi"/>
          <w:sz w:val="22"/>
          <w:szCs w:val="22"/>
          <w:lang w:eastAsia="en-US"/>
        </w:rPr>
        <w:t xml:space="preserve">manualnego </w:t>
      </w:r>
      <w:r w:rsidR="002A1BAB" w:rsidRPr="004F1EB2">
        <w:rPr>
          <w:rFonts w:asciiTheme="minorHAnsi" w:eastAsiaTheme="minorHAnsi" w:hAnsiTheme="minorHAnsi" w:cstheme="minorHAnsi"/>
          <w:sz w:val="22"/>
          <w:szCs w:val="22"/>
          <w:lang w:eastAsia="en-US"/>
        </w:rPr>
        <w:t xml:space="preserve">wprowadzenia danych </w:t>
      </w:r>
      <w:r w:rsidR="001E439C">
        <w:rPr>
          <w:rFonts w:asciiTheme="minorHAnsi" w:eastAsiaTheme="minorHAnsi" w:hAnsiTheme="minorHAnsi" w:cstheme="minorHAnsi"/>
          <w:sz w:val="22"/>
          <w:szCs w:val="22"/>
          <w:lang w:eastAsia="en-US"/>
        </w:rPr>
        <w:t>na</w:t>
      </w:r>
      <w:r w:rsidR="002A1BAB" w:rsidRPr="004F1EB2">
        <w:rPr>
          <w:rFonts w:asciiTheme="minorHAnsi" w:eastAsiaTheme="minorHAnsi" w:hAnsiTheme="minorHAnsi" w:cstheme="minorHAnsi"/>
          <w:sz w:val="22"/>
          <w:szCs w:val="22"/>
          <w:lang w:eastAsia="en-US"/>
        </w:rPr>
        <w:t xml:space="preserve"> </w:t>
      </w:r>
      <w:r w:rsidR="001E439C">
        <w:rPr>
          <w:rFonts w:asciiTheme="minorHAnsi" w:eastAsiaTheme="minorHAnsi" w:hAnsiTheme="minorHAnsi" w:cstheme="minorHAnsi"/>
          <w:sz w:val="22"/>
          <w:szCs w:val="22"/>
          <w:lang w:eastAsia="en-US"/>
        </w:rPr>
        <w:t xml:space="preserve">formularze </w:t>
      </w:r>
      <w:r w:rsidR="002A1BAB" w:rsidRPr="004F1EB2">
        <w:rPr>
          <w:rFonts w:asciiTheme="minorHAnsi" w:eastAsiaTheme="minorHAnsi" w:hAnsiTheme="minorHAnsi" w:cstheme="minorHAnsi"/>
          <w:sz w:val="22"/>
          <w:szCs w:val="22"/>
          <w:lang w:eastAsia="en-US"/>
        </w:rPr>
        <w:t>wniosków i załączników</w:t>
      </w:r>
      <w:r w:rsidR="0019163D">
        <w:rPr>
          <w:rFonts w:asciiTheme="minorHAnsi" w:eastAsiaTheme="minorHAnsi" w:hAnsiTheme="minorHAnsi" w:cstheme="minorHAnsi"/>
          <w:sz w:val="22"/>
          <w:szCs w:val="22"/>
          <w:lang w:eastAsia="en-US"/>
        </w:rPr>
        <w:t xml:space="preserve"> </w:t>
      </w:r>
      <w:r w:rsidR="0098273F">
        <w:rPr>
          <w:rFonts w:asciiTheme="minorHAnsi" w:eastAsiaTheme="minorHAnsi" w:hAnsiTheme="minorHAnsi" w:cstheme="minorHAnsi"/>
          <w:sz w:val="22"/>
          <w:szCs w:val="22"/>
          <w:lang w:eastAsia="en-US"/>
        </w:rPr>
        <w:t>w</w:t>
      </w:r>
      <w:r w:rsidR="002A1BAB" w:rsidRPr="004F1EB2">
        <w:rPr>
          <w:rFonts w:asciiTheme="minorHAnsi" w:eastAsiaTheme="minorHAnsi" w:hAnsiTheme="minorHAnsi" w:cstheme="minorHAnsi"/>
          <w:sz w:val="22"/>
          <w:szCs w:val="22"/>
          <w:lang w:eastAsia="en-US"/>
        </w:rPr>
        <w:t xml:space="preserve"> pierwszej kolejności należy uruchomić moduł Wpisy KRS</w:t>
      </w:r>
      <w:r w:rsidR="0046682D">
        <w:rPr>
          <w:rFonts w:asciiTheme="minorHAnsi" w:eastAsiaTheme="minorHAnsi" w:hAnsiTheme="minorHAnsi" w:cstheme="minorHAnsi"/>
          <w:sz w:val="22"/>
          <w:szCs w:val="22"/>
          <w:lang w:eastAsia="en-US"/>
        </w:rPr>
        <w:t>, widok Tworzenie projektu postanowie</w:t>
      </w:r>
      <w:r w:rsidR="005F11A6">
        <w:rPr>
          <w:rFonts w:asciiTheme="minorHAnsi" w:eastAsiaTheme="minorHAnsi" w:hAnsiTheme="minorHAnsi" w:cstheme="minorHAnsi"/>
          <w:sz w:val="22"/>
          <w:szCs w:val="22"/>
          <w:lang w:eastAsia="en-US"/>
        </w:rPr>
        <w:t>ń</w:t>
      </w:r>
      <w:r w:rsidR="008A33AE">
        <w:rPr>
          <w:rFonts w:asciiTheme="minorHAnsi" w:eastAsiaTheme="minorHAnsi" w:hAnsiTheme="minorHAnsi" w:cstheme="minorHAnsi"/>
          <w:sz w:val="22"/>
          <w:szCs w:val="22"/>
          <w:lang w:eastAsia="en-US"/>
        </w:rPr>
        <w:t xml:space="preserve"> dalej Rejestracja KRS lub Rejestracja RDN</w:t>
      </w:r>
      <w:r w:rsidR="005F11A6">
        <w:rPr>
          <w:rFonts w:asciiTheme="minorHAnsi" w:eastAsiaTheme="minorHAnsi" w:hAnsiTheme="minorHAnsi" w:cstheme="minorHAnsi"/>
          <w:sz w:val="22"/>
          <w:szCs w:val="22"/>
          <w:lang w:eastAsia="en-US"/>
        </w:rPr>
        <w:t xml:space="preserve"> </w:t>
      </w:r>
      <w:r w:rsidR="0019163D">
        <w:rPr>
          <w:rFonts w:asciiTheme="minorHAnsi" w:eastAsiaTheme="minorHAnsi" w:hAnsiTheme="minorHAnsi" w:cstheme="minorHAnsi"/>
          <w:sz w:val="22"/>
          <w:szCs w:val="22"/>
          <w:lang w:eastAsia="en-US"/>
        </w:rPr>
        <w:t>i</w:t>
      </w:r>
      <w:r w:rsidR="002A1BAB" w:rsidRPr="004F1EB2">
        <w:rPr>
          <w:rFonts w:asciiTheme="minorHAnsi" w:eastAsiaTheme="minorHAnsi" w:hAnsiTheme="minorHAnsi" w:cstheme="minorHAnsi"/>
          <w:sz w:val="22"/>
          <w:szCs w:val="22"/>
          <w:lang w:eastAsia="en-US"/>
        </w:rPr>
        <w:t xml:space="preserve"> wybrać sprawę</w:t>
      </w:r>
      <w:r w:rsidR="00DD7B75">
        <w:rPr>
          <w:rFonts w:asciiTheme="minorHAnsi" w:eastAsiaTheme="minorHAnsi" w:hAnsiTheme="minorHAnsi" w:cstheme="minorHAnsi"/>
          <w:sz w:val="22"/>
          <w:szCs w:val="22"/>
          <w:lang w:eastAsia="en-US"/>
        </w:rPr>
        <w:t>.</w:t>
      </w:r>
      <w:r w:rsidR="0019163D">
        <w:rPr>
          <w:rFonts w:asciiTheme="minorHAnsi" w:eastAsiaTheme="minorHAnsi" w:hAnsiTheme="minorHAnsi" w:cstheme="minorHAnsi"/>
          <w:sz w:val="22"/>
          <w:szCs w:val="22"/>
          <w:lang w:eastAsia="en-US"/>
        </w:rPr>
        <w:t xml:space="preserve"> </w:t>
      </w:r>
      <w:r w:rsidR="008A33AE">
        <w:rPr>
          <w:rFonts w:asciiTheme="minorHAnsi" w:eastAsiaTheme="minorHAnsi" w:hAnsiTheme="minorHAnsi" w:cstheme="minorHAnsi"/>
          <w:sz w:val="22"/>
          <w:szCs w:val="22"/>
          <w:lang w:eastAsia="en-US"/>
        </w:rPr>
        <w:t>Po zaznaczeniu sprawy należy wybrać</w:t>
      </w:r>
      <w:r w:rsidR="00D861C0">
        <w:rPr>
          <w:rFonts w:asciiTheme="minorHAnsi" w:eastAsiaTheme="minorHAnsi" w:hAnsiTheme="minorHAnsi" w:cstheme="minorHAnsi"/>
          <w:sz w:val="22"/>
          <w:szCs w:val="22"/>
          <w:lang w:eastAsia="en-US"/>
        </w:rPr>
        <w:t xml:space="preserve"> przycisk Rejestracja KRS</w:t>
      </w:r>
      <w:r w:rsidR="00A645EA">
        <w:rPr>
          <w:rFonts w:asciiTheme="minorHAnsi" w:eastAsiaTheme="minorHAnsi" w:hAnsiTheme="minorHAnsi" w:cstheme="minorHAnsi"/>
          <w:sz w:val="22"/>
          <w:szCs w:val="22"/>
          <w:lang w:eastAsia="en-US"/>
        </w:rPr>
        <w:t>/RDN</w:t>
      </w:r>
      <w:r w:rsidR="008A33AE">
        <w:rPr>
          <w:rFonts w:asciiTheme="minorHAnsi" w:eastAsiaTheme="minorHAnsi" w:hAnsiTheme="minorHAnsi" w:cstheme="minorHAnsi"/>
          <w:sz w:val="22"/>
          <w:szCs w:val="22"/>
          <w:lang w:eastAsia="en-US"/>
        </w:rPr>
        <w:t>, który</w:t>
      </w:r>
      <w:r w:rsidR="00FC4485">
        <w:rPr>
          <w:rFonts w:asciiTheme="minorHAnsi" w:eastAsiaTheme="minorHAnsi" w:hAnsiTheme="minorHAnsi" w:cstheme="minorHAnsi"/>
          <w:sz w:val="22"/>
          <w:szCs w:val="22"/>
          <w:lang w:eastAsia="en-US"/>
        </w:rPr>
        <w:t xml:space="preserve"> wyświetli formularz Sprawa, umożliwiający uzupełnienie </w:t>
      </w:r>
      <w:r w:rsidR="000432D3">
        <w:rPr>
          <w:rFonts w:asciiTheme="minorHAnsi" w:eastAsiaTheme="minorHAnsi" w:hAnsiTheme="minorHAnsi" w:cstheme="minorHAnsi"/>
          <w:sz w:val="22"/>
          <w:szCs w:val="22"/>
          <w:lang w:eastAsia="en-US"/>
        </w:rPr>
        <w:t xml:space="preserve">podstawowych </w:t>
      </w:r>
      <w:r w:rsidR="00FC4485">
        <w:rPr>
          <w:rFonts w:asciiTheme="minorHAnsi" w:eastAsiaTheme="minorHAnsi" w:hAnsiTheme="minorHAnsi" w:cstheme="minorHAnsi"/>
          <w:sz w:val="22"/>
          <w:szCs w:val="22"/>
          <w:lang w:eastAsia="en-US"/>
        </w:rPr>
        <w:t xml:space="preserve">danych </w:t>
      </w:r>
      <w:r w:rsidR="000E0092">
        <w:rPr>
          <w:rFonts w:asciiTheme="minorHAnsi" w:eastAsiaTheme="minorHAnsi" w:hAnsiTheme="minorHAnsi" w:cstheme="minorHAnsi"/>
          <w:sz w:val="22"/>
          <w:szCs w:val="22"/>
          <w:lang w:eastAsia="en-US"/>
        </w:rPr>
        <w:t>o sprawie</w:t>
      </w:r>
      <w:r w:rsidR="00F91756">
        <w:rPr>
          <w:rFonts w:asciiTheme="minorHAnsi" w:eastAsiaTheme="minorHAnsi" w:hAnsiTheme="minorHAnsi" w:cstheme="minorHAnsi"/>
          <w:sz w:val="22"/>
          <w:szCs w:val="22"/>
          <w:lang w:eastAsia="en-US"/>
        </w:rPr>
        <w:t xml:space="preserve"> takich jak </w:t>
      </w:r>
      <w:r w:rsidR="0059748A">
        <w:rPr>
          <w:rFonts w:asciiTheme="minorHAnsi" w:eastAsiaTheme="minorHAnsi" w:hAnsiTheme="minorHAnsi" w:cstheme="minorHAnsi"/>
          <w:sz w:val="22"/>
          <w:szCs w:val="22"/>
          <w:lang w:eastAsia="en-US"/>
        </w:rPr>
        <w:t xml:space="preserve">skład sądu, </w:t>
      </w:r>
      <w:r w:rsidR="00261CE6">
        <w:rPr>
          <w:rFonts w:asciiTheme="minorHAnsi" w:eastAsiaTheme="minorHAnsi" w:hAnsiTheme="minorHAnsi" w:cstheme="minorHAnsi"/>
          <w:sz w:val="22"/>
          <w:szCs w:val="22"/>
          <w:lang w:eastAsia="en-US"/>
        </w:rPr>
        <w:t>da</w:t>
      </w:r>
      <w:r w:rsidR="00203E31">
        <w:rPr>
          <w:rFonts w:asciiTheme="minorHAnsi" w:eastAsiaTheme="minorHAnsi" w:hAnsiTheme="minorHAnsi" w:cstheme="minorHAnsi"/>
          <w:sz w:val="22"/>
          <w:szCs w:val="22"/>
          <w:lang w:eastAsia="en-US"/>
        </w:rPr>
        <w:t xml:space="preserve">ne </w:t>
      </w:r>
      <w:r w:rsidR="00261CE6">
        <w:rPr>
          <w:rFonts w:asciiTheme="minorHAnsi" w:eastAsiaTheme="minorHAnsi" w:hAnsiTheme="minorHAnsi" w:cstheme="minorHAnsi"/>
          <w:sz w:val="22"/>
          <w:szCs w:val="22"/>
          <w:lang w:eastAsia="en-US"/>
        </w:rPr>
        <w:t xml:space="preserve">osób </w:t>
      </w:r>
      <w:r w:rsidR="00B972F7">
        <w:rPr>
          <w:rFonts w:asciiTheme="minorHAnsi" w:eastAsiaTheme="minorHAnsi" w:hAnsiTheme="minorHAnsi" w:cstheme="minorHAnsi"/>
          <w:sz w:val="22"/>
          <w:szCs w:val="22"/>
          <w:lang w:eastAsia="en-US"/>
        </w:rPr>
        <w:t xml:space="preserve">uczestniczących oraz </w:t>
      </w:r>
      <w:r w:rsidR="00A645EA">
        <w:rPr>
          <w:rFonts w:asciiTheme="minorHAnsi" w:eastAsiaTheme="minorHAnsi" w:hAnsiTheme="minorHAnsi" w:cstheme="minorHAnsi"/>
          <w:sz w:val="22"/>
          <w:szCs w:val="22"/>
          <w:lang w:eastAsia="en-US"/>
        </w:rPr>
        <w:t xml:space="preserve">tekst generowany w postanowieniu przed </w:t>
      </w:r>
      <w:r w:rsidR="004F1886">
        <w:rPr>
          <w:rFonts w:asciiTheme="minorHAnsi" w:eastAsiaTheme="minorHAnsi" w:hAnsiTheme="minorHAnsi" w:cstheme="minorHAnsi"/>
          <w:sz w:val="22"/>
          <w:szCs w:val="22"/>
          <w:lang w:eastAsia="en-US"/>
        </w:rPr>
        <w:t xml:space="preserve">lub po sentencji generowanej przez </w:t>
      </w:r>
      <w:r w:rsidR="002F5467">
        <w:rPr>
          <w:rFonts w:asciiTheme="minorHAnsi" w:eastAsiaTheme="minorHAnsi" w:hAnsiTheme="minorHAnsi" w:cstheme="minorHAnsi"/>
          <w:sz w:val="22"/>
          <w:szCs w:val="22"/>
          <w:lang w:eastAsia="en-US"/>
        </w:rPr>
        <w:t>moduł wpisów</w:t>
      </w:r>
      <w:r w:rsidR="00A645EA">
        <w:rPr>
          <w:rFonts w:asciiTheme="minorHAnsi" w:eastAsiaTheme="minorHAnsi" w:hAnsiTheme="minorHAnsi" w:cstheme="minorHAnsi"/>
          <w:sz w:val="22"/>
          <w:szCs w:val="22"/>
          <w:lang w:eastAsia="en-US"/>
        </w:rPr>
        <w:t>.</w:t>
      </w:r>
      <w:r w:rsidR="000E0092">
        <w:rPr>
          <w:rFonts w:asciiTheme="minorHAnsi" w:eastAsiaTheme="minorHAnsi" w:hAnsiTheme="minorHAnsi" w:cstheme="minorHAnsi"/>
          <w:sz w:val="22"/>
          <w:szCs w:val="22"/>
          <w:lang w:eastAsia="en-US"/>
        </w:rPr>
        <w:t xml:space="preserve"> </w:t>
      </w:r>
      <w:r w:rsidR="00D1104F">
        <w:rPr>
          <w:rFonts w:asciiTheme="minorHAnsi" w:eastAsiaTheme="minorHAnsi" w:hAnsiTheme="minorHAnsi" w:cstheme="minorHAnsi"/>
          <w:sz w:val="22"/>
          <w:szCs w:val="22"/>
          <w:lang w:eastAsia="en-US"/>
        </w:rPr>
        <w:t>Część danych</w:t>
      </w:r>
      <w:r w:rsidR="00B01D83">
        <w:rPr>
          <w:rFonts w:asciiTheme="minorHAnsi" w:eastAsiaTheme="minorHAnsi" w:hAnsiTheme="minorHAnsi" w:cstheme="minorHAnsi"/>
          <w:sz w:val="22"/>
          <w:szCs w:val="22"/>
          <w:lang w:eastAsia="en-US"/>
        </w:rPr>
        <w:t xml:space="preserve"> na formularzu</w:t>
      </w:r>
      <w:r w:rsidR="007D3303">
        <w:rPr>
          <w:rFonts w:asciiTheme="minorHAnsi" w:eastAsiaTheme="minorHAnsi" w:hAnsiTheme="minorHAnsi" w:cstheme="minorHAnsi"/>
          <w:sz w:val="22"/>
          <w:szCs w:val="22"/>
          <w:lang w:eastAsia="en-US"/>
        </w:rPr>
        <w:t xml:space="preserve"> </w:t>
      </w:r>
      <w:r w:rsidR="00D1104F">
        <w:rPr>
          <w:rFonts w:asciiTheme="minorHAnsi" w:eastAsiaTheme="minorHAnsi" w:hAnsiTheme="minorHAnsi" w:cstheme="minorHAnsi"/>
          <w:sz w:val="22"/>
          <w:szCs w:val="22"/>
          <w:lang w:eastAsia="en-US"/>
        </w:rPr>
        <w:t xml:space="preserve">takich jak </w:t>
      </w:r>
      <w:r w:rsidR="00694319">
        <w:rPr>
          <w:rFonts w:asciiTheme="minorHAnsi" w:eastAsiaTheme="minorHAnsi" w:hAnsiTheme="minorHAnsi" w:cstheme="minorHAnsi"/>
          <w:sz w:val="22"/>
          <w:szCs w:val="22"/>
          <w:lang w:eastAsia="en-US"/>
        </w:rPr>
        <w:t xml:space="preserve">np. </w:t>
      </w:r>
      <w:r w:rsidR="00D1104F">
        <w:rPr>
          <w:rFonts w:asciiTheme="minorHAnsi" w:eastAsiaTheme="minorHAnsi" w:hAnsiTheme="minorHAnsi" w:cstheme="minorHAnsi"/>
          <w:sz w:val="22"/>
          <w:szCs w:val="22"/>
          <w:lang w:eastAsia="en-US"/>
        </w:rPr>
        <w:t>dane podmiotu, n</w:t>
      </w:r>
      <w:r w:rsidR="005B15C2">
        <w:rPr>
          <w:rFonts w:asciiTheme="minorHAnsi" w:eastAsiaTheme="minorHAnsi" w:hAnsiTheme="minorHAnsi" w:cstheme="minorHAnsi"/>
          <w:sz w:val="22"/>
          <w:szCs w:val="22"/>
          <w:lang w:eastAsia="en-US"/>
        </w:rPr>
        <w:t>umer pozycji Rejestru</w:t>
      </w:r>
      <w:r w:rsidR="00694319">
        <w:rPr>
          <w:rFonts w:asciiTheme="minorHAnsi" w:eastAsiaTheme="minorHAnsi" w:hAnsiTheme="minorHAnsi" w:cstheme="minorHAnsi"/>
          <w:sz w:val="22"/>
          <w:szCs w:val="22"/>
          <w:lang w:eastAsia="en-US"/>
        </w:rPr>
        <w:t>, data wpływu wniosku</w:t>
      </w:r>
      <w:r w:rsidR="007D3303">
        <w:rPr>
          <w:rFonts w:asciiTheme="minorHAnsi" w:eastAsiaTheme="minorHAnsi" w:hAnsiTheme="minorHAnsi" w:cstheme="minorHAnsi"/>
          <w:sz w:val="22"/>
          <w:szCs w:val="22"/>
          <w:lang w:eastAsia="en-US"/>
        </w:rPr>
        <w:t xml:space="preserve"> czy rodzaj sprawy</w:t>
      </w:r>
      <w:r w:rsidR="00252282">
        <w:rPr>
          <w:rFonts w:asciiTheme="minorHAnsi" w:eastAsiaTheme="minorHAnsi" w:hAnsiTheme="minorHAnsi" w:cstheme="minorHAnsi"/>
          <w:sz w:val="22"/>
          <w:szCs w:val="22"/>
          <w:lang w:eastAsia="en-US"/>
        </w:rPr>
        <w:t xml:space="preserve"> </w:t>
      </w:r>
      <w:r w:rsidR="00757FD8">
        <w:rPr>
          <w:rFonts w:asciiTheme="minorHAnsi" w:eastAsiaTheme="minorHAnsi" w:hAnsiTheme="minorHAnsi" w:cstheme="minorHAnsi"/>
          <w:sz w:val="22"/>
          <w:szCs w:val="22"/>
          <w:lang w:eastAsia="en-US"/>
        </w:rPr>
        <w:t xml:space="preserve">zostaną automatycznie </w:t>
      </w:r>
      <w:r w:rsidR="00673690">
        <w:rPr>
          <w:rFonts w:asciiTheme="minorHAnsi" w:eastAsiaTheme="minorHAnsi" w:hAnsiTheme="minorHAnsi" w:cstheme="minorHAnsi"/>
          <w:sz w:val="22"/>
          <w:szCs w:val="22"/>
          <w:lang w:eastAsia="en-US"/>
        </w:rPr>
        <w:t xml:space="preserve">uzupełnione </w:t>
      </w:r>
      <w:r w:rsidR="00757FD8">
        <w:rPr>
          <w:rFonts w:asciiTheme="minorHAnsi" w:eastAsiaTheme="minorHAnsi" w:hAnsiTheme="minorHAnsi" w:cstheme="minorHAnsi"/>
          <w:sz w:val="22"/>
          <w:szCs w:val="22"/>
          <w:lang w:eastAsia="en-US"/>
        </w:rPr>
        <w:t xml:space="preserve">przez system danymi </w:t>
      </w:r>
      <w:r w:rsidR="00C371EF">
        <w:rPr>
          <w:rFonts w:asciiTheme="minorHAnsi" w:eastAsiaTheme="minorHAnsi" w:hAnsiTheme="minorHAnsi" w:cstheme="minorHAnsi"/>
          <w:sz w:val="22"/>
          <w:szCs w:val="22"/>
          <w:lang w:eastAsia="en-US"/>
        </w:rPr>
        <w:t xml:space="preserve">sprawy </w:t>
      </w:r>
      <w:r w:rsidR="00D53504">
        <w:rPr>
          <w:rFonts w:asciiTheme="minorHAnsi" w:eastAsiaTheme="minorHAnsi" w:hAnsiTheme="minorHAnsi" w:cstheme="minorHAnsi"/>
          <w:sz w:val="22"/>
          <w:szCs w:val="22"/>
          <w:lang w:eastAsia="en-US"/>
        </w:rPr>
        <w:t xml:space="preserve">zapisanymi w systemie </w:t>
      </w:r>
      <w:r w:rsidR="00DD33F2">
        <w:rPr>
          <w:rFonts w:asciiTheme="minorHAnsi" w:eastAsiaTheme="minorHAnsi" w:hAnsiTheme="minorHAnsi" w:cstheme="minorHAnsi"/>
          <w:sz w:val="22"/>
          <w:szCs w:val="22"/>
          <w:lang w:eastAsia="en-US"/>
        </w:rPr>
        <w:t xml:space="preserve">w toku </w:t>
      </w:r>
      <w:r w:rsidR="00C371EF">
        <w:rPr>
          <w:rFonts w:asciiTheme="minorHAnsi" w:eastAsiaTheme="minorHAnsi" w:hAnsiTheme="minorHAnsi" w:cstheme="minorHAnsi"/>
          <w:sz w:val="22"/>
          <w:szCs w:val="22"/>
          <w:lang w:eastAsia="en-US"/>
        </w:rPr>
        <w:t xml:space="preserve">jej </w:t>
      </w:r>
      <w:r w:rsidR="00DD33F2">
        <w:rPr>
          <w:rFonts w:asciiTheme="minorHAnsi" w:eastAsiaTheme="minorHAnsi" w:hAnsiTheme="minorHAnsi" w:cstheme="minorHAnsi"/>
          <w:sz w:val="22"/>
          <w:szCs w:val="22"/>
          <w:lang w:eastAsia="en-US"/>
        </w:rPr>
        <w:t>procesowania.</w:t>
      </w:r>
      <w:r w:rsidR="009E6C1E">
        <w:rPr>
          <w:rFonts w:asciiTheme="minorHAnsi" w:eastAsiaTheme="minorHAnsi" w:hAnsiTheme="minorHAnsi" w:cstheme="minorHAnsi"/>
          <w:sz w:val="22"/>
          <w:szCs w:val="22"/>
          <w:lang w:eastAsia="en-US"/>
        </w:rPr>
        <w:t xml:space="preserve"> </w:t>
      </w:r>
      <w:r w:rsidR="00523DE4">
        <w:rPr>
          <w:rFonts w:asciiTheme="minorHAnsi" w:eastAsiaTheme="minorHAnsi" w:hAnsiTheme="minorHAnsi" w:cstheme="minorHAnsi"/>
          <w:sz w:val="22"/>
          <w:szCs w:val="22"/>
          <w:lang w:eastAsia="en-US"/>
        </w:rPr>
        <w:t>Uruchomienie przycisku Wnioski umożliwi</w:t>
      </w:r>
      <w:r w:rsidR="00D11EBB">
        <w:rPr>
          <w:rFonts w:asciiTheme="minorHAnsi" w:eastAsiaTheme="minorHAnsi" w:hAnsiTheme="minorHAnsi" w:cstheme="minorHAnsi"/>
          <w:sz w:val="22"/>
          <w:szCs w:val="22"/>
          <w:lang w:eastAsia="en-US"/>
        </w:rPr>
        <w:t>a dodanie odpowiednich wniosków i załączników</w:t>
      </w:r>
      <w:r w:rsidR="00611D28">
        <w:rPr>
          <w:rFonts w:asciiTheme="minorHAnsi" w:eastAsiaTheme="minorHAnsi" w:hAnsiTheme="minorHAnsi" w:cstheme="minorHAnsi"/>
          <w:sz w:val="22"/>
          <w:szCs w:val="22"/>
          <w:lang w:eastAsia="en-US"/>
        </w:rPr>
        <w:t>, na które można wprowadzić dane</w:t>
      </w:r>
      <w:r w:rsidR="00D11EBB">
        <w:rPr>
          <w:rFonts w:asciiTheme="minorHAnsi" w:eastAsiaTheme="minorHAnsi" w:hAnsiTheme="minorHAnsi" w:cstheme="minorHAnsi"/>
          <w:sz w:val="22"/>
          <w:szCs w:val="22"/>
          <w:lang w:eastAsia="en-US"/>
        </w:rPr>
        <w:t xml:space="preserve">. </w:t>
      </w:r>
      <w:r w:rsidR="00C7663B">
        <w:rPr>
          <w:rFonts w:asciiTheme="minorHAnsi" w:eastAsiaTheme="minorHAnsi" w:hAnsiTheme="minorHAnsi" w:cstheme="minorHAnsi"/>
          <w:sz w:val="22"/>
          <w:szCs w:val="22"/>
          <w:lang w:eastAsia="en-US"/>
        </w:rPr>
        <w:t xml:space="preserve">System posiada rozbudowany mechanizm </w:t>
      </w:r>
      <w:r w:rsidR="00F81B00">
        <w:rPr>
          <w:rFonts w:asciiTheme="minorHAnsi" w:eastAsiaTheme="minorHAnsi" w:hAnsiTheme="minorHAnsi" w:cstheme="minorHAnsi"/>
          <w:sz w:val="22"/>
          <w:szCs w:val="22"/>
          <w:lang w:eastAsia="en-US"/>
        </w:rPr>
        <w:t xml:space="preserve">formalnej </w:t>
      </w:r>
      <w:r w:rsidR="00B06C36">
        <w:rPr>
          <w:rFonts w:asciiTheme="minorHAnsi" w:eastAsiaTheme="minorHAnsi" w:hAnsiTheme="minorHAnsi" w:cstheme="minorHAnsi"/>
          <w:sz w:val="22"/>
          <w:szCs w:val="22"/>
          <w:lang w:eastAsia="en-US"/>
        </w:rPr>
        <w:t xml:space="preserve">i merytorycznej </w:t>
      </w:r>
      <w:r w:rsidR="00C7663B">
        <w:rPr>
          <w:rFonts w:asciiTheme="minorHAnsi" w:eastAsiaTheme="minorHAnsi" w:hAnsiTheme="minorHAnsi" w:cstheme="minorHAnsi"/>
          <w:sz w:val="22"/>
          <w:szCs w:val="22"/>
          <w:lang w:eastAsia="en-US"/>
        </w:rPr>
        <w:t>kontroli kompletności danych</w:t>
      </w:r>
      <w:r w:rsidR="00F46975">
        <w:rPr>
          <w:rFonts w:asciiTheme="minorHAnsi" w:eastAsiaTheme="minorHAnsi" w:hAnsiTheme="minorHAnsi" w:cstheme="minorHAnsi"/>
          <w:sz w:val="22"/>
          <w:szCs w:val="22"/>
          <w:lang w:eastAsia="en-US"/>
        </w:rPr>
        <w:t xml:space="preserve"> w</w:t>
      </w:r>
      <w:r w:rsidR="00F73CCC">
        <w:rPr>
          <w:rFonts w:asciiTheme="minorHAnsi" w:eastAsiaTheme="minorHAnsi" w:hAnsiTheme="minorHAnsi" w:cstheme="minorHAnsi"/>
          <w:sz w:val="22"/>
          <w:szCs w:val="22"/>
          <w:lang w:eastAsia="en-US"/>
        </w:rPr>
        <w:t> </w:t>
      </w:r>
      <w:r w:rsidR="00F46975">
        <w:rPr>
          <w:rFonts w:asciiTheme="minorHAnsi" w:eastAsiaTheme="minorHAnsi" w:hAnsiTheme="minorHAnsi" w:cstheme="minorHAnsi"/>
          <w:sz w:val="22"/>
          <w:szCs w:val="22"/>
          <w:lang w:eastAsia="en-US"/>
        </w:rPr>
        <w:t>trakcie ich wprowadzania.</w:t>
      </w:r>
      <w:r w:rsidR="00D13774">
        <w:rPr>
          <w:rFonts w:asciiTheme="minorHAnsi" w:eastAsiaTheme="minorHAnsi" w:hAnsiTheme="minorHAnsi" w:cstheme="minorHAnsi"/>
          <w:sz w:val="22"/>
          <w:szCs w:val="22"/>
          <w:lang w:eastAsia="en-US"/>
        </w:rPr>
        <w:t xml:space="preserve"> </w:t>
      </w:r>
      <w:r w:rsidR="00CB414D">
        <w:rPr>
          <w:rFonts w:asciiTheme="minorHAnsi" w:eastAsiaTheme="minorHAnsi" w:hAnsiTheme="minorHAnsi" w:cstheme="minorHAnsi"/>
          <w:sz w:val="22"/>
          <w:szCs w:val="22"/>
          <w:lang w:eastAsia="en-US"/>
        </w:rPr>
        <w:t>System</w:t>
      </w:r>
      <w:r w:rsidR="00F64CB8">
        <w:rPr>
          <w:rFonts w:asciiTheme="minorHAnsi" w:eastAsiaTheme="minorHAnsi" w:hAnsiTheme="minorHAnsi" w:cstheme="minorHAnsi"/>
          <w:sz w:val="22"/>
          <w:szCs w:val="22"/>
          <w:lang w:eastAsia="en-US"/>
        </w:rPr>
        <w:t xml:space="preserve"> </w:t>
      </w:r>
      <w:r w:rsidR="00A0735F">
        <w:rPr>
          <w:rFonts w:asciiTheme="minorHAnsi" w:eastAsiaTheme="minorHAnsi" w:hAnsiTheme="minorHAnsi" w:cstheme="minorHAnsi"/>
          <w:sz w:val="22"/>
          <w:szCs w:val="22"/>
          <w:lang w:eastAsia="en-US"/>
        </w:rPr>
        <w:t xml:space="preserve">blokuje możliwość dodania do Sprawy wniosków i załączników wykluczających się </w:t>
      </w:r>
      <w:r w:rsidR="00830990">
        <w:rPr>
          <w:rFonts w:asciiTheme="minorHAnsi" w:eastAsiaTheme="minorHAnsi" w:hAnsiTheme="minorHAnsi" w:cstheme="minorHAnsi"/>
          <w:sz w:val="22"/>
          <w:szCs w:val="22"/>
          <w:lang w:eastAsia="en-US"/>
        </w:rPr>
        <w:t xml:space="preserve">(np. jednoczesnego </w:t>
      </w:r>
      <w:r w:rsidR="005314B3">
        <w:rPr>
          <w:rFonts w:asciiTheme="minorHAnsi" w:eastAsiaTheme="minorHAnsi" w:hAnsiTheme="minorHAnsi" w:cstheme="minorHAnsi"/>
          <w:sz w:val="22"/>
          <w:szCs w:val="22"/>
          <w:lang w:eastAsia="en-US"/>
        </w:rPr>
        <w:t xml:space="preserve">dodania </w:t>
      </w:r>
      <w:r w:rsidR="00830990">
        <w:rPr>
          <w:rFonts w:asciiTheme="minorHAnsi" w:eastAsiaTheme="minorHAnsi" w:hAnsiTheme="minorHAnsi" w:cstheme="minorHAnsi"/>
          <w:sz w:val="22"/>
          <w:szCs w:val="22"/>
          <w:lang w:eastAsia="en-US"/>
        </w:rPr>
        <w:t xml:space="preserve">wniosku </w:t>
      </w:r>
      <w:r w:rsidR="006845CE">
        <w:rPr>
          <w:rFonts w:asciiTheme="minorHAnsi" w:eastAsiaTheme="minorHAnsi" w:hAnsiTheme="minorHAnsi" w:cstheme="minorHAnsi"/>
          <w:sz w:val="22"/>
          <w:szCs w:val="22"/>
          <w:lang w:eastAsia="en-US"/>
        </w:rPr>
        <w:t>wpisowego</w:t>
      </w:r>
      <w:r w:rsidR="00830990">
        <w:rPr>
          <w:rFonts w:asciiTheme="minorHAnsi" w:eastAsiaTheme="minorHAnsi" w:hAnsiTheme="minorHAnsi" w:cstheme="minorHAnsi"/>
          <w:sz w:val="22"/>
          <w:szCs w:val="22"/>
          <w:lang w:eastAsia="en-US"/>
        </w:rPr>
        <w:t xml:space="preserve"> oraz wykreślającego) </w:t>
      </w:r>
      <w:r w:rsidR="006D2F31">
        <w:rPr>
          <w:rFonts w:asciiTheme="minorHAnsi" w:eastAsiaTheme="minorHAnsi" w:hAnsiTheme="minorHAnsi" w:cstheme="minorHAnsi"/>
          <w:sz w:val="22"/>
          <w:szCs w:val="22"/>
          <w:lang w:eastAsia="en-US"/>
        </w:rPr>
        <w:t>ora</w:t>
      </w:r>
      <w:r w:rsidR="002608FF">
        <w:rPr>
          <w:rFonts w:asciiTheme="minorHAnsi" w:eastAsiaTheme="minorHAnsi" w:hAnsiTheme="minorHAnsi" w:cstheme="minorHAnsi"/>
          <w:sz w:val="22"/>
          <w:szCs w:val="22"/>
          <w:lang w:eastAsia="en-US"/>
        </w:rPr>
        <w:t xml:space="preserve">z </w:t>
      </w:r>
      <w:r w:rsidR="00830990">
        <w:rPr>
          <w:rFonts w:asciiTheme="minorHAnsi" w:eastAsiaTheme="minorHAnsi" w:hAnsiTheme="minorHAnsi" w:cstheme="minorHAnsi"/>
          <w:sz w:val="22"/>
          <w:szCs w:val="22"/>
          <w:lang w:eastAsia="en-US"/>
        </w:rPr>
        <w:t xml:space="preserve">weryfikuje, </w:t>
      </w:r>
      <w:r w:rsidR="001C27C9">
        <w:rPr>
          <w:rFonts w:asciiTheme="minorHAnsi" w:eastAsiaTheme="minorHAnsi" w:hAnsiTheme="minorHAnsi" w:cstheme="minorHAnsi"/>
          <w:sz w:val="22"/>
          <w:szCs w:val="22"/>
          <w:lang w:eastAsia="en-US"/>
        </w:rPr>
        <w:t>zostały dodane odpowiednie załączniki oraz uzupełniono</w:t>
      </w:r>
      <w:r w:rsidR="005D2198">
        <w:rPr>
          <w:rFonts w:asciiTheme="minorHAnsi" w:eastAsiaTheme="minorHAnsi" w:hAnsiTheme="minorHAnsi" w:cstheme="minorHAnsi"/>
          <w:sz w:val="22"/>
          <w:szCs w:val="22"/>
          <w:lang w:eastAsia="en-US"/>
        </w:rPr>
        <w:t xml:space="preserve"> </w:t>
      </w:r>
      <w:r w:rsidR="00C82CE5">
        <w:rPr>
          <w:rFonts w:asciiTheme="minorHAnsi" w:eastAsiaTheme="minorHAnsi" w:hAnsiTheme="minorHAnsi" w:cstheme="minorHAnsi"/>
          <w:sz w:val="22"/>
          <w:szCs w:val="22"/>
          <w:lang w:eastAsia="en-US"/>
        </w:rPr>
        <w:t xml:space="preserve">obligatoryjne </w:t>
      </w:r>
      <w:r w:rsidR="006845CE">
        <w:rPr>
          <w:rFonts w:asciiTheme="minorHAnsi" w:eastAsiaTheme="minorHAnsi" w:hAnsiTheme="minorHAnsi" w:cstheme="minorHAnsi"/>
          <w:sz w:val="22"/>
          <w:szCs w:val="22"/>
          <w:lang w:eastAsia="en-US"/>
        </w:rPr>
        <w:t>pola.</w:t>
      </w:r>
      <w:r w:rsidR="00567799">
        <w:rPr>
          <w:rFonts w:asciiTheme="minorHAnsi" w:eastAsiaTheme="minorHAnsi" w:hAnsiTheme="minorHAnsi" w:cstheme="minorHAnsi"/>
          <w:sz w:val="22"/>
          <w:szCs w:val="22"/>
          <w:lang w:eastAsia="en-US"/>
        </w:rPr>
        <w:t xml:space="preserve"> </w:t>
      </w:r>
      <w:r w:rsidR="00567799" w:rsidRPr="00567799">
        <w:rPr>
          <w:rFonts w:asciiTheme="minorHAnsi" w:eastAsiaTheme="minorHAnsi" w:hAnsiTheme="minorHAnsi" w:cstheme="minorHAnsi"/>
          <w:sz w:val="22"/>
          <w:szCs w:val="22"/>
          <w:lang w:eastAsia="en-US"/>
        </w:rPr>
        <w:t>System nie dopuszcza np. do</w:t>
      </w:r>
      <w:r w:rsidR="00F73CCC">
        <w:rPr>
          <w:rFonts w:asciiTheme="minorHAnsi" w:eastAsiaTheme="minorHAnsi" w:hAnsiTheme="minorHAnsi" w:cstheme="minorHAnsi"/>
          <w:sz w:val="22"/>
          <w:szCs w:val="22"/>
          <w:lang w:eastAsia="en-US"/>
        </w:rPr>
        <w:t> </w:t>
      </w:r>
      <w:r w:rsidR="00567799" w:rsidRPr="00567799">
        <w:rPr>
          <w:rFonts w:asciiTheme="minorHAnsi" w:eastAsiaTheme="minorHAnsi" w:hAnsiTheme="minorHAnsi" w:cstheme="minorHAnsi"/>
          <w:sz w:val="22"/>
          <w:szCs w:val="22"/>
          <w:lang w:eastAsia="en-US"/>
        </w:rPr>
        <w:t>zarejestrowania osoby, dla której nie podano pierwszego nazwiska lub nazwy / firmy</w:t>
      </w:r>
      <w:r w:rsidR="001C27C9">
        <w:rPr>
          <w:rFonts w:asciiTheme="minorHAnsi" w:eastAsiaTheme="minorHAnsi" w:hAnsiTheme="minorHAnsi" w:cstheme="minorHAnsi"/>
          <w:sz w:val="22"/>
          <w:szCs w:val="22"/>
          <w:lang w:eastAsia="en-US"/>
        </w:rPr>
        <w:t xml:space="preserve"> oraz sprawdza czy np. </w:t>
      </w:r>
      <w:r w:rsidR="001C27C9" w:rsidRPr="001C27C9">
        <w:rPr>
          <w:rFonts w:asciiTheme="minorHAnsi" w:eastAsiaTheme="minorHAnsi" w:hAnsiTheme="minorHAnsi" w:cstheme="minorHAnsi"/>
          <w:sz w:val="22"/>
          <w:szCs w:val="22"/>
          <w:lang w:eastAsia="en-US"/>
        </w:rPr>
        <w:t>np. dla rejestracji spółki z ograniczoną odpowiedzialnością wprowadzono informacje z załącznika ZM – „Przedmiot działalności”</w:t>
      </w:r>
      <w:r w:rsidR="00E17D1B">
        <w:rPr>
          <w:rFonts w:asciiTheme="minorHAnsi" w:eastAsiaTheme="minorHAnsi" w:hAnsiTheme="minorHAnsi" w:cstheme="minorHAnsi"/>
          <w:sz w:val="22"/>
          <w:szCs w:val="22"/>
          <w:lang w:eastAsia="en-US"/>
        </w:rPr>
        <w:t xml:space="preserve">. </w:t>
      </w:r>
      <w:r w:rsidR="006845CE">
        <w:rPr>
          <w:rFonts w:asciiTheme="minorHAnsi" w:eastAsiaTheme="minorHAnsi" w:hAnsiTheme="minorHAnsi" w:cstheme="minorHAnsi"/>
          <w:sz w:val="22"/>
          <w:szCs w:val="22"/>
          <w:lang w:eastAsia="en-US"/>
        </w:rPr>
        <w:t>W przypadku wystąpienia braków, system wyświetla odpowiedni ko</w:t>
      </w:r>
      <w:r w:rsidR="00A91F11">
        <w:rPr>
          <w:rFonts w:asciiTheme="minorHAnsi" w:eastAsiaTheme="minorHAnsi" w:hAnsiTheme="minorHAnsi" w:cstheme="minorHAnsi"/>
          <w:sz w:val="22"/>
          <w:szCs w:val="22"/>
          <w:lang w:eastAsia="en-US"/>
        </w:rPr>
        <w:t>munikat</w:t>
      </w:r>
      <w:r w:rsidR="00FA5417">
        <w:rPr>
          <w:rFonts w:asciiTheme="minorHAnsi" w:eastAsiaTheme="minorHAnsi" w:hAnsiTheme="minorHAnsi" w:cstheme="minorHAnsi"/>
          <w:sz w:val="22"/>
          <w:szCs w:val="22"/>
          <w:lang w:eastAsia="en-US"/>
        </w:rPr>
        <w:t xml:space="preserve">. </w:t>
      </w:r>
      <w:r w:rsidR="006845CE">
        <w:rPr>
          <w:rFonts w:asciiTheme="minorHAnsi" w:eastAsiaTheme="minorHAnsi" w:hAnsiTheme="minorHAnsi" w:cstheme="minorHAnsi"/>
          <w:sz w:val="22"/>
          <w:szCs w:val="22"/>
          <w:lang w:eastAsia="en-US"/>
        </w:rPr>
        <w:t xml:space="preserve"> </w:t>
      </w:r>
    </w:p>
    <w:p w14:paraId="0D99100C" w14:textId="7DDF1466" w:rsidR="002A1BAB" w:rsidRPr="004F1EB2" w:rsidRDefault="002A1BAB" w:rsidP="00B331B7">
      <w:pPr>
        <w:pStyle w:val="Nagwek3"/>
      </w:pPr>
      <w:bookmarkStart w:id="485" w:name="_Toc24466934"/>
      <w:r w:rsidRPr="004F1EB2">
        <w:t xml:space="preserve">PU.11.002 Weryfikacja sprawy </w:t>
      </w:r>
      <w:r w:rsidR="005B10F9">
        <w:t>–</w:t>
      </w:r>
      <w:r w:rsidRPr="004F1EB2">
        <w:t xml:space="preserve"> Tworzenie</w:t>
      </w:r>
      <w:r w:rsidR="005B10F9">
        <w:t xml:space="preserve"> </w:t>
      </w:r>
      <w:r w:rsidRPr="004F1EB2">
        <w:t xml:space="preserve"> projektu postanowienia</w:t>
      </w:r>
      <w:bookmarkEnd w:id="485"/>
    </w:p>
    <w:p w14:paraId="57219E08" w14:textId="32C29734" w:rsidR="00061ECB" w:rsidRPr="00BB7AAF" w:rsidRDefault="009C4785" w:rsidP="00BB7AAF">
      <w:pPr>
        <w:spacing w:after="200" w:line="360" w:lineRule="auto"/>
        <w:rPr>
          <w:rFonts w:asciiTheme="minorHAnsi" w:eastAsiaTheme="minorHAnsi" w:hAnsiTheme="minorHAnsi" w:cstheme="minorHAnsi"/>
          <w:sz w:val="22"/>
          <w:szCs w:val="22"/>
          <w:lang w:eastAsia="en-US"/>
        </w:rPr>
      </w:pPr>
      <w:r w:rsidRPr="009C4785">
        <w:rPr>
          <w:rFonts w:asciiTheme="minorHAnsi" w:eastAsiaTheme="minorHAnsi" w:hAnsiTheme="minorHAnsi" w:cstheme="minorHAnsi"/>
          <w:sz w:val="22"/>
          <w:szCs w:val="22"/>
          <w:lang w:eastAsia="en-US"/>
        </w:rPr>
        <w:t>Innym poziomem kontroli poprawności danych przed wpisaniem ich do Rejestru jest właściwy proces weryfikacji. Zadaniem procesu weryfikacji jest sprawdzenie logicznej poprawności danych postulowanych do wprowadzenia</w:t>
      </w:r>
      <w:r>
        <w:rPr>
          <w:rFonts w:asciiTheme="minorHAnsi" w:eastAsiaTheme="minorHAnsi" w:hAnsiTheme="minorHAnsi" w:cstheme="minorHAnsi"/>
          <w:sz w:val="22"/>
          <w:szCs w:val="22"/>
          <w:lang w:eastAsia="en-US"/>
        </w:rPr>
        <w:t xml:space="preserve">. </w:t>
      </w:r>
      <w:r w:rsidR="00430AB5">
        <w:rPr>
          <w:rFonts w:asciiTheme="minorHAnsi" w:eastAsiaTheme="minorHAnsi" w:hAnsiTheme="minorHAnsi" w:cstheme="minorHAnsi"/>
          <w:sz w:val="22"/>
          <w:szCs w:val="22"/>
          <w:lang w:eastAsia="en-US"/>
        </w:rPr>
        <w:t>P</w:t>
      </w:r>
      <w:r w:rsidR="002A1BAB" w:rsidRPr="004F1EB2">
        <w:rPr>
          <w:rFonts w:asciiTheme="minorHAnsi" w:eastAsiaTheme="minorHAnsi" w:hAnsiTheme="minorHAnsi" w:cstheme="minorHAnsi"/>
          <w:sz w:val="22"/>
          <w:szCs w:val="22"/>
          <w:lang w:eastAsia="en-US"/>
        </w:rPr>
        <w:t xml:space="preserve">roces weryfikacji danych </w:t>
      </w:r>
      <w:r w:rsidR="00BB2904">
        <w:rPr>
          <w:rFonts w:asciiTheme="minorHAnsi" w:eastAsiaTheme="minorHAnsi" w:hAnsiTheme="minorHAnsi" w:cstheme="minorHAnsi"/>
          <w:sz w:val="22"/>
          <w:szCs w:val="22"/>
          <w:lang w:eastAsia="en-US"/>
        </w:rPr>
        <w:t xml:space="preserve">wprowadzonych na formularzach </w:t>
      </w:r>
      <w:r w:rsidR="00E149CA">
        <w:rPr>
          <w:rFonts w:asciiTheme="minorHAnsi" w:eastAsiaTheme="minorHAnsi" w:hAnsiTheme="minorHAnsi" w:cstheme="minorHAnsi"/>
          <w:sz w:val="22"/>
          <w:szCs w:val="22"/>
          <w:lang w:eastAsia="en-US"/>
        </w:rPr>
        <w:t xml:space="preserve">inicjowany jest przy pomocy </w:t>
      </w:r>
      <w:r w:rsidR="002A1BAB" w:rsidRPr="004F1EB2">
        <w:rPr>
          <w:rFonts w:asciiTheme="minorHAnsi" w:eastAsiaTheme="minorHAnsi" w:hAnsiTheme="minorHAnsi" w:cstheme="minorHAnsi"/>
          <w:sz w:val="22"/>
          <w:szCs w:val="22"/>
          <w:lang w:eastAsia="en-US"/>
        </w:rPr>
        <w:t>przycisku Zapisz i Weryfikuj</w:t>
      </w:r>
      <w:r w:rsidR="00BB2904">
        <w:rPr>
          <w:rFonts w:asciiTheme="minorHAnsi" w:eastAsiaTheme="minorHAnsi" w:hAnsiTheme="minorHAnsi" w:cstheme="minorHAnsi"/>
          <w:sz w:val="22"/>
          <w:szCs w:val="22"/>
          <w:lang w:eastAsia="en-US"/>
        </w:rPr>
        <w:t>.</w:t>
      </w:r>
      <w:r w:rsidR="00061ECB">
        <w:rPr>
          <w:rFonts w:asciiTheme="minorHAnsi" w:eastAsiaTheme="minorHAnsi" w:hAnsiTheme="minorHAnsi" w:cstheme="minorHAnsi"/>
          <w:sz w:val="22"/>
          <w:szCs w:val="22"/>
          <w:lang w:eastAsia="en-US"/>
        </w:rPr>
        <w:t xml:space="preserve"> </w:t>
      </w:r>
      <w:r w:rsidR="00641122">
        <w:rPr>
          <w:rFonts w:asciiTheme="minorHAnsi" w:eastAsiaTheme="minorHAnsi" w:hAnsiTheme="minorHAnsi" w:cstheme="minorHAnsi"/>
          <w:sz w:val="22"/>
          <w:szCs w:val="22"/>
          <w:lang w:eastAsia="en-US"/>
        </w:rPr>
        <w:t xml:space="preserve">W </w:t>
      </w:r>
      <w:r w:rsidR="002A1BAB" w:rsidRPr="004F1EB2">
        <w:rPr>
          <w:rFonts w:asciiTheme="minorHAnsi" w:eastAsiaTheme="minorHAnsi" w:hAnsiTheme="minorHAnsi" w:cstheme="minorHAnsi"/>
          <w:sz w:val="22"/>
          <w:szCs w:val="22"/>
          <w:lang w:eastAsia="en-US"/>
        </w:rPr>
        <w:t xml:space="preserve">przypadku pozytywnej weryfikacji system </w:t>
      </w:r>
      <w:r w:rsidR="00641122">
        <w:rPr>
          <w:rFonts w:asciiTheme="minorHAnsi" w:eastAsiaTheme="minorHAnsi" w:hAnsiTheme="minorHAnsi" w:cstheme="minorHAnsi"/>
          <w:sz w:val="22"/>
          <w:szCs w:val="22"/>
          <w:lang w:eastAsia="en-US"/>
        </w:rPr>
        <w:t>generuje</w:t>
      </w:r>
      <w:r w:rsidR="002A1BAB" w:rsidRPr="004F1EB2">
        <w:rPr>
          <w:rFonts w:asciiTheme="minorHAnsi" w:eastAsiaTheme="minorHAnsi" w:hAnsiTheme="minorHAnsi" w:cstheme="minorHAnsi"/>
          <w:sz w:val="22"/>
          <w:szCs w:val="22"/>
          <w:lang w:eastAsia="en-US"/>
        </w:rPr>
        <w:t xml:space="preserve"> Projekt postanowienia lub Projekt postanowienia z Protokołem niezgodności. W przypadku weryfikacji negatywnej, system </w:t>
      </w:r>
      <w:r w:rsidR="0097164F">
        <w:rPr>
          <w:rFonts w:asciiTheme="minorHAnsi" w:eastAsiaTheme="minorHAnsi" w:hAnsiTheme="minorHAnsi" w:cstheme="minorHAnsi"/>
          <w:sz w:val="22"/>
          <w:szCs w:val="22"/>
          <w:lang w:eastAsia="en-US"/>
        </w:rPr>
        <w:t>generuje</w:t>
      </w:r>
      <w:r w:rsidR="002A1BAB" w:rsidRPr="004F1EB2">
        <w:rPr>
          <w:rFonts w:asciiTheme="minorHAnsi" w:eastAsiaTheme="minorHAnsi" w:hAnsiTheme="minorHAnsi" w:cstheme="minorHAnsi"/>
          <w:sz w:val="22"/>
          <w:szCs w:val="22"/>
          <w:lang w:eastAsia="en-US"/>
        </w:rPr>
        <w:t xml:space="preserve"> Raport błędów, a projekt postanowienia nie zostanie wygenerowany.</w:t>
      </w:r>
      <w:r w:rsidR="00BB7AAF">
        <w:rPr>
          <w:rFonts w:asciiTheme="minorHAnsi" w:eastAsiaTheme="minorHAnsi" w:hAnsiTheme="minorHAnsi" w:cstheme="minorHAnsi"/>
          <w:sz w:val="22"/>
          <w:szCs w:val="22"/>
          <w:lang w:eastAsia="en-US"/>
        </w:rPr>
        <w:t xml:space="preserve"> </w:t>
      </w:r>
    </w:p>
    <w:p w14:paraId="6C0D5924" w14:textId="77777777" w:rsidR="00061ECB" w:rsidRPr="004F1EB2" w:rsidRDefault="00061ECB" w:rsidP="002A1BAB">
      <w:pPr>
        <w:spacing w:after="200" w:line="360" w:lineRule="auto"/>
        <w:rPr>
          <w:rFonts w:asciiTheme="minorHAnsi" w:eastAsiaTheme="minorHAnsi" w:hAnsiTheme="minorHAnsi" w:cstheme="minorHAnsi"/>
          <w:sz w:val="22"/>
          <w:szCs w:val="22"/>
          <w:lang w:eastAsia="en-US"/>
        </w:rPr>
      </w:pPr>
    </w:p>
    <w:p w14:paraId="378FF0A7" w14:textId="77777777" w:rsidR="002A1BAB" w:rsidRPr="004F1EB2" w:rsidRDefault="002A1BAB" w:rsidP="002A1BAB">
      <w:pPr>
        <w:spacing w:after="200" w:line="276"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618E134D" wp14:editId="6A617366">
            <wp:extent cx="6143625" cy="4272706"/>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44333" cy="4273198"/>
                    </a:xfrm>
                    <a:prstGeom prst="rect">
                      <a:avLst/>
                    </a:prstGeom>
                  </pic:spPr>
                </pic:pic>
              </a:graphicData>
            </a:graphic>
          </wp:inline>
        </w:drawing>
      </w:r>
    </w:p>
    <w:p w14:paraId="281001F9" w14:textId="7A7DD890" w:rsidR="002A1BAB" w:rsidRPr="004F1EB2" w:rsidRDefault="002A1BAB" w:rsidP="00F16B0C">
      <w:pPr>
        <w:spacing w:after="200"/>
        <w:ind w:firstLine="2694"/>
        <w:rPr>
          <w:rFonts w:asciiTheme="minorHAnsi" w:eastAsiaTheme="minorHAnsi" w:hAnsiTheme="minorHAnsi" w:cstheme="minorHAnsi"/>
          <w:i/>
          <w:iCs/>
          <w:color w:val="1F497D" w:themeColor="text2"/>
          <w:sz w:val="18"/>
          <w:szCs w:val="18"/>
          <w:lang w:eastAsia="en-US"/>
        </w:rPr>
      </w:pPr>
      <w:bookmarkStart w:id="486" w:name="_Toc529946058"/>
      <w:bookmarkStart w:id="487" w:name="_Toc23869600"/>
      <w:bookmarkStart w:id="488" w:name="_Toc24466735"/>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18</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Weryfikacja sprawy w module Wpisy KRS</w:t>
      </w:r>
      <w:bookmarkEnd w:id="486"/>
      <w:bookmarkEnd w:id="487"/>
      <w:bookmarkEnd w:id="488"/>
    </w:p>
    <w:p w14:paraId="092875FE" w14:textId="77777777" w:rsidR="002A1BAB" w:rsidRPr="004F1EB2" w:rsidRDefault="002A1BAB" w:rsidP="007D705D">
      <w:pPr>
        <w:pStyle w:val="Nagwek2"/>
        <w:rPr>
          <w:lang w:eastAsia="en-US"/>
        </w:rPr>
      </w:pPr>
      <w:bookmarkStart w:id="489" w:name="_Toc529946929"/>
      <w:bookmarkStart w:id="490" w:name="_Toc23925532"/>
      <w:bookmarkStart w:id="491" w:name="_Toc23950734"/>
      <w:bookmarkStart w:id="492" w:name="_Toc24466935"/>
      <w:r w:rsidRPr="004F1EB2">
        <w:rPr>
          <w:lang w:eastAsia="en-US"/>
        </w:rPr>
        <w:t>Wpis do CBD</w:t>
      </w:r>
      <w:bookmarkEnd w:id="489"/>
      <w:bookmarkEnd w:id="490"/>
      <w:bookmarkEnd w:id="491"/>
      <w:bookmarkEnd w:id="492"/>
    </w:p>
    <w:p w14:paraId="5EB456CD" w14:textId="20569F96"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Wpisu do CBD.</w:t>
      </w:r>
    </w:p>
    <w:p w14:paraId="4772E165" w14:textId="56803DC8" w:rsidR="002A1BAB" w:rsidRDefault="002A1BAB" w:rsidP="00B331B7">
      <w:pPr>
        <w:pStyle w:val="Nagwek3"/>
        <w:rPr>
          <w:lang w:eastAsia="en-US"/>
        </w:rPr>
      </w:pPr>
      <w:bookmarkStart w:id="493" w:name="_Toc23950735"/>
      <w:bookmarkStart w:id="494" w:name="_Toc24466936"/>
      <w:r w:rsidRPr="004F1EB2">
        <w:rPr>
          <w:lang w:eastAsia="en-US"/>
        </w:rPr>
        <w:t xml:space="preserve">PU.11.004 </w:t>
      </w:r>
      <w:r w:rsidRPr="003C2B3F">
        <w:rPr>
          <w:lang w:eastAsia="en-US"/>
        </w:rPr>
        <w:t>Wpis do KRS</w:t>
      </w:r>
      <w:bookmarkEnd w:id="493"/>
      <w:bookmarkEnd w:id="494"/>
    </w:p>
    <w:p w14:paraId="47E60247" w14:textId="7BE98303" w:rsidR="00C85AE9" w:rsidRPr="00BB7AAF" w:rsidRDefault="00C85AE9" w:rsidP="00C85AE9">
      <w:pPr>
        <w:spacing w:after="200" w:line="360" w:lineRule="auto"/>
        <w:rPr>
          <w:rFonts w:asciiTheme="minorHAnsi" w:eastAsiaTheme="minorHAnsi" w:hAnsiTheme="minorHAnsi" w:cstheme="minorHAnsi"/>
          <w:sz w:val="22"/>
          <w:szCs w:val="22"/>
          <w:lang w:eastAsia="en-US"/>
        </w:rPr>
      </w:pPr>
      <w:r w:rsidRPr="00BB7AAF">
        <w:rPr>
          <w:rFonts w:asciiTheme="minorHAnsi" w:eastAsiaTheme="minorHAnsi" w:hAnsiTheme="minorHAnsi" w:cstheme="minorHAnsi"/>
          <w:sz w:val="22"/>
          <w:szCs w:val="22"/>
          <w:lang w:eastAsia="en-US"/>
        </w:rPr>
        <w:t>Dane, które przeszły pozytywnie proces weryfikacji mogą być przekazane do właściwego wpisu w Rejestrze. Decyzję o wpisie podmiotu do Rejestru podejmuje sędzia.</w:t>
      </w:r>
      <w:r w:rsidR="00D27289">
        <w:rPr>
          <w:rFonts w:asciiTheme="minorHAnsi" w:eastAsiaTheme="minorHAnsi" w:hAnsiTheme="minorHAnsi" w:cstheme="minorHAnsi"/>
          <w:sz w:val="22"/>
          <w:szCs w:val="22"/>
          <w:lang w:eastAsia="en-US"/>
        </w:rPr>
        <w:t xml:space="preserve"> </w:t>
      </w:r>
      <w:r w:rsidR="000567FA">
        <w:rPr>
          <w:rFonts w:asciiTheme="minorHAnsi" w:eastAsiaTheme="minorHAnsi" w:hAnsiTheme="minorHAnsi" w:cstheme="minorHAnsi"/>
          <w:sz w:val="22"/>
          <w:szCs w:val="22"/>
          <w:lang w:eastAsia="en-US"/>
        </w:rPr>
        <w:t xml:space="preserve">Celem wpisania </w:t>
      </w:r>
      <w:r w:rsidR="00337151">
        <w:rPr>
          <w:rFonts w:asciiTheme="minorHAnsi" w:eastAsiaTheme="minorHAnsi" w:hAnsiTheme="minorHAnsi" w:cstheme="minorHAnsi"/>
          <w:sz w:val="22"/>
          <w:szCs w:val="22"/>
          <w:lang w:eastAsia="en-US"/>
        </w:rPr>
        <w:t xml:space="preserve">danych do rejestru należy uruchomić moduł Wpisy KRS i wybrać opcję Wpis do CBD. </w:t>
      </w:r>
      <w:r w:rsidR="00DC386C">
        <w:rPr>
          <w:rFonts w:asciiTheme="minorHAnsi" w:eastAsiaTheme="minorHAnsi" w:hAnsiTheme="minorHAnsi" w:cstheme="minorHAnsi"/>
          <w:sz w:val="22"/>
          <w:szCs w:val="22"/>
          <w:lang w:eastAsia="en-US"/>
        </w:rPr>
        <w:t xml:space="preserve">Wybór sprawy z listy i uruchomienie przycisku </w:t>
      </w:r>
      <w:r w:rsidR="00B600F0">
        <w:rPr>
          <w:rFonts w:asciiTheme="minorHAnsi" w:eastAsiaTheme="minorHAnsi" w:hAnsiTheme="minorHAnsi" w:cstheme="minorHAnsi"/>
          <w:sz w:val="22"/>
          <w:szCs w:val="22"/>
          <w:lang w:eastAsia="en-US"/>
        </w:rPr>
        <w:t>Polecenie wpisu</w:t>
      </w:r>
      <w:r w:rsidR="00703222">
        <w:rPr>
          <w:rFonts w:asciiTheme="minorHAnsi" w:eastAsiaTheme="minorHAnsi" w:hAnsiTheme="minorHAnsi" w:cstheme="minorHAnsi"/>
          <w:sz w:val="22"/>
          <w:szCs w:val="22"/>
          <w:lang w:eastAsia="en-US"/>
        </w:rPr>
        <w:t xml:space="preserve"> spowoduje wyświetlenie </w:t>
      </w:r>
      <w:r w:rsidR="00D23396">
        <w:rPr>
          <w:rFonts w:asciiTheme="minorHAnsi" w:eastAsiaTheme="minorHAnsi" w:hAnsiTheme="minorHAnsi" w:cstheme="minorHAnsi"/>
          <w:sz w:val="22"/>
          <w:szCs w:val="22"/>
          <w:lang w:eastAsia="en-US"/>
        </w:rPr>
        <w:t xml:space="preserve">formularza, na którym należy uzupełnić wymagane pola, a następnie wybrać przycisk Wpisz. </w:t>
      </w:r>
      <w:r w:rsidR="00B8407D">
        <w:rPr>
          <w:rFonts w:asciiTheme="minorHAnsi" w:eastAsiaTheme="minorHAnsi" w:hAnsiTheme="minorHAnsi" w:cstheme="minorHAnsi"/>
          <w:sz w:val="22"/>
          <w:szCs w:val="22"/>
          <w:lang w:eastAsia="en-US"/>
        </w:rPr>
        <w:t xml:space="preserve">Po zatwierdzeniu operacji rozpocznie się proces wysyłki danych do wpisu </w:t>
      </w:r>
      <w:r w:rsidR="00053300">
        <w:rPr>
          <w:rFonts w:asciiTheme="minorHAnsi" w:eastAsiaTheme="minorHAnsi" w:hAnsiTheme="minorHAnsi" w:cstheme="minorHAnsi"/>
          <w:sz w:val="22"/>
          <w:szCs w:val="22"/>
          <w:lang w:eastAsia="en-US"/>
        </w:rPr>
        <w:t>do CBD</w:t>
      </w:r>
      <w:r w:rsidR="00B8407D">
        <w:rPr>
          <w:rFonts w:asciiTheme="minorHAnsi" w:eastAsiaTheme="minorHAnsi" w:hAnsiTheme="minorHAnsi" w:cstheme="minorHAnsi"/>
          <w:sz w:val="22"/>
          <w:szCs w:val="22"/>
          <w:lang w:eastAsia="en-US"/>
        </w:rPr>
        <w:t xml:space="preserve">. </w:t>
      </w:r>
      <w:r w:rsidRPr="00BB7AAF">
        <w:rPr>
          <w:rFonts w:asciiTheme="minorHAnsi" w:eastAsiaTheme="minorHAnsi" w:hAnsiTheme="minorHAnsi" w:cstheme="minorHAnsi"/>
          <w:sz w:val="22"/>
          <w:szCs w:val="22"/>
          <w:lang w:eastAsia="en-US"/>
        </w:rPr>
        <w:t>Po dokonaniu wpisu przekazywana jest informacja zwrotna</w:t>
      </w:r>
      <w:r w:rsidR="000E5DDE">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generowany jest projekt orzeczenia oraz zaświadczenia o dokonaniu wpisu</w:t>
      </w:r>
      <w:r w:rsidRPr="00BB7AAF">
        <w:rPr>
          <w:rFonts w:asciiTheme="minorHAnsi" w:eastAsiaTheme="minorHAnsi" w:hAnsiTheme="minorHAnsi" w:cstheme="minorHAnsi"/>
          <w:sz w:val="22"/>
          <w:szCs w:val="22"/>
          <w:lang w:eastAsia="en-US"/>
        </w:rPr>
        <w:t xml:space="preserve"> </w:t>
      </w:r>
      <w:r w:rsidR="00EF3214">
        <w:rPr>
          <w:rFonts w:asciiTheme="minorHAnsi" w:eastAsiaTheme="minorHAnsi" w:hAnsiTheme="minorHAnsi" w:cstheme="minorHAnsi"/>
          <w:sz w:val="22"/>
          <w:szCs w:val="22"/>
          <w:lang w:eastAsia="en-US"/>
        </w:rPr>
        <w:t>a</w:t>
      </w:r>
      <w:r w:rsidRPr="00BB7AAF">
        <w:rPr>
          <w:rFonts w:asciiTheme="minorHAnsi" w:eastAsiaTheme="minorHAnsi" w:hAnsiTheme="minorHAnsi" w:cstheme="minorHAnsi"/>
          <w:sz w:val="22"/>
          <w:szCs w:val="22"/>
          <w:lang w:eastAsia="en-US"/>
        </w:rPr>
        <w:t xml:space="preserve"> wniosek otrzymuje status Wniosek wpisany do rejestru.</w:t>
      </w:r>
    </w:p>
    <w:p w14:paraId="10CF12E0" w14:textId="77777777" w:rsidR="00C85AE9" w:rsidRPr="00C85AE9" w:rsidRDefault="00C85AE9" w:rsidP="00C85AE9">
      <w:pPr>
        <w:rPr>
          <w:lang w:eastAsia="en-US"/>
        </w:rPr>
      </w:pPr>
    </w:p>
    <w:p w14:paraId="652B7AC1" w14:textId="77777777" w:rsidR="002A1BAB" w:rsidRPr="004F1EB2" w:rsidRDefault="002A1BAB" w:rsidP="00EE2EDF">
      <w:pPr>
        <w:keepNext/>
        <w:spacing w:after="200" w:line="360" w:lineRule="auto"/>
        <w:ind w:hanging="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3D19CA8B" wp14:editId="217C08B2">
            <wp:extent cx="6209665" cy="4577715"/>
            <wp:effectExtent l="0" t="0" r="63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09665" cy="4577715"/>
                    </a:xfrm>
                    <a:prstGeom prst="rect">
                      <a:avLst/>
                    </a:prstGeom>
                  </pic:spPr>
                </pic:pic>
              </a:graphicData>
            </a:graphic>
          </wp:inline>
        </w:drawing>
      </w:r>
    </w:p>
    <w:p w14:paraId="50113B65" w14:textId="47ABD081" w:rsidR="002A1BAB" w:rsidRDefault="002A1BAB" w:rsidP="00EE2EDF">
      <w:pPr>
        <w:spacing w:after="200"/>
        <w:ind w:firstLine="3686"/>
        <w:jc w:val="left"/>
        <w:rPr>
          <w:rFonts w:asciiTheme="minorHAnsi" w:eastAsiaTheme="minorHAnsi" w:hAnsiTheme="minorHAnsi" w:cstheme="minorHAnsi"/>
          <w:i/>
          <w:iCs/>
          <w:noProof/>
          <w:color w:val="1F497D" w:themeColor="text2"/>
          <w:sz w:val="18"/>
          <w:szCs w:val="18"/>
          <w:lang w:eastAsia="en-US"/>
        </w:rPr>
      </w:pPr>
      <w:bookmarkStart w:id="495" w:name="_Toc529946059"/>
      <w:bookmarkStart w:id="496" w:name="_Toc23869601"/>
      <w:bookmarkStart w:id="497" w:name="_Toc24466736"/>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19</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Wpis do CBD</w:t>
      </w:r>
      <w:bookmarkEnd w:id="495"/>
      <w:bookmarkEnd w:id="496"/>
      <w:bookmarkEnd w:id="497"/>
      <w:r w:rsidRPr="004F1EB2">
        <w:rPr>
          <w:rFonts w:asciiTheme="minorHAnsi" w:eastAsiaTheme="minorHAnsi" w:hAnsiTheme="minorHAnsi" w:cstheme="minorHAnsi"/>
          <w:i/>
          <w:iCs/>
          <w:noProof/>
          <w:color w:val="1F497D" w:themeColor="text2"/>
          <w:sz w:val="18"/>
          <w:szCs w:val="18"/>
          <w:lang w:eastAsia="en-US"/>
        </w:rPr>
        <w:tab/>
      </w:r>
    </w:p>
    <w:p w14:paraId="6BB3EDCC" w14:textId="442A5027" w:rsidR="00F16B0C" w:rsidRDefault="00F16B0C" w:rsidP="00F16B0C">
      <w:pPr>
        <w:spacing w:after="200"/>
        <w:ind w:firstLine="4111"/>
        <w:jc w:val="left"/>
        <w:rPr>
          <w:rFonts w:asciiTheme="minorHAnsi" w:eastAsiaTheme="minorHAnsi" w:hAnsiTheme="minorHAnsi" w:cstheme="minorHAnsi"/>
          <w:i/>
          <w:iCs/>
          <w:noProof/>
          <w:color w:val="1F497D" w:themeColor="text2"/>
          <w:sz w:val="18"/>
          <w:szCs w:val="18"/>
          <w:lang w:eastAsia="en-US"/>
        </w:rPr>
      </w:pPr>
    </w:p>
    <w:p w14:paraId="2651C72E" w14:textId="68F4170F" w:rsidR="00952F9A" w:rsidRDefault="00952F9A">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77258ECF" w14:textId="77777777" w:rsidR="00F16B0C" w:rsidRPr="004F1EB2" w:rsidRDefault="00F16B0C" w:rsidP="00F16B0C">
      <w:pPr>
        <w:spacing w:after="200"/>
        <w:ind w:firstLine="4111"/>
        <w:jc w:val="left"/>
        <w:rPr>
          <w:rFonts w:asciiTheme="minorHAnsi" w:eastAsiaTheme="minorHAnsi" w:hAnsiTheme="minorHAnsi" w:cstheme="minorHAnsi"/>
          <w:i/>
          <w:iCs/>
          <w:color w:val="1F497D" w:themeColor="text2"/>
          <w:sz w:val="18"/>
          <w:szCs w:val="18"/>
          <w:lang w:eastAsia="en-US"/>
        </w:rPr>
      </w:pPr>
    </w:p>
    <w:p w14:paraId="40206024" w14:textId="77777777" w:rsidR="002A1BAB" w:rsidRPr="004F1EB2" w:rsidRDefault="002A1BAB" w:rsidP="007D705D">
      <w:pPr>
        <w:pStyle w:val="Nagwek2"/>
        <w:rPr>
          <w:lang w:eastAsia="en-US"/>
        </w:rPr>
      </w:pPr>
      <w:bookmarkStart w:id="498" w:name="_Toc529946930"/>
      <w:bookmarkStart w:id="499" w:name="_Toc23925533"/>
      <w:bookmarkStart w:id="500" w:name="_Toc23950736"/>
      <w:bookmarkStart w:id="501" w:name="_Toc24466937"/>
      <w:r w:rsidRPr="004F1EB2">
        <w:rPr>
          <w:lang w:eastAsia="en-US"/>
        </w:rPr>
        <w:t>Korespondencja</w:t>
      </w:r>
      <w:bookmarkEnd w:id="498"/>
      <w:bookmarkEnd w:id="499"/>
      <w:bookmarkEnd w:id="500"/>
      <w:bookmarkEnd w:id="501"/>
    </w:p>
    <w:p w14:paraId="351525BD"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wysyłki korespondencji.</w:t>
      </w:r>
    </w:p>
    <w:p w14:paraId="07558347" w14:textId="77777777" w:rsidR="002A1BAB" w:rsidRPr="004F1EB2" w:rsidRDefault="002A1BAB" w:rsidP="00B331B7">
      <w:pPr>
        <w:pStyle w:val="Nagwek3"/>
        <w:rPr>
          <w:lang w:eastAsia="en-US"/>
        </w:rPr>
      </w:pPr>
      <w:bookmarkStart w:id="502" w:name="_Toc24466938"/>
      <w:r w:rsidRPr="004F1EB2">
        <w:rPr>
          <w:lang w:eastAsia="en-US"/>
        </w:rPr>
        <w:t>PU.04.003 Korespondencja dotycząca decyzji - forma papierowa</w:t>
      </w:r>
      <w:bookmarkEnd w:id="502"/>
    </w:p>
    <w:p w14:paraId="7699F66F" w14:textId="74A83751" w:rsidR="002A1BAB" w:rsidRDefault="002A1BAB" w:rsidP="004173F3">
      <w:pPr>
        <w:pStyle w:val="Nagwek3"/>
        <w:rPr>
          <w:lang w:eastAsia="en-US"/>
        </w:rPr>
      </w:pPr>
      <w:bookmarkStart w:id="503" w:name="_Toc24466939"/>
      <w:r w:rsidRPr="004F1EB2">
        <w:rPr>
          <w:lang w:eastAsia="en-US"/>
        </w:rPr>
        <w:t>PU.04.002 Korespondencja dotycząca decyzji – forma elektroniczna</w:t>
      </w:r>
      <w:bookmarkEnd w:id="503"/>
    </w:p>
    <w:p w14:paraId="3662940D" w14:textId="2A2A87AD" w:rsidR="00643EAB" w:rsidRPr="00FD657C" w:rsidRDefault="00643EAB" w:rsidP="00FD657C">
      <w:pPr>
        <w:spacing w:after="200" w:line="360" w:lineRule="auto"/>
        <w:rPr>
          <w:rFonts w:asciiTheme="minorHAnsi" w:eastAsia="Times New Roman"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Korespondencja dotycząca decyzji </w:t>
      </w:r>
      <w:r>
        <w:rPr>
          <w:rFonts w:asciiTheme="minorHAnsi" w:eastAsiaTheme="minorHAnsi" w:hAnsiTheme="minorHAnsi" w:cstheme="minorHAnsi"/>
          <w:sz w:val="22"/>
          <w:szCs w:val="22"/>
          <w:lang w:eastAsia="en-US"/>
        </w:rPr>
        <w:t>realizuje funkcje związane z przygotowaniem przez Użytkownika korespondencji do wysyłki</w:t>
      </w:r>
      <w:r w:rsidR="00F74FB0">
        <w:rPr>
          <w:rFonts w:asciiTheme="minorHAnsi" w:eastAsiaTheme="minorHAnsi" w:hAnsiTheme="minorHAnsi" w:cstheme="minorHAnsi"/>
          <w:sz w:val="22"/>
          <w:szCs w:val="22"/>
          <w:lang w:eastAsia="en-US"/>
        </w:rPr>
        <w:t xml:space="preserve"> do adresatów</w:t>
      </w:r>
      <w:r>
        <w:rPr>
          <w:rFonts w:asciiTheme="minorHAnsi" w:eastAsiaTheme="minorHAnsi" w:hAnsiTheme="minorHAnsi" w:cstheme="minorHAnsi"/>
          <w:sz w:val="22"/>
          <w:szCs w:val="22"/>
          <w:lang w:eastAsia="en-US"/>
        </w:rPr>
        <w:t>. Istnieje możliwość wysłania korespondencji w formie tradycyjnej – papierowej lub elektronicznej. Elektroniczna wysyłka korespondencji możliwa jest dla spraw, które wpłynęły do systemu w formie elektronicznej z systemu S24.</w:t>
      </w:r>
      <w:r w:rsidR="00EA2842">
        <w:rPr>
          <w:rFonts w:asciiTheme="minorHAnsi" w:eastAsiaTheme="minorHAnsi" w:hAnsiTheme="minorHAnsi" w:cstheme="minorHAnsi"/>
          <w:sz w:val="22"/>
          <w:szCs w:val="22"/>
          <w:lang w:eastAsia="en-US"/>
        </w:rPr>
        <w:t xml:space="preserve"> </w:t>
      </w:r>
      <w:r w:rsidR="00980907">
        <w:rPr>
          <w:rFonts w:asciiTheme="minorHAnsi" w:eastAsiaTheme="minorHAnsi" w:hAnsiTheme="minorHAnsi" w:cstheme="minorHAnsi"/>
          <w:sz w:val="22"/>
          <w:szCs w:val="22"/>
          <w:lang w:eastAsia="en-US"/>
        </w:rPr>
        <w:t>Celem wysyłki korespondencji należy wybrać moduł Korespondencja</w:t>
      </w:r>
      <w:r w:rsidR="003C2133">
        <w:rPr>
          <w:rFonts w:asciiTheme="minorHAnsi" w:eastAsiaTheme="minorHAnsi" w:hAnsiTheme="minorHAnsi" w:cstheme="minorHAnsi"/>
          <w:sz w:val="22"/>
          <w:szCs w:val="22"/>
          <w:lang w:eastAsia="en-US"/>
        </w:rPr>
        <w:t xml:space="preserve"> widok Sprawy wymagające korespondencji</w:t>
      </w:r>
      <w:r w:rsidR="006810ED">
        <w:rPr>
          <w:rFonts w:asciiTheme="minorHAnsi" w:eastAsiaTheme="minorHAnsi" w:hAnsiTheme="minorHAnsi" w:cstheme="minorHAnsi"/>
          <w:sz w:val="22"/>
          <w:szCs w:val="22"/>
          <w:lang w:eastAsia="en-US"/>
        </w:rPr>
        <w:t xml:space="preserve"> </w:t>
      </w:r>
      <w:r w:rsidR="002B6B47">
        <w:rPr>
          <w:rFonts w:asciiTheme="minorHAnsi" w:eastAsiaTheme="minorHAnsi" w:hAnsiTheme="minorHAnsi" w:cstheme="minorHAnsi"/>
          <w:sz w:val="22"/>
          <w:szCs w:val="22"/>
          <w:lang w:eastAsia="en-US"/>
        </w:rPr>
        <w:t>oraz</w:t>
      </w:r>
      <w:r w:rsidR="006810ED">
        <w:rPr>
          <w:rFonts w:asciiTheme="minorHAnsi" w:eastAsiaTheme="minorHAnsi" w:hAnsiTheme="minorHAnsi" w:cstheme="minorHAnsi"/>
          <w:sz w:val="22"/>
          <w:szCs w:val="22"/>
          <w:lang w:eastAsia="en-US"/>
        </w:rPr>
        <w:t xml:space="preserve"> wybrać referat.</w:t>
      </w:r>
      <w:r w:rsidR="002B6B47">
        <w:rPr>
          <w:rFonts w:asciiTheme="minorHAnsi" w:eastAsiaTheme="minorHAnsi" w:hAnsiTheme="minorHAnsi" w:cstheme="minorHAnsi"/>
          <w:sz w:val="22"/>
          <w:szCs w:val="22"/>
          <w:lang w:eastAsia="en-US"/>
        </w:rPr>
        <w:t xml:space="preserve"> </w:t>
      </w:r>
      <w:r w:rsidR="007A1D8F">
        <w:rPr>
          <w:rFonts w:asciiTheme="minorHAnsi" w:eastAsiaTheme="minorHAnsi" w:hAnsiTheme="minorHAnsi" w:cstheme="minorHAnsi"/>
          <w:sz w:val="22"/>
          <w:szCs w:val="22"/>
          <w:lang w:eastAsia="en-US"/>
        </w:rPr>
        <w:t>Po wybraniu sprawy z listy należy uruchomić przycisk Korespondencja</w:t>
      </w:r>
      <w:r w:rsidR="00C96B93">
        <w:rPr>
          <w:rFonts w:asciiTheme="minorHAnsi" w:eastAsiaTheme="minorHAnsi" w:hAnsiTheme="minorHAnsi" w:cstheme="minorHAnsi"/>
          <w:sz w:val="22"/>
          <w:szCs w:val="22"/>
          <w:lang w:eastAsia="en-US"/>
        </w:rPr>
        <w:t xml:space="preserve"> i wybrać opcję </w:t>
      </w:r>
      <w:r w:rsidR="00B60A9E">
        <w:rPr>
          <w:rFonts w:asciiTheme="minorHAnsi" w:eastAsiaTheme="minorHAnsi" w:hAnsiTheme="minorHAnsi" w:cstheme="minorHAnsi"/>
          <w:sz w:val="22"/>
          <w:szCs w:val="22"/>
          <w:lang w:eastAsia="en-US"/>
        </w:rPr>
        <w:t xml:space="preserve"> </w:t>
      </w:r>
      <w:r w:rsidR="000F1A99">
        <w:rPr>
          <w:rFonts w:asciiTheme="minorHAnsi" w:eastAsiaTheme="minorHAnsi" w:hAnsiTheme="minorHAnsi" w:cstheme="minorHAnsi"/>
          <w:sz w:val="22"/>
          <w:szCs w:val="22"/>
          <w:lang w:eastAsia="en-US"/>
        </w:rPr>
        <w:t>Wyślij</w:t>
      </w:r>
      <w:r w:rsidR="00C96B93">
        <w:rPr>
          <w:rFonts w:asciiTheme="minorHAnsi" w:eastAsiaTheme="minorHAnsi" w:hAnsiTheme="minorHAnsi" w:cstheme="minorHAnsi"/>
          <w:sz w:val="22"/>
          <w:szCs w:val="22"/>
          <w:lang w:eastAsia="en-US"/>
        </w:rPr>
        <w:t xml:space="preserve"> korespondencj</w:t>
      </w:r>
      <w:r w:rsidR="000F1A99">
        <w:rPr>
          <w:rFonts w:asciiTheme="minorHAnsi" w:eastAsiaTheme="minorHAnsi" w:hAnsiTheme="minorHAnsi" w:cstheme="minorHAnsi"/>
          <w:sz w:val="22"/>
          <w:szCs w:val="22"/>
          <w:lang w:eastAsia="en-US"/>
        </w:rPr>
        <w:t xml:space="preserve">ę, która </w:t>
      </w:r>
      <w:r w:rsidR="00625B6A">
        <w:rPr>
          <w:rFonts w:asciiTheme="minorHAnsi" w:eastAsiaTheme="minorHAnsi" w:hAnsiTheme="minorHAnsi" w:cstheme="minorHAnsi"/>
          <w:sz w:val="22"/>
          <w:szCs w:val="22"/>
          <w:lang w:eastAsia="en-US"/>
        </w:rPr>
        <w:t>wywoła okno wyboru decyzji do wysłania.</w:t>
      </w:r>
      <w:r w:rsidR="00D01C08">
        <w:rPr>
          <w:rFonts w:asciiTheme="minorHAnsi" w:eastAsiaTheme="minorHAnsi" w:hAnsiTheme="minorHAnsi" w:cstheme="minorHAnsi"/>
          <w:sz w:val="22"/>
          <w:szCs w:val="22"/>
          <w:lang w:eastAsia="en-US"/>
        </w:rPr>
        <w:t xml:space="preserve"> </w:t>
      </w:r>
      <w:r w:rsidR="00602E71">
        <w:rPr>
          <w:rFonts w:asciiTheme="minorHAnsi" w:eastAsiaTheme="minorHAnsi" w:hAnsiTheme="minorHAnsi" w:cstheme="minorHAnsi"/>
          <w:sz w:val="22"/>
          <w:szCs w:val="22"/>
          <w:lang w:eastAsia="en-US"/>
        </w:rPr>
        <w:t>System wyświetli</w:t>
      </w:r>
      <w:r w:rsidR="007C0329" w:rsidRPr="004F1EB2">
        <w:rPr>
          <w:rFonts w:asciiTheme="minorHAnsi" w:eastAsiaTheme="minorHAnsi" w:hAnsiTheme="minorHAnsi" w:cstheme="minorHAnsi"/>
          <w:sz w:val="22"/>
          <w:szCs w:val="22"/>
          <w:lang w:eastAsia="en-US"/>
        </w:rPr>
        <w:t xml:space="preserve"> okno Wysyłka korespondencji, umożliwiające </w:t>
      </w:r>
      <w:r w:rsidR="007C0329" w:rsidRPr="004F1EB2">
        <w:rPr>
          <w:rFonts w:asciiTheme="minorHAnsi" w:eastAsia="Times New Roman" w:hAnsiTheme="minorHAnsi" w:cstheme="minorHAnsi"/>
          <w:sz w:val="22"/>
          <w:szCs w:val="22"/>
          <w:lang w:eastAsia="en-US"/>
        </w:rPr>
        <w:t>dodanie, usunięcie oraz modyfikację osoby, do której ma być wysłana korespondencja</w:t>
      </w:r>
      <w:r w:rsidR="00602E71">
        <w:rPr>
          <w:rFonts w:asciiTheme="minorHAnsi" w:eastAsia="Times New Roman" w:hAnsiTheme="minorHAnsi" w:cstheme="minorHAnsi"/>
          <w:sz w:val="22"/>
          <w:szCs w:val="22"/>
          <w:lang w:eastAsia="en-US"/>
        </w:rPr>
        <w:t>. M</w:t>
      </w:r>
      <w:r w:rsidR="007C0329" w:rsidRPr="007C0329">
        <w:rPr>
          <w:rFonts w:asciiTheme="minorHAnsi" w:eastAsia="Times New Roman" w:hAnsiTheme="minorHAnsi" w:cstheme="minorHAnsi"/>
          <w:sz w:val="22"/>
          <w:szCs w:val="22"/>
          <w:lang w:eastAsia="en-US"/>
        </w:rPr>
        <w:t>odyfikacja nie wpływa na zawartość listy osób zarejestrowanych w sprawie</w:t>
      </w:r>
      <w:r w:rsidR="00602E71">
        <w:rPr>
          <w:rFonts w:asciiTheme="minorHAnsi" w:eastAsia="Times New Roman" w:hAnsiTheme="minorHAnsi" w:cstheme="minorHAnsi"/>
          <w:sz w:val="22"/>
          <w:szCs w:val="22"/>
          <w:lang w:eastAsia="en-US"/>
        </w:rPr>
        <w:t>.</w:t>
      </w:r>
      <w:r w:rsidR="007C0329" w:rsidRPr="004F1EB2">
        <w:rPr>
          <w:rFonts w:asciiTheme="minorHAnsi" w:eastAsia="Times New Roman" w:hAnsiTheme="minorHAnsi" w:cstheme="minorHAnsi"/>
          <w:sz w:val="22"/>
          <w:szCs w:val="22"/>
          <w:lang w:eastAsia="en-US"/>
        </w:rPr>
        <w:t xml:space="preserve"> </w:t>
      </w:r>
      <w:r w:rsidR="00536AF2">
        <w:rPr>
          <w:rFonts w:asciiTheme="minorHAnsi" w:eastAsiaTheme="minorHAnsi" w:hAnsiTheme="minorHAnsi" w:cstheme="minorHAnsi"/>
          <w:sz w:val="22"/>
          <w:szCs w:val="22"/>
          <w:lang w:eastAsia="en-US"/>
        </w:rPr>
        <w:t xml:space="preserve">W przypadku spraw, które wpłynęły drogą elektroniczną system umożliwia wskazanie czy korespondencja ma być wysłana w formie elektronicznej czy papierowej. Dostępna jest również opcja </w:t>
      </w:r>
      <w:r w:rsidR="007C0329" w:rsidRPr="004F1EB2">
        <w:rPr>
          <w:rFonts w:asciiTheme="minorHAnsi" w:eastAsia="Times New Roman" w:hAnsiTheme="minorHAnsi" w:cstheme="minorHAnsi"/>
          <w:sz w:val="22"/>
          <w:szCs w:val="22"/>
          <w:lang w:eastAsia="en-US"/>
        </w:rPr>
        <w:t xml:space="preserve">załączenia pouczenia. Po zakończeniu czynności </w:t>
      </w:r>
      <w:r w:rsidR="00E310F8">
        <w:rPr>
          <w:rFonts w:asciiTheme="minorHAnsi" w:eastAsia="Times New Roman" w:hAnsiTheme="minorHAnsi" w:cstheme="minorHAnsi"/>
          <w:sz w:val="22"/>
          <w:szCs w:val="22"/>
          <w:lang w:eastAsia="en-US"/>
        </w:rPr>
        <w:t>należy wybrać</w:t>
      </w:r>
      <w:r w:rsidR="007C0329" w:rsidRPr="004F1EB2">
        <w:rPr>
          <w:rFonts w:asciiTheme="minorHAnsi" w:eastAsia="Times New Roman" w:hAnsiTheme="minorHAnsi" w:cstheme="minorHAnsi"/>
          <w:sz w:val="22"/>
          <w:szCs w:val="22"/>
          <w:lang w:eastAsia="en-US"/>
        </w:rPr>
        <w:t xml:space="preserve"> przycisk Wyślij</w:t>
      </w:r>
      <w:r w:rsidR="005F4C80">
        <w:rPr>
          <w:rFonts w:asciiTheme="minorHAnsi" w:eastAsia="Times New Roman" w:hAnsiTheme="minorHAnsi" w:cstheme="minorHAnsi"/>
          <w:sz w:val="22"/>
          <w:szCs w:val="22"/>
          <w:lang w:eastAsia="en-US"/>
        </w:rPr>
        <w:t xml:space="preserve">, </w:t>
      </w:r>
      <w:r w:rsidR="00634522">
        <w:rPr>
          <w:rFonts w:asciiTheme="minorHAnsi" w:eastAsia="Times New Roman" w:hAnsiTheme="minorHAnsi" w:cstheme="minorHAnsi"/>
          <w:sz w:val="22"/>
          <w:szCs w:val="22"/>
          <w:lang w:eastAsia="en-US"/>
        </w:rPr>
        <w:t xml:space="preserve">który w przypadku </w:t>
      </w:r>
      <w:r w:rsidR="00276AE2">
        <w:rPr>
          <w:rFonts w:asciiTheme="minorHAnsi" w:eastAsia="Times New Roman" w:hAnsiTheme="minorHAnsi" w:cstheme="minorHAnsi"/>
          <w:sz w:val="22"/>
          <w:szCs w:val="22"/>
          <w:lang w:eastAsia="en-US"/>
        </w:rPr>
        <w:t xml:space="preserve">wyboru </w:t>
      </w:r>
      <w:r w:rsidR="00634522">
        <w:rPr>
          <w:rFonts w:asciiTheme="minorHAnsi" w:eastAsia="Times New Roman" w:hAnsiTheme="minorHAnsi" w:cstheme="minorHAnsi"/>
          <w:sz w:val="22"/>
          <w:szCs w:val="22"/>
          <w:lang w:eastAsia="en-US"/>
        </w:rPr>
        <w:t xml:space="preserve">papierowej </w:t>
      </w:r>
      <w:r w:rsidR="00276AE2">
        <w:rPr>
          <w:rFonts w:asciiTheme="minorHAnsi" w:eastAsia="Times New Roman" w:hAnsiTheme="minorHAnsi" w:cstheme="minorHAnsi"/>
          <w:sz w:val="22"/>
          <w:szCs w:val="22"/>
          <w:lang w:eastAsia="en-US"/>
        </w:rPr>
        <w:t xml:space="preserve">formy </w:t>
      </w:r>
      <w:r w:rsidR="005A22D6">
        <w:rPr>
          <w:rFonts w:asciiTheme="minorHAnsi" w:eastAsia="Times New Roman" w:hAnsiTheme="minorHAnsi" w:cstheme="minorHAnsi"/>
          <w:sz w:val="22"/>
          <w:szCs w:val="22"/>
          <w:lang w:eastAsia="en-US"/>
        </w:rPr>
        <w:t>wysyłki</w:t>
      </w:r>
      <w:r w:rsidR="00B54BCF">
        <w:rPr>
          <w:rFonts w:asciiTheme="minorHAnsi" w:eastAsia="Times New Roman" w:hAnsiTheme="minorHAnsi" w:cstheme="minorHAnsi"/>
          <w:sz w:val="22"/>
          <w:szCs w:val="22"/>
          <w:lang w:eastAsia="en-US"/>
        </w:rPr>
        <w:t xml:space="preserve"> </w:t>
      </w:r>
      <w:r w:rsidR="0011085D">
        <w:rPr>
          <w:rFonts w:asciiTheme="minorHAnsi" w:eastAsia="Times New Roman" w:hAnsiTheme="minorHAnsi" w:cstheme="minorHAnsi"/>
          <w:sz w:val="22"/>
          <w:szCs w:val="22"/>
          <w:lang w:eastAsia="en-US"/>
        </w:rPr>
        <w:t xml:space="preserve">wywoła </w:t>
      </w:r>
      <w:r w:rsidR="001809B6">
        <w:rPr>
          <w:rFonts w:asciiTheme="minorHAnsi" w:eastAsia="Times New Roman" w:hAnsiTheme="minorHAnsi" w:cstheme="minorHAnsi"/>
          <w:sz w:val="22"/>
          <w:szCs w:val="22"/>
          <w:lang w:eastAsia="en-US"/>
        </w:rPr>
        <w:t xml:space="preserve">okno z wydrukiem orzeczenia, koperty i zwrotki </w:t>
      </w:r>
      <w:r w:rsidR="00792F56">
        <w:rPr>
          <w:rFonts w:asciiTheme="minorHAnsi" w:eastAsia="Times New Roman" w:hAnsiTheme="minorHAnsi" w:cstheme="minorHAnsi"/>
          <w:sz w:val="22"/>
          <w:szCs w:val="22"/>
          <w:lang w:eastAsia="en-US"/>
        </w:rPr>
        <w:t>w formie pdf z możliwością wydruk</w:t>
      </w:r>
      <w:r w:rsidR="001378B9">
        <w:rPr>
          <w:rFonts w:asciiTheme="minorHAnsi" w:eastAsia="Times New Roman" w:hAnsiTheme="minorHAnsi" w:cstheme="minorHAnsi"/>
          <w:sz w:val="22"/>
          <w:szCs w:val="22"/>
          <w:lang w:eastAsia="en-US"/>
        </w:rPr>
        <w:t>u</w:t>
      </w:r>
      <w:r w:rsidR="008B266D">
        <w:rPr>
          <w:rFonts w:asciiTheme="minorHAnsi" w:eastAsia="Times New Roman" w:hAnsiTheme="minorHAnsi" w:cstheme="minorHAnsi"/>
          <w:sz w:val="22"/>
          <w:szCs w:val="22"/>
          <w:lang w:eastAsia="en-US"/>
        </w:rPr>
        <w:t>. W</w:t>
      </w:r>
      <w:r w:rsidR="00470B7D">
        <w:rPr>
          <w:rFonts w:asciiTheme="minorHAnsi" w:eastAsia="Times New Roman" w:hAnsiTheme="minorHAnsi" w:cstheme="minorHAnsi"/>
          <w:sz w:val="22"/>
          <w:szCs w:val="22"/>
          <w:lang w:eastAsia="en-US"/>
        </w:rPr>
        <w:t xml:space="preserve"> sprawie </w:t>
      </w:r>
      <w:r w:rsidR="003905C7">
        <w:rPr>
          <w:rFonts w:asciiTheme="minorHAnsi" w:eastAsia="Times New Roman" w:hAnsiTheme="minorHAnsi" w:cstheme="minorHAnsi"/>
          <w:sz w:val="22"/>
          <w:szCs w:val="22"/>
          <w:lang w:eastAsia="en-US"/>
        </w:rPr>
        <w:t xml:space="preserve">zostanie utworzony dokument korespondencji </w:t>
      </w:r>
      <w:r w:rsidR="0003627D">
        <w:rPr>
          <w:rFonts w:asciiTheme="minorHAnsi" w:eastAsia="Times New Roman" w:hAnsiTheme="minorHAnsi" w:cstheme="minorHAnsi"/>
          <w:sz w:val="22"/>
          <w:szCs w:val="22"/>
          <w:lang w:eastAsia="en-US"/>
        </w:rPr>
        <w:t xml:space="preserve">ze statusem </w:t>
      </w:r>
      <w:r w:rsidR="003905C7">
        <w:rPr>
          <w:rFonts w:asciiTheme="minorHAnsi" w:eastAsia="Times New Roman" w:hAnsiTheme="minorHAnsi" w:cstheme="minorHAnsi"/>
          <w:sz w:val="22"/>
          <w:szCs w:val="22"/>
          <w:lang w:eastAsia="en-US"/>
        </w:rPr>
        <w:t xml:space="preserve">W przygotowaniu. </w:t>
      </w:r>
      <w:r w:rsidR="002D05CD">
        <w:rPr>
          <w:rFonts w:asciiTheme="minorHAnsi" w:eastAsia="Times New Roman" w:hAnsiTheme="minorHAnsi" w:cstheme="minorHAnsi"/>
          <w:sz w:val="22"/>
          <w:szCs w:val="22"/>
          <w:lang w:eastAsia="en-US"/>
        </w:rPr>
        <w:t xml:space="preserve">Jeśli natomiast zostanie oznaczony elektroniczny typ korespondencji </w:t>
      </w:r>
      <w:r w:rsidR="007A599E">
        <w:rPr>
          <w:rFonts w:asciiTheme="minorHAnsi" w:eastAsia="Times New Roman" w:hAnsiTheme="minorHAnsi" w:cstheme="minorHAnsi"/>
          <w:sz w:val="22"/>
          <w:szCs w:val="22"/>
          <w:lang w:eastAsia="en-US"/>
        </w:rPr>
        <w:t xml:space="preserve">nastąpi wyświetlenie widoku Autoryzacji </w:t>
      </w:r>
      <w:r w:rsidR="007E47A3">
        <w:rPr>
          <w:rFonts w:asciiTheme="minorHAnsi" w:eastAsia="Times New Roman" w:hAnsiTheme="minorHAnsi" w:cstheme="minorHAnsi"/>
          <w:sz w:val="22"/>
          <w:szCs w:val="22"/>
          <w:lang w:eastAsia="en-US"/>
        </w:rPr>
        <w:t>dokumentu</w:t>
      </w:r>
      <w:r w:rsidR="00BA6139">
        <w:rPr>
          <w:rFonts w:asciiTheme="minorHAnsi" w:eastAsia="Times New Roman" w:hAnsiTheme="minorHAnsi" w:cstheme="minorHAnsi"/>
          <w:sz w:val="22"/>
          <w:szCs w:val="22"/>
          <w:lang w:eastAsia="en-US"/>
        </w:rPr>
        <w:t xml:space="preserve">. Po prawidłowym </w:t>
      </w:r>
      <w:r w:rsidR="007C0329" w:rsidRPr="004F1EB2">
        <w:rPr>
          <w:rFonts w:asciiTheme="minorHAnsi" w:eastAsiaTheme="minorHAnsi" w:hAnsiTheme="minorHAnsi" w:cstheme="minorHAnsi"/>
          <w:sz w:val="22"/>
          <w:szCs w:val="22"/>
          <w:lang w:eastAsia="en-US"/>
        </w:rPr>
        <w:t xml:space="preserve">podpisaniu podpisem elektronicznym </w:t>
      </w:r>
      <w:r w:rsidR="001378B9">
        <w:rPr>
          <w:rFonts w:asciiTheme="minorHAnsi" w:eastAsiaTheme="minorHAnsi" w:hAnsiTheme="minorHAnsi" w:cstheme="minorHAnsi"/>
          <w:sz w:val="22"/>
          <w:szCs w:val="22"/>
          <w:lang w:eastAsia="en-US"/>
        </w:rPr>
        <w:t xml:space="preserve">korespondencja elektroniczna </w:t>
      </w:r>
      <w:r w:rsidR="007C0329" w:rsidRPr="004F1EB2">
        <w:rPr>
          <w:rFonts w:asciiTheme="minorHAnsi" w:eastAsiaTheme="minorHAnsi" w:hAnsiTheme="minorHAnsi" w:cstheme="minorHAnsi"/>
          <w:sz w:val="22"/>
          <w:szCs w:val="22"/>
          <w:lang w:eastAsia="en-US"/>
        </w:rPr>
        <w:t>zostaje wysłana do odbiorcy.</w:t>
      </w:r>
    </w:p>
    <w:p w14:paraId="0B8FF0A5" w14:textId="77777777" w:rsidR="002A1BAB" w:rsidRPr="004F1EB2" w:rsidRDefault="002A1BAB" w:rsidP="004173F3">
      <w:pPr>
        <w:pStyle w:val="Nagwek3"/>
        <w:rPr>
          <w:lang w:eastAsia="en-US"/>
        </w:rPr>
      </w:pPr>
      <w:bookmarkStart w:id="504" w:name="_Toc24466940"/>
      <w:r w:rsidRPr="004F1EB2">
        <w:rPr>
          <w:lang w:eastAsia="en-US"/>
        </w:rPr>
        <w:t>PU.04.004 Tworzenie nowej listy nadawczej</w:t>
      </w:r>
      <w:bookmarkEnd w:id="504"/>
    </w:p>
    <w:p w14:paraId="71712C7D" w14:textId="6F699C89" w:rsidR="00CD7068" w:rsidRPr="00CD7068" w:rsidRDefault="002A1BAB" w:rsidP="004173F3">
      <w:pPr>
        <w:pStyle w:val="Nagwek3"/>
        <w:rPr>
          <w:lang w:eastAsia="en-US"/>
        </w:rPr>
      </w:pPr>
      <w:bookmarkStart w:id="505" w:name="_Toc24466941"/>
      <w:r w:rsidRPr="004F1EB2">
        <w:rPr>
          <w:lang w:eastAsia="en-US"/>
        </w:rPr>
        <w:t>PU.04.005 Tworzenie listy nadawczej – po numerze sprawy</w:t>
      </w:r>
      <w:bookmarkEnd w:id="505"/>
    </w:p>
    <w:p w14:paraId="2E4539FA" w14:textId="4796A15C" w:rsidR="003D6EB8" w:rsidRDefault="006F5416" w:rsidP="00CD7068">
      <w:pPr>
        <w:spacing w:after="200" w:line="360" w:lineRule="auto"/>
        <w:rPr>
          <w:rFonts w:asciiTheme="minorHAnsi" w:eastAsia="Times New Roman" w:hAnsiTheme="minorHAnsi" w:cstheme="minorHAnsi"/>
          <w:sz w:val="22"/>
          <w:szCs w:val="22"/>
          <w:lang w:eastAsia="en-US"/>
        </w:rPr>
      </w:pPr>
      <w:r w:rsidRPr="00CD7068">
        <w:rPr>
          <w:rFonts w:asciiTheme="minorHAnsi" w:eastAsia="Times New Roman" w:hAnsiTheme="minorHAnsi" w:cstheme="minorHAnsi"/>
          <w:sz w:val="22"/>
          <w:szCs w:val="22"/>
          <w:lang w:eastAsia="en-US"/>
        </w:rPr>
        <w:t>Tworzenie listy nadawczej</w:t>
      </w:r>
      <w:r w:rsidR="00F8078D" w:rsidRPr="00CD7068">
        <w:rPr>
          <w:rFonts w:asciiTheme="minorHAnsi" w:eastAsia="Times New Roman" w:hAnsiTheme="minorHAnsi" w:cstheme="minorHAnsi"/>
          <w:sz w:val="22"/>
          <w:szCs w:val="22"/>
          <w:lang w:eastAsia="en-US"/>
        </w:rPr>
        <w:t xml:space="preserve"> </w:t>
      </w:r>
      <w:r w:rsidR="007821E7" w:rsidRPr="00CD7068">
        <w:rPr>
          <w:rFonts w:asciiTheme="minorHAnsi" w:eastAsia="Times New Roman" w:hAnsiTheme="minorHAnsi" w:cstheme="minorHAnsi"/>
          <w:sz w:val="22"/>
          <w:szCs w:val="22"/>
          <w:lang w:eastAsia="en-US"/>
        </w:rPr>
        <w:t xml:space="preserve">obejmuje </w:t>
      </w:r>
      <w:r w:rsidR="00D4456F" w:rsidRPr="00CD7068">
        <w:rPr>
          <w:rFonts w:asciiTheme="minorHAnsi" w:eastAsia="Times New Roman" w:hAnsiTheme="minorHAnsi" w:cstheme="minorHAnsi"/>
          <w:sz w:val="22"/>
          <w:szCs w:val="22"/>
          <w:lang w:eastAsia="en-US"/>
        </w:rPr>
        <w:t xml:space="preserve">dalszy proces związany z wysyłką </w:t>
      </w:r>
      <w:r w:rsidR="00F16FD7" w:rsidRPr="00CD7068">
        <w:rPr>
          <w:rFonts w:asciiTheme="minorHAnsi" w:eastAsia="Times New Roman" w:hAnsiTheme="minorHAnsi" w:cstheme="minorHAnsi"/>
          <w:sz w:val="22"/>
          <w:szCs w:val="22"/>
          <w:lang w:eastAsia="en-US"/>
        </w:rPr>
        <w:t xml:space="preserve">przygotowanej korespondencji papierowej. </w:t>
      </w:r>
      <w:r w:rsidR="00E10D22" w:rsidRPr="00CD7068">
        <w:rPr>
          <w:rFonts w:asciiTheme="minorHAnsi" w:eastAsia="Times New Roman" w:hAnsiTheme="minorHAnsi" w:cstheme="minorHAnsi"/>
          <w:sz w:val="22"/>
          <w:szCs w:val="22"/>
          <w:lang w:eastAsia="en-US"/>
        </w:rPr>
        <w:t xml:space="preserve">Funkcja dostępna jest w module Korespondencja, widoku </w:t>
      </w:r>
      <w:r w:rsidR="000A6B62" w:rsidRPr="00CD7068">
        <w:rPr>
          <w:rFonts w:asciiTheme="minorHAnsi" w:eastAsia="Times New Roman" w:hAnsiTheme="minorHAnsi" w:cstheme="minorHAnsi"/>
          <w:sz w:val="22"/>
          <w:szCs w:val="22"/>
          <w:lang w:eastAsia="en-US"/>
        </w:rPr>
        <w:t xml:space="preserve">Wydziałowa lista nadawcza </w:t>
      </w:r>
      <w:r w:rsidR="00CD7068">
        <w:rPr>
          <w:rFonts w:asciiTheme="minorHAnsi" w:eastAsia="Times New Roman" w:hAnsiTheme="minorHAnsi" w:cstheme="minorHAnsi"/>
          <w:sz w:val="22"/>
          <w:szCs w:val="22"/>
          <w:lang w:eastAsia="en-US"/>
        </w:rPr>
        <w:t xml:space="preserve">pod przyciskiem </w:t>
      </w:r>
      <w:r w:rsidR="000A6B62" w:rsidRPr="00CD7068">
        <w:rPr>
          <w:rFonts w:asciiTheme="minorHAnsi" w:eastAsia="Times New Roman" w:hAnsiTheme="minorHAnsi" w:cstheme="minorHAnsi"/>
          <w:sz w:val="22"/>
          <w:szCs w:val="22"/>
          <w:lang w:eastAsia="en-US"/>
        </w:rPr>
        <w:t xml:space="preserve">Twórz nową listę nadawczą. </w:t>
      </w:r>
      <w:r w:rsidR="008848B2" w:rsidRPr="00CD7068">
        <w:rPr>
          <w:rFonts w:asciiTheme="minorHAnsi" w:eastAsia="Times New Roman" w:hAnsiTheme="minorHAnsi" w:cstheme="minorHAnsi"/>
          <w:sz w:val="22"/>
          <w:szCs w:val="22"/>
          <w:lang w:eastAsia="en-US"/>
        </w:rPr>
        <w:t xml:space="preserve">Po </w:t>
      </w:r>
      <w:r w:rsidR="0096644D" w:rsidRPr="00CD7068">
        <w:rPr>
          <w:rFonts w:asciiTheme="minorHAnsi" w:eastAsia="Times New Roman" w:hAnsiTheme="minorHAnsi" w:cstheme="minorHAnsi"/>
          <w:sz w:val="22"/>
          <w:szCs w:val="22"/>
          <w:lang w:eastAsia="en-US"/>
        </w:rPr>
        <w:t>zdefiniowaniu</w:t>
      </w:r>
      <w:r w:rsidR="008848B2" w:rsidRPr="00CD7068">
        <w:rPr>
          <w:rFonts w:asciiTheme="minorHAnsi" w:eastAsia="Times New Roman" w:hAnsiTheme="minorHAnsi" w:cstheme="minorHAnsi"/>
          <w:sz w:val="22"/>
          <w:szCs w:val="22"/>
          <w:lang w:eastAsia="en-US"/>
        </w:rPr>
        <w:t xml:space="preserve"> okresu</w:t>
      </w:r>
      <w:r w:rsidR="00FF2AFA" w:rsidRPr="00CD7068">
        <w:rPr>
          <w:rFonts w:asciiTheme="minorHAnsi" w:eastAsia="Times New Roman" w:hAnsiTheme="minorHAnsi" w:cstheme="minorHAnsi"/>
          <w:sz w:val="22"/>
          <w:szCs w:val="22"/>
          <w:lang w:eastAsia="en-US"/>
        </w:rPr>
        <w:t xml:space="preserve"> i </w:t>
      </w:r>
      <w:r w:rsidR="0096644D" w:rsidRPr="00CD7068">
        <w:rPr>
          <w:rFonts w:asciiTheme="minorHAnsi" w:eastAsia="Times New Roman" w:hAnsiTheme="minorHAnsi" w:cstheme="minorHAnsi"/>
          <w:sz w:val="22"/>
          <w:szCs w:val="22"/>
          <w:lang w:eastAsia="en-US"/>
        </w:rPr>
        <w:t>zatwierdzeniu</w:t>
      </w:r>
      <w:r w:rsidR="00FF2AFA" w:rsidRPr="00CD7068">
        <w:rPr>
          <w:rFonts w:asciiTheme="minorHAnsi" w:eastAsia="Times New Roman" w:hAnsiTheme="minorHAnsi" w:cstheme="minorHAnsi"/>
          <w:sz w:val="22"/>
          <w:szCs w:val="22"/>
          <w:lang w:eastAsia="en-US"/>
        </w:rPr>
        <w:t xml:space="preserve"> go, system generuje formularz listy nadawczej korespondencji</w:t>
      </w:r>
      <w:r w:rsidR="00014C1C">
        <w:rPr>
          <w:rFonts w:asciiTheme="minorHAnsi" w:eastAsia="Times New Roman" w:hAnsiTheme="minorHAnsi" w:cstheme="minorHAnsi"/>
          <w:sz w:val="22"/>
          <w:szCs w:val="22"/>
          <w:lang w:eastAsia="en-US"/>
        </w:rPr>
        <w:t>, w zależności od dokonanego wyboru czystej, bądź już zapełnionej pozycjami</w:t>
      </w:r>
      <w:r w:rsidR="00FF2AFA" w:rsidRPr="00CD7068">
        <w:rPr>
          <w:rFonts w:asciiTheme="minorHAnsi" w:eastAsia="Times New Roman" w:hAnsiTheme="minorHAnsi" w:cstheme="minorHAnsi"/>
          <w:sz w:val="22"/>
          <w:szCs w:val="22"/>
          <w:lang w:eastAsia="en-US"/>
        </w:rPr>
        <w:t>.</w:t>
      </w:r>
      <w:r w:rsidR="00CD7068">
        <w:rPr>
          <w:rFonts w:asciiTheme="minorHAnsi" w:eastAsia="Times New Roman" w:hAnsiTheme="minorHAnsi" w:cstheme="minorHAnsi"/>
          <w:sz w:val="22"/>
          <w:szCs w:val="22"/>
          <w:lang w:eastAsia="en-US"/>
        </w:rPr>
        <w:t xml:space="preserve"> </w:t>
      </w:r>
      <w:r w:rsidR="008E09AD" w:rsidRPr="00CD7068">
        <w:rPr>
          <w:rFonts w:asciiTheme="minorHAnsi" w:eastAsia="Times New Roman" w:hAnsiTheme="minorHAnsi" w:cstheme="minorHAnsi"/>
          <w:sz w:val="22"/>
          <w:szCs w:val="22"/>
          <w:lang w:eastAsia="en-US"/>
        </w:rPr>
        <w:t xml:space="preserve">Na formularzu dostępne są opcje dodawania i usuwania </w:t>
      </w:r>
      <w:r w:rsidR="006A2F87">
        <w:rPr>
          <w:rFonts w:asciiTheme="minorHAnsi" w:eastAsia="Times New Roman" w:hAnsiTheme="minorHAnsi" w:cstheme="minorHAnsi"/>
          <w:sz w:val="22"/>
          <w:szCs w:val="22"/>
          <w:lang w:eastAsia="en-US"/>
        </w:rPr>
        <w:t>pozycji po numerze sprawy lub numerze korespondencji</w:t>
      </w:r>
      <w:r w:rsidR="008E09AD" w:rsidRPr="00CD7068">
        <w:rPr>
          <w:rFonts w:asciiTheme="minorHAnsi" w:eastAsia="Times New Roman" w:hAnsiTheme="minorHAnsi" w:cstheme="minorHAnsi"/>
          <w:sz w:val="22"/>
          <w:szCs w:val="22"/>
          <w:lang w:eastAsia="en-US"/>
        </w:rPr>
        <w:t xml:space="preserve">, </w:t>
      </w:r>
      <w:r w:rsidR="006D3FA2" w:rsidRPr="00CD7068">
        <w:rPr>
          <w:rFonts w:asciiTheme="minorHAnsi" w:eastAsia="Times New Roman" w:hAnsiTheme="minorHAnsi" w:cstheme="minorHAnsi"/>
          <w:sz w:val="22"/>
          <w:szCs w:val="22"/>
          <w:lang w:eastAsia="en-US"/>
        </w:rPr>
        <w:t>modyfikowania wagi i opłaty</w:t>
      </w:r>
      <w:r w:rsidR="00CD7068">
        <w:rPr>
          <w:rFonts w:asciiTheme="minorHAnsi" w:eastAsia="Times New Roman" w:hAnsiTheme="minorHAnsi" w:cstheme="minorHAnsi"/>
          <w:sz w:val="22"/>
          <w:szCs w:val="22"/>
          <w:lang w:eastAsia="en-US"/>
        </w:rPr>
        <w:t xml:space="preserve">, </w:t>
      </w:r>
      <w:r w:rsidR="006D3FA2" w:rsidRPr="00CD7068">
        <w:rPr>
          <w:rFonts w:asciiTheme="minorHAnsi" w:eastAsia="Times New Roman" w:hAnsiTheme="minorHAnsi" w:cstheme="minorHAnsi"/>
          <w:sz w:val="22"/>
          <w:szCs w:val="22"/>
          <w:lang w:eastAsia="en-US"/>
        </w:rPr>
        <w:t xml:space="preserve">przeliczania </w:t>
      </w:r>
      <w:r w:rsidR="00CD7068">
        <w:rPr>
          <w:rFonts w:asciiTheme="minorHAnsi" w:eastAsia="Times New Roman" w:hAnsiTheme="minorHAnsi" w:cstheme="minorHAnsi"/>
          <w:sz w:val="22"/>
          <w:szCs w:val="22"/>
          <w:lang w:eastAsia="en-US"/>
        </w:rPr>
        <w:t>p</w:t>
      </w:r>
      <w:r w:rsidR="00CD7068" w:rsidRPr="00CD7068">
        <w:rPr>
          <w:rFonts w:asciiTheme="minorHAnsi" w:eastAsia="Times New Roman" w:hAnsiTheme="minorHAnsi" w:cstheme="minorHAnsi"/>
          <w:sz w:val="22"/>
          <w:szCs w:val="22"/>
          <w:lang w:eastAsia="en-US"/>
        </w:rPr>
        <w:t>odsumowania</w:t>
      </w:r>
      <w:r w:rsidR="00B77E73">
        <w:rPr>
          <w:rFonts w:asciiTheme="minorHAnsi" w:eastAsia="Times New Roman" w:hAnsiTheme="minorHAnsi" w:cstheme="minorHAnsi"/>
          <w:sz w:val="22"/>
          <w:szCs w:val="22"/>
          <w:lang w:eastAsia="en-US"/>
        </w:rPr>
        <w:t xml:space="preserve"> oraz </w:t>
      </w:r>
      <w:r w:rsidR="00BF5676">
        <w:rPr>
          <w:rFonts w:asciiTheme="minorHAnsi" w:eastAsia="Times New Roman" w:hAnsiTheme="minorHAnsi" w:cstheme="minorHAnsi"/>
          <w:sz w:val="22"/>
          <w:szCs w:val="22"/>
          <w:lang w:eastAsia="en-US"/>
        </w:rPr>
        <w:t>d</w:t>
      </w:r>
      <w:r w:rsidR="00BF5676" w:rsidRPr="00CD7068">
        <w:rPr>
          <w:rFonts w:asciiTheme="minorHAnsi" w:eastAsia="Times New Roman" w:hAnsiTheme="minorHAnsi" w:cstheme="minorHAnsi"/>
          <w:sz w:val="22"/>
          <w:szCs w:val="22"/>
          <w:lang w:eastAsia="en-US"/>
        </w:rPr>
        <w:t xml:space="preserve">rukowania </w:t>
      </w:r>
      <w:r w:rsidR="00BF5676">
        <w:rPr>
          <w:rFonts w:asciiTheme="minorHAnsi" w:eastAsia="Times New Roman" w:hAnsiTheme="minorHAnsi" w:cstheme="minorHAnsi"/>
          <w:sz w:val="22"/>
          <w:szCs w:val="22"/>
          <w:lang w:eastAsia="en-US"/>
        </w:rPr>
        <w:t xml:space="preserve">i </w:t>
      </w:r>
      <w:r w:rsidR="00B77E73">
        <w:rPr>
          <w:rFonts w:asciiTheme="minorHAnsi" w:eastAsia="Times New Roman" w:hAnsiTheme="minorHAnsi" w:cstheme="minorHAnsi"/>
          <w:sz w:val="22"/>
          <w:szCs w:val="22"/>
          <w:lang w:eastAsia="en-US"/>
        </w:rPr>
        <w:t xml:space="preserve">zapisu listy nadawczej. </w:t>
      </w:r>
      <w:r w:rsidR="00535D6D">
        <w:rPr>
          <w:rFonts w:asciiTheme="minorHAnsi" w:eastAsia="Times New Roman" w:hAnsiTheme="minorHAnsi" w:cstheme="minorHAnsi"/>
          <w:sz w:val="22"/>
          <w:szCs w:val="22"/>
          <w:lang w:eastAsia="en-US"/>
        </w:rPr>
        <w:t xml:space="preserve">Wybór przycisku Eksport do SOP </w:t>
      </w:r>
      <w:r w:rsidR="006A2F87">
        <w:rPr>
          <w:rFonts w:asciiTheme="minorHAnsi" w:eastAsia="Times New Roman" w:hAnsiTheme="minorHAnsi" w:cstheme="minorHAnsi"/>
          <w:sz w:val="22"/>
          <w:szCs w:val="22"/>
          <w:lang w:eastAsia="en-US"/>
        </w:rPr>
        <w:t xml:space="preserve">powoduje wygenerowanie </w:t>
      </w:r>
      <w:r w:rsidR="009A61AB">
        <w:rPr>
          <w:rFonts w:asciiTheme="minorHAnsi" w:eastAsia="Times New Roman" w:hAnsiTheme="minorHAnsi" w:cstheme="minorHAnsi"/>
          <w:sz w:val="22"/>
          <w:szCs w:val="22"/>
          <w:lang w:eastAsia="en-US"/>
        </w:rPr>
        <w:t xml:space="preserve">listy nadawczej do </w:t>
      </w:r>
      <w:r w:rsidR="006A2F87">
        <w:rPr>
          <w:rFonts w:asciiTheme="minorHAnsi" w:eastAsia="Times New Roman" w:hAnsiTheme="minorHAnsi" w:cstheme="minorHAnsi"/>
          <w:sz w:val="22"/>
          <w:szCs w:val="22"/>
          <w:lang w:eastAsia="en-US"/>
        </w:rPr>
        <w:t>pliku CSV</w:t>
      </w:r>
      <w:r w:rsidR="009A61AB">
        <w:rPr>
          <w:rFonts w:asciiTheme="minorHAnsi" w:eastAsia="Times New Roman" w:hAnsiTheme="minorHAnsi" w:cstheme="minorHAnsi"/>
          <w:sz w:val="22"/>
          <w:szCs w:val="22"/>
          <w:lang w:eastAsia="en-US"/>
        </w:rPr>
        <w:t>.</w:t>
      </w:r>
      <w:r w:rsidR="006A2DB2">
        <w:rPr>
          <w:rFonts w:asciiTheme="minorHAnsi" w:eastAsia="Times New Roman" w:hAnsiTheme="minorHAnsi" w:cstheme="minorHAnsi"/>
          <w:sz w:val="22"/>
          <w:szCs w:val="22"/>
          <w:lang w:eastAsia="en-US"/>
        </w:rPr>
        <w:t xml:space="preserve"> </w:t>
      </w:r>
      <w:r w:rsidR="003D6EB8">
        <w:rPr>
          <w:rFonts w:asciiTheme="minorHAnsi" w:eastAsia="Times New Roman" w:hAnsiTheme="minorHAnsi" w:cstheme="minorHAnsi"/>
          <w:sz w:val="22"/>
          <w:szCs w:val="22"/>
          <w:lang w:eastAsia="en-US"/>
        </w:rPr>
        <w:t xml:space="preserve">Po </w:t>
      </w:r>
      <w:r w:rsidR="004713EA">
        <w:rPr>
          <w:rFonts w:asciiTheme="minorHAnsi" w:eastAsia="Times New Roman" w:hAnsiTheme="minorHAnsi" w:cstheme="minorHAnsi"/>
          <w:sz w:val="22"/>
          <w:szCs w:val="22"/>
          <w:lang w:eastAsia="en-US"/>
        </w:rPr>
        <w:t>zakończeniu edycji listy i przekazaniu jej do S</w:t>
      </w:r>
      <w:r w:rsidR="00014C1C">
        <w:rPr>
          <w:rFonts w:asciiTheme="minorHAnsi" w:eastAsia="Times New Roman" w:hAnsiTheme="minorHAnsi" w:cstheme="minorHAnsi"/>
          <w:sz w:val="22"/>
          <w:szCs w:val="22"/>
          <w:lang w:eastAsia="en-US"/>
        </w:rPr>
        <w:t xml:space="preserve">ystemu </w:t>
      </w:r>
      <w:r w:rsidR="004713EA">
        <w:rPr>
          <w:rFonts w:asciiTheme="minorHAnsi" w:eastAsia="Times New Roman" w:hAnsiTheme="minorHAnsi" w:cstheme="minorHAnsi"/>
          <w:sz w:val="22"/>
          <w:szCs w:val="22"/>
          <w:lang w:eastAsia="en-US"/>
        </w:rPr>
        <w:t>O</w:t>
      </w:r>
      <w:r w:rsidR="00014C1C">
        <w:rPr>
          <w:rFonts w:asciiTheme="minorHAnsi" w:eastAsia="Times New Roman" w:hAnsiTheme="minorHAnsi" w:cstheme="minorHAnsi"/>
          <w:sz w:val="22"/>
          <w:szCs w:val="22"/>
          <w:lang w:eastAsia="en-US"/>
        </w:rPr>
        <w:t xml:space="preserve">bsługi </w:t>
      </w:r>
      <w:r w:rsidR="004713EA">
        <w:rPr>
          <w:rFonts w:asciiTheme="minorHAnsi" w:eastAsia="Times New Roman" w:hAnsiTheme="minorHAnsi" w:cstheme="minorHAnsi"/>
          <w:sz w:val="22"/>
          <w:szCs w:val="22"/>
          <w:lang w:eastAsia="en-US"/>
        </w:rPr>
        <w:t>P</w:t>
      </w:r>
      <w:r w:rsidR="00014C1C">
        <w:rPr>
          <w:rFonts w:asciiTheme="minorHAnsi" w:eastAsia="Times New Roman" w:hAnsiTheme="minorHAnsi" w:cstheme="minorHAnsi"/>
          <w:sz w:val="22"/>
          <w:szCs w:val="22"/>
          <w:lang w:eastAsia="en-US"/>
        </w:rPr>
        <w:t>oczty</w:t>
      </w:r>
      <w:r w:rsidR="004713EA">
        <w:rPr>
          <w:rFonts w:asciiTheme="minorHAnsi" w:eastAsia="Times New Roman" w:hAnsiTheme="minorHAnsi" w:cstheme="minorHAnsi"/>
          <w:sz w:val="22"/>
          <w:szCs w:val="22"/>
          <w:lang w:eastAsia="en-US"/>
        </w:rPr>
        <w:t>, należy wybrać przycisk Przekazano do SOP</w:t>
      </w:r>
      <w:r w:rsidR="00D95798">
        <w:rPr>
          <w:rFonts w:asciiTheme="minorHAnsi" w:eastAsia="Times New Roman" w:hAnsiTheme="minorHAnsi" w:cstheme="minorHAnsi"/>
          <w:sz w:val="22"/>
          <w:szCs w:val="22"/>
          <w:lang w:eastAsia="en-US"/>
        </w:rPr>
        <w:t xml:space="preserve">, który </w:t>
      </w:r>
      <w:r w:rsidR="00FA56C1">
        <w:rPr>
          <w:rFonts w:asciiTheme="minorHAnsi" w:eastAsia="Times New Roman" w:hAnsiTheme="minorHAnsi" w:cstheme="minorHAnsi"/>
          <w:sz w:val="22"/>
          <w:szCs w:val="22"/>
          <w:lang w:eastAsia="en-US"/>
        </w:rPr>
        <w:t>zamyka edycję listy nadawczej</w:t>
      </w:r>
      <w:r w:rsidR="00BD1CFC">
        <w:rPr>
          <w:rFonts w:asciiTheme="minorHAnsi" w:eastAsia="Times New Roman" w:hAnsiTheme="minorHAnsi" w:cstheme="minorHAnsi"/>
          <w:sz w:val="22"/>
          <w:szCs w:val="22"/>
          <w:lang w:eastAsia="en-US"/>
        </w:rPr>
        <w:t xml:space="preserve"> </w:t>
      </w:r>
      <w:r w:rsidR="004713EA">
        <w:rPr>
          <w:rFonts w:asciiTheme="minorHAnsi" w:eastAsia="Times New Roman" w:hAnsiTheme="minorHAnsi" w:cstheme="minorHAnsi"/>
          <w:sz w:val="22"/>
          <w:szCs w:val="22"/>
          <w:lang w:eastAsia="en-US"/>
        </w:rPr>
        <w:t xml:space="preserve">i przenosi ją do widoku Archiwalne listy nadawcze. </w:t>
      </w:r>
      <w:r w:rsidR="00807B38">
        <w:rPr>
          <w:rFonts w:asciiTheme="minorHAnsi" w:eastAsia="Times New Roman" w:hAnsiTheme="minorHAnsi" w:cstheme="minorHAnsi"/>
          <w:sz w:val="22"/>
          <w:szCs w:val="22"/>
          <w:lang w:eastAsia="en-US"/>
        </w:rPr>
        <w:t>Korespondencja znajdująca się na liście nadawczej przekazanej do SOP otrzyma status Wysłan</w:t>
      </w:r>
      <w:r w:rsidR="00723D8D">
        <w:rPr>
          <w:rFonts w:asciiTheme="minorHAnsi" w:eastAsia="Times New Roman" w:hAnsiTheme="minorHAnsi" w:cstheme="minorHAnsi"/>
          <w:sz w:val="22"/>
          <w:szCs w:val="22"/>
          <w:lang w:eastAsia="en-US"/>
        </w:rPr>
        <w:t>o</w:t>
      </w:r>
      <w:r w:rsidR="00807B38">
        <w:rPr>
          <w:rFonts w:asciiTheme="minorHAnsi" w:eastAsia="Times New Roman" w:hAnsiTheme="minorHAnsi" w:cstheme="minorHAnsi"/>
          <w:sz w:val="22"/>
          <w:szCs w:val="22"/>
          <w:lang w:eastAsia="en-US"/>
        </w:rPr>
        <w:t>.</w:t>
      </w:r>
    </w:p>
    <w:p w14:paraId="039503F8" w14:textId="77777777" w:rsidR="002A1BAB" w:rsidRPr="004F1EB2" w:rsidRDefault="002A1BAB" w:rsidP="00EE2EDF">
      <w:pPr>
        <w:spacing w:after="200" w:line="360" w:lineRule="auto"/>
        <w:ind w:left="-426"/>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2E66521B" wp14:editId="2668AD8D">
            <wp:extent cx="6209665" cy="7262495"/>
            <wp:effectExtent l="0" t="0" r="635"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09665" cy="7262495"/>
                    </a:xfrm>
                    <a:prstGeom prst="rect">
                      <a:avLst/>
                    </a:prstGeom>
                  </pic:spPr>
                </pic:pic>
              </a:graphicData>
            </a:graphic>
          </wp:inline>
        </w:drawing>
      </w:r>
    </w:p>
    <w:p w14:paraId="06C5E510" w14:textId="1DC2D467" w:rsidR="002A1BAB" w:rsidRDefault="002A1BAB" w:rsidP="00EE2EDF">
      <w:pPr>
        <w:spacing w:after="200"/>
        <w:ind w:firstLine="3544"/>
        <w:jc w:val="left"/>
        <w:rPr>
          <w:rFonts w:asciiTheme="minorHAnsi" w:eastAsiaTheme="minorHAnsi" w:hAnsiTheme="minorHAnsi" w:cstheme="minorHAnsi"/>
          <w:i/>
          <w:iCs/>
          <w:color w:val="1F497D" w:themeColor="text2"/>
          <w:sz w:val="18"/>
          <w:szCs w:val="18"/>
          <w:lang w:eastAsia="en-US"/>
        </w:rPr>
      </w:pPr>
      <w:bookmarkStart w:id="506" w:name="_Toc529946060"/>
      <w:bookmarkStart w:id="507" w:name="_Toc23869602"/>
      <w:bookmarkStart w:id="508" w:name="_Toc24466737"/>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20</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Korespondencja</w:t>
      </w:r>
      <w:bookmarkEnd w:id="506"/>
      <w:bookmarkEnd w:id="507"/>
      <w:bookmarkEnd w:id="508"/>
      <w:r w:rsidRPr="004F1EB2">
        <w:rPr>
          <w:rFonts w:asciiTheme="minorHAnsi" w:eastAsiaTheme="minorHAnsi" w:hAnsiTheme="minorHAnsi" w:cstheme="minorHAnsi"/>
          <w:i/>
          <w:iCs/>
          <w:color w:val="1F497D" w:themeColor="text2"/>
          <w:sz w:val="18"/>
          <w:szCs w:val="18"/>
          <w:lang w:eastAsia="en-US"/>
        </w:rPr>
        <w:tab/>
      </w:r>
    </w:p>
    <w:p w14:paraId="3CF08E83" w14:textId="6C9D12D5" w:rsidR="00C42F50" w:rsidRDefault="00C42F50" w:rsidP="00C42F50">
      <w:pPr>
        <w:spacing w:after="200"/>
        <w:ind w:firstLine="4111"/>
        <w:jc w:val="left"/>
        <w:rPr>
          <w:rFonts w:asciiTheme="minorHAnsi" w:eastAsiaTheme="minorHAnsi" w:hAnsiTheme="minorHAnsi" w:cstheme="minorHAnsi"/>
          <w:i/>
          <w:iCs/>
          <w:color w:val="1F497D" w:themeColor="text2"/>
          <w:sz w:val="18"/>
          <w:szCs w:val="18"/>
          <w:lang w:eastAsia="en-US"/>
        </w:rPr>
      </w:pPr>
    </w:p>
    <w:p w14:paraId="60E85A3B" w14:textId="77777777" w:rsidR="00C42F50" w:rsidRPr="004F1EB2" w:rsidRDefault="00C42F50" w:rsidP="00C42F50">
      <w:pPr>
        <w:spacing w:after="200"/>
        <w:ind w:firstLine="4111"/>
        <w:jc w:val="left"/>
        <w:rPr>
          <w:rFonts w:asciiTheme="minorHAnsi" w:eastAsiaTheme="minorHAnsi" w:hAnsiTheme="minorHAnsi" w:cstheme="minorHAnsi"/>
          <w:i/>
          <w:iCs/>
          <w:color w:val="1F497D" w:themeColor="text2"/>
          <w:sz w:val="18"/>
          <w:szCs w:val="18"/>
          <w:lang w:eastAsia="en-US"/>
        </w:rPr>
      </w:pPr>
    </w:p>
    <w:p w14:paraId="70F1517B" w14:textId="77777777" w:rsidR="002A1BAB" w:rsidRPr="004F1EB2" w:rsidRDefault="002A1BAB" w:rsidP="007D705D">
      <w:pPr>
        <w:pStyle w:val="Nagwek2"/>
        <w:rPr>
          <w:lang w:eastAsia="en-US"/>
        </w:rPr>
      </w:pPr>
      <w:bookmarkStart w:id="509" w:name="_Toc529946932"/>
      <w:bookmarkStart w:id="510" w:name="_Toc23925534"/>
      <w:bookmarkStart w:id="511" w:name="_Toc23950737"/>
      <w:bookmarkStart w:id="512" w:name="_Toc24466942"/>
      <w:r w:rsidRPr="004F1EB2">
        <w:rPr>
          <w:lang w:eastAsia="en-US"/>
        </w:rPr>
        <w:t>Rejestracja/Modyfikacja pisma</w:t>
      </w:r>
      <w:bookmarkEnd w:id="509"/>
      <w:bookmarkEnd w:id="510"/>
      <w:bookmarkEnd w:id="511"/>
      <w:bookmarkEnd w:id="512"/>
    </w:p>
    <w:p w14:paraId="60BE38A1" w14:textId="5EA765B4"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rejestracja/modyfikacji pisma.</w:t>
      </w:r>
    </w:p>
    <w:p w14:paraId="7C8F5253" w14:textId="77777777" w:rsidR="002A1BAB" w:rsidRPr="004F1EB2" w:rsidRDefault="002A1BAB" w:rsidP="004173F3">
      <w:pPr>
        <w:pStyle w:val="Nagwek3"/>
      </w:pPr>
      <w:bookmarkStart w:id="513" w:name="_Toc23950738"/>
      <w:bookmarkStart w:id="514" w:name="_Toc24466943"/>
      <w:r w:rsidRPr="004F1EB2">
        <w:lastRenderedPageBreak/>
        <w:t>PU.02.005 Rejestracja pisma</w:t>
      </w:r>
      <w:bookmarkEnd w:id="513"/>
      <w:bookmarkEnd w:id="514"/>
    </w:p>
    <w:p w14:paraId="21563231" w14:textId="254C94DC"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Rejestracja pisma polega na rejestracji pisma do sprawy. Aby zarejestrować pismo musi zostać wcześniej utworzona sprawa. Pismo można zarejestrować do sprawy w module Rejestracja używając opcji Pismo a</w:t>
      </w:r>
      <w:r w:rsidR="00E621D5">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 xml:space="preserve">następnie </w:t>
      </w:r>
      <w:r w:rsidR="00C42F50" w:rsidRPr="004F1EB2">
        <w:rPr>
          <w:rFonts w:asciiTheme="minorHAnsi" w:eastAsiaTheme="minorHAnsi" w:hAnsiTheme="minorHAnsi" w:cstheme="minorHAnsi"/>
          <w:sz w:val="22"/>
          <w:szCs w:val="22"/>
          <w:lang w:eastAsia="en-US"/>
        </w:rPr>
        <w:t>Rejestracja,</w:t>
      </w:r>
      <w:r w:rsidRPr="004F1EB2">
        <w:rPr>
          <w:rFonts w:asciiTheme="minorHAnsi" w:eastAsiaTheme="minorHAnsi" w:hAnsiTheme="minorHAnsi" w:cstheme="minorHAnsi"/>
          <w:sz w:val="22"/>
          <w:szCs w:val="22"/>
          <w:lang w:eastAsia="en-US"/>
        </w:rPr>
        <w:t xml:space="preserve"> gdzie należy uzupełnić dane metryki pisma.</w:t>
      </w:r>
    </w:p>
    <w:p w14:paraId="088D36FC" w14:textId="77777777" w:rsidR="002A1BAB" w:rsidRPr="004F1EB2" w:rsidRDefault="002A1BAB" w:rsidP="004173F3">
      <w:pPr>
        <w:pStyle w:val="Nagwek3"/>
      </w:pPr>
      <w:bookmarkStart w:id="515" w:name="_Toc23950739"/>
      <w:bookmarkStart w:id="516" w:name="_Toc24466944"/>
      <w:r w:rsidRPr="004F1EB2">
        <w:t>PU.02.007 Modyfikacja pisma</w:t>
      </w:r>
      <w:bookmarkEnd w:id="515"/>
      <w:bookmarkEnd w:id="516"/>
    </w:p>
    <w:p w14:paraId="2C832510" w14:textId="05F7789E"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Modyfikacja pisma polega na modyfikacji przez użytkownika pisma powiązanego z zaznaczoną sprawą. Należy w pierwszej kolejności uruchomić moduł Praca Orzecznicza i wybrać referat. Gdy wybierzemy sprawę z listy, a</w:t>
      </w:r>
      <w:r w:rsidR="00E621D5">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 xml:space="preserve">następnie uruchomimy przycisk Pismo oraz opcję Modyfikuj, należy potwierdzić, czy czynność ta dotyczy zaznaczonej wcześniej sprawy. Po wybraniu pisma do modyfikacji pojawi się okno umożliwiające modyfikację pisma mamy możliwość zmiany typu pisma, daty wpływu, rodzaju wpłaty. Aby zapisać zmodyfikowane pismo należy zatwierdzić operacje. </w:t>
      </w:r>
    </w:p>
    <w:p w14:paraId="3E31942B"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p>
    <w:p w14:paraId="0F0E1D83" w14:textId="77777777" w:rsidR="002A1BAB" w:rsidRPr="004F1EB2" w:rsidRDefault="002A1BAB" w:rsidP="00EE2EDF">
      <w:pPr>
        <w:spacing w:after="200" w:line="360" w:lineRule="auto"/>
        <w:ind w:left="-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18D6C89A" wp14:editId="02DA6F46">
            <wp:extent cx="6209665" cy="5285740"/>
            <wp:effectExtent l="0" t="0" r="63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209665" cy="5285740"/>
                    </a:xfrm>
                    <a:prstGeom prst="rect">
                      <a:avLst/>
                    </a:prstGeom>
                  </pic:spPr>
                </pic:pic>
              </a:graphicData>
            </a:graphic>
          </wp:inline>
        </w:drawing>
      </w:r>
    </w:p>
    <w:p w14:paraId="2B8EEB54" w14:textId="153F5892" w:rsidR="002A1BAB" w:rsidRPr="004F1EB2" w:rsidRDefault="002A1BAB" w:rsidP="00EE2EDF">
      <w:pPr>
        <w:spacing w:after="200"/>
        <w:ind w:firstLine="3119"/>
        <w:jc w:val="left"/>
        <w:rPr>
          <w:rFonts w:asciiTheme="minorHAnsi" w:eastAsiaTheme="minorHAnsi" w:hAnsiTheme="minorHAnsi" w:cstheme="minorHAnsi"/>
          <w:i/>
          <w:iCs/>
          <w:color w:val="1F497D" w:themeColor="text2"/>
          <w:sz w:val="18"/>
          <w:szCs w:val="18"/>
          <w:lang w:eastAsia="en-US"/>
        </w:rPr>
      </w:pPr>
      <w:bookmarkStart w:id="517" w:name="_Toc529946062"/>
      <w:bookmarkStart w:id="518" w:name="_Toc23869603"/>
      <w:bookmarkStart w:id="519" w:name="_Toc24466738"/>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21</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Rejestracja/Modyfikacja pisma</w:t>
      </w:r>
      <w:bookmarkEnd w:id="517"/>
      <w:bookmarkEnd w:id="518"/>
      <w:bookmarkEnd w:id="519"/>
    </w:p>
    <w:p w14:paraId="24E6CCF5" w14:textId="77777777" w:rsidR="002A1BAB" w:rsidRPr="004F1EB2" w:rsidRDefault="002A1BAB" w:rsidP="007D705D">
      <w:pPr>
        <w:pStyle w:val="Nagwek2"/>
        <w:rPr>
          <w:lang w:eastAsia="en-US"/>
        </w:rPr>
      </w:pPr>
      <w:bookmarkStart w:id="520" w:name="_Toc529946933"/>
      <w:bookmarkStart w:id="521" w:name="_Toc23925535"/>
      <w:bookmarkStart w:id="522" w:name="_Toc23950740"/>
      <w:bookmarkStart w:id="523" w:name="_Toc24466945"/>
      <w:r w:rsidRPr="004F1EB2">
        <w:rPr>
          <w:lang w:eastAsia="en-US"/>
        </w:rPr>
        <w:lastRenderedPageBreak/>
        <w:t>Rejestracja opłaty do pisma</w:t>
      </w:r>
      <w:bookmarkEnd w:id="520"/>
      <w:bookmarkEnd w:id="521"/>
      <w:bookmarkEnd w:id="522"/>
      <w:bookmarkEnd w:id="523"/>
    </w:p>
    <w:p w14:paraId="693B4DD2" w14:textId="1BAD78AC" w:rsidR="002A1BAB" w:rsidRPr="004F1EB2" w:rsidRDefault="002A1BAB" w:rsidP="004F1EB2">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rejestracji opłaty do pisma.</w:t>
      </w:r>
    </w:p>
    <w:p w14:paraId="003EFA46" w14:textId="5F7B12F0" w:rsidR="008B572E" w:rsidRPr="00D70962" w:rsidRDefault="002A1BAB" w:rsidP="00300F78">
      <w:pPr>
        <w:pStyle w:val="Nagwek3"/>
      </w:pPr>
      <w:bookmarkStart w:id="524" w:name="_Toc23950741"/>
      <w:bookmarkStart w:id="525" w:name="_Toc24466946"/>
      <w:r w:rsidRPr="004F1EB2">
        <w:t>PU.02.006 Rejestracja opłaty do pisma</w:t>
      </w:r>
      <w:bookmarkEnd w:id="524"/>
      <w:bookmarkEnd w:id="525"/>
    </w:p>
    <w:p w14:paraId="17152CE5" w14:textId="05933772" w:rsidR="00384467"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Aby zarejestrować opłatę do pisma, sprawa powinna być wcześniej zarejestrowana</w:t>
      </w:r>
      <w:r w:rsidR="00465067">
        <w:rPr>
          <w:rFonts w:asciiTheme="minorHAnsi" w:eastAsiaTheme="minorHAnsi" w:hAnsiTheme="minorHAnsi" w:cstheme="minorHAnsi"/>
          <w:sz w:val="22"/>
          <w:szCs w:val="22"/>
          <w:lang w:eastAsia="en-US"/>
        </w:rPr>
        <w:t>. Dodanie</w:t>
      </w:r>
      <w:r w:rsidRPr="004F1EB2">
        <w:rPr>
          <w:rFonts w:asciiTheme="minorHAnsi" w:eastAsiaTheme="minorHAnsi" w:hAnsiTheme="minorHAnsi" w:cstheme="minorHAnsi"/>
          <w:sz w:val="22"/>
          <w:szCs w:val="22"/>
          <w:lang w:eastAsia="en-US"/>
        </w:rPr>
        <w:t xml:space="preserve"> opłaty do pisma</w:t>
      </w:r>
      <w:r w:rsidR="00C2057C">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polega na zaznaczeniu sprawy</w:t>
      </w:r>
      <w:r w:rsidR="00617764">
        <w:rPr>
          <w:rFonts w:asciiTheme="minorHAnsi" w:eastAsiaTheme="minorHAnsi" w:hAnsiTheme="minorHAnsi" w:cstheme="minorHAnsi"/>
          <w:sz w:val="22"/>
          <w:szCs w:val="22"/>
          <w:lang w:eastAsia="en-US"/>
        </w:rPr>
        <w:t xml:space="preserve"> w widoku Rejestracja spraw</w:t>
      </w:r>
      <w:r w:rsidR="004C4EAE">
        <w:rPr>
          <w:rFonts w:asciiTheme="minorHAnsi" w:eastAsiaTheme="minorHAnsi" w:hAnsiTheme="minorHAnsi" w:cstheme="minorHAnsi"/>
          <w:sz w:val="22"/>
          <w:szCs w:val="22"/>
          <w:lang w:eastAsia="en-US"/>
        </w:rPr>
        <w:t xml:space="preserve">, uruchomieniu przycisku </w:t>
      </w:r>
      <w:r w:rsidR="00C2057C">
        <w:rPr>
          <w:rFonts w:asciiTheme="minorHAnsi" w:eastAsiaTheme="minorHAnsi" w:hAnsiTheme="minorHAnsi" w:cstheme="minorHAnsi"/>
          <w:sz w:val="22"/>
          <w:szCs w:val="22"/>
          <w:lang w:eastAsia="en-US"/>
        </w:rPr>
        <w:t xml:space="preserve">Pismo, a </w:t>
      </w:r>
      <w:r w:rsidR="00C2057C" w:rsidRPr="004F1EB2">
        <w:rPr>
          <w:rFonts w:asciiTheme="minorHAnsi" w:eastAsiaTheme="minorHAnsi" w:hAnsiTheme="minorHAnsi" w:cstheme="minorHAnsi"/>
          <w:sz w:val="22"/>
          <w:szCs w:val="22"/>
          <w:lang w:eastAsia="en-US"/>
        </w:rPr>
        <w:t>następnie wybraniu opcji Opłata</w:t>
      </w:r>
      <w:r w:rsidR="00C2057C">
        <w:rPr>
          <w:rFonts w:asciiTheme="minorHAnsi" w:eastAsiaTheme="minorHAnsi" w:hAnsiTheme="minorHAnsi" w:cstheme="minorHAnsi"/>
          <w:sz w:val="22"/>
          <w:szCs w:val="22"/>
          <w:lang w:eastAsia="en-US"/>
        </w:rPr>
        <w:t xml:space="preserve"> do pisma</w:t>
      </w:r>
      <w:r w:rsidR="00D70962">
        <w:rPr>
          <w:rFonts w:asciiTheme="minorHAnsi" w:eastAsiaTheme="minorHAnsi" w:hAnsiTheme="minorHAnsi" w:cstheme="minorHAnsi"/>
          <w:sz w:val="22"/>
          <w:szCs w:val="22"/>
          <w:lang w:eastAsia="en-US"/>
        </w:rPr>
        <w:t xml:space="preserve">. </w:t>
      </w:r>
      <w:r w:rsidR="00541326">
        <w:rPr>
          <w:rFonts w:asciiTheme="minorHAnsi" w:eastAsiaTheme="minorHAnsi" w:hAnsiTheme="minorHAnsi" w:cstheme="minorHAnsi"/>
          <w:sz w:val="22"/>
          <w:szCs w:val="22"/>
          <w:lang w:eastAsia="en-US"/>
        </w:rPr>
        <w:t xml:space="preserve">Następnie </w:t>
      </w:r>
      <w:r w:rsidR="0028741F">
        <w:rPr>
          <w:rFonts w:asciiTheme="minorHAnsi" w:eastAsiaTheme="minorHAnsi" w:hAnsiTheme="minorHAnsi" w:cstheme="minorHAnsi"/>
          <w:sz w:val="22"/>
          <w:szCs w:val="22"/>
          <w:lang w:eastAsia="en-US"/>
        </w:rPr>
        <w:t>należy wskazać pismo, do którego ma być dodana opłata</w:t>
      </w:r>
      <w:r w:rsidR="009C55A2">
        <w:rPr>
          <w:rFonts w:asciiTheme="minorHAnsi" w:eastAsiaTheme="minorHAnsi" w:hAnsiTheme="minorHAnsi" w:cstheme="minorHAnsi"/>
          <w:sz w:val="22"/>
          <w:szCs w:val="22"/>
          <w:lang w:eastAsia="en-US"/>
        </w:rPr>
        <w:t xml:space="preserve"> i wybrać przycisk Rejestruj opłatę. </w:t>
      </w:r>
      <w:r w:rsidRPr="004F1EB2">
        <w:rPr>
          <w:rFonts w:asciiTheme="minorHAnsi" w:eastAsiaTheme="minorHAnsi" w:hAnsiTheme="minorHAnsi" w:cstheme="minorHAnsi"/>
          <w:sz w:val="22"/>
          <w:szCs w:val="22"/>
          <w:lang w:eastAsia="en-US"/>
        </w:rPr>
        <w:t xml:space="preserve">W widoku </w:t>
      </w:r>
      <w:r w:rsidR="00247E45">
        <w:rPr>
          <w:rFonts w:asciiTheme="minorHAnsi" w:eastAsiaTheme="minorHAnsi" w:hAnsiTheme="minorHAnsi" w:cstheme="minorHAnsi"/>
          <w:sz w:val="22"/>
          <w:szCs w:val="22"/>
          <w:lang w:eastAsia="en-US"/>
        </w:rPr>
        <w:t>dodawania</w:t>
      </w:r>
      <w:r w:rsidRPr="004F1EB2">
        <w:rPr>
          <w:rFonts w:asciiTheme="minorHAnsi" w:eastAsiaTheme="minorHAnsi" w:hAnsiTheme="minorHAnsi" w:cstheme="minorHAnsi"/>
          <w:sz w:val="22"/>
          <w:szCs w:val="22"/>
          <w:lang w:eastAsia="en-US"/>
        </w:rPr>
        <w:t xml:space="preserve"> opłaty do sprawy należy wypełnić wymagane pola</w:t>
      </w:r>
      <w:r w:rsidR="00C4390F">
        <w:rPr>
          <w:rFonts w:asciiTheme="minorHAnsi" w:eastAsiaTheme="minorHAnsi" w:hAnsiTheme="minorHAnsi" w:cstheme="minorHAnsi"/>
          <w:sz w:val="22"/>
          <w:szCs w:val="22"/>
          <w:lang w:eastAsia="en-US"/>
        </w:rPr>
        <w:t xml:space="preserve"> oraz zatwierdzić je.</w:t>
      </w:r>
    </w:p>
    <w:p w14:paraId="05626340" w14:textId="77777777" w:rsidR="002A1BAB" w:rsidRPr="004F1EB2" w:rsidRDefault="002A1BAB" w:rsidP="00EE2EDF">
      <w:pPr>
        <w:keepNext/>
        <w:spacing w:after="200" w:line="360" w:lineRule="auto"/>
        <w:ind w:hanging="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10EB942B" wp14:editId="389FF0E4">
            <wp:extent cx="6209665" cy="5523230"/>
            <wp:effectExtent l="0" t="0" r="635" b="127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209665" cy="5523230"/>
                    </a:xfrm>
                    <a:prstGeom prst="rect">
                      <a:avLst/>
                    </a:prstGeom>
                  </pic:spPr>
                </pic:pic>
              </a:graphicData>
            </a:graphic>
          </wp:inline>
        </w:drawing>
      </w:r>
    </w:p>
    <w:p w14:paraId="2A863357" w14:textId="03BA33CD" w:rsidR="002A1BAB" w:rsidRDefault="002A1BAB" w:rsidP="00EE2EDF">
      <w:pPr>
        <w:spacing w:after="200"/>
        <w:ind w:firstLine="3261"/>
        <w:rPr>
          <w:rFonts w:asciiTheme="minorHAnsi" w:eastAsiaTheme="minorHAnsi" w:hAnsiTheme="minorHAnsi" w:cstheme="minorHAnsi"/>
          <w:i/>
          <w:iCs/>
          <w:noProof/>
          <w:color w:val="1F497D" w:themeColor="text2"/>
          <w:sz w:val="18"/>
          <w:szCs w:val="18"/>
          <w:lang w:eastAsia="en-US"/>
        </w:rPr>
      </w:pPr>
      <w:bookmarkStart w:id="526" w:name="_Toc529946063"/>
      <w:bookmarkStart w:id="527" w:name="_Toc23869604"/>
      <w:bookmarkStart w:id="528" w:name="_Toc24466739"/>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22</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Rejestracja opłaty do pisma</w:t>
      </w:r>
      <w:bookmarkEnd w:id="526"/>
      <w:bookmarkEnd w:id="527"/>
      <w:bookmarkEnd w:id="528"/>
    </w:p>
    <w:p w14:paraId="3BABEA45" w14:textId="0C69E449" w:rsidR="00952F9A" w:rsidRDefault="00952F9A">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br w:type="page"/>
      </w:r>
    </w:p>
    <w:p w14:paraId="55678A5A" w14:textId="77777777" w:rsidR="00952F9A" w:rsidRPr="004F1EB2" w:rsidRDefault="00952F9A" w:rsidP="00EE2EDF">
      <w:pPr>
        <w:spacing w:after="200"/>
        <w:ind w:firstLine="3261"/>
        <w:rPr>
          <w:rFonts w:asciiTheme="minorHAnsi" w:eastAsiaTheme="minorHAnsi" w:hAnsiTheme="minorHAnsi" w:cstheme="minorHAnsi"/>
          <w:i/>
          <w:iCs/>
          <w:color w:val="1F497D" w:themeColor="text2"/>
          <w:sz w:val="18"/>
          <w:szCs w:val="18"/>
          <w:lang w:eastAsia="en-US"/>
        </w:rPr>
      </w:pPr>
    </w:p>
    <w:p w14:paraId="796C6712" w14:textId="77777777" w:rsidR="002A1BAB" w:rsidRPr="004F1EB2" w:rsidRDefault="002A1BAB" w:rsidP="007D705D">
      <w:pPr>
        <w:pStyle w:val="Nagwek2"/>
        <w:rPr>
          <w:lang w:eastAsia="en-US"/>
        </w:rPr>
      </w:pPr>
      <w:bookmarkStart w:id="529" w:name="_Toc529946934"/>
      <w:bookmarkStart w:id="530" w:name="_Toc23925536"/>
      <w:bookmarkStart w:id="531" w:name="_Toc23950742"/>
      <w:bookmarkStart w:id="532" w:name="_Toc24466947"/>
      <w:r w:rsidRPr="004F1EB2">
        <w:rPr>
          <w:lang w:eastAsia="en-US"/>
        </w:rPr>
        <w:t>Rejestracja/dodanie załącznika</w:t>
      </w:r>
      <w:bookmarkEnd w:id="529"/>
      <w:bookmarkEnd w:id="530"/>
      <w:bookmarkEnd w:id="531"/>
      <w:bookmarkEnd w:id="532"/>
    </w:p>
    <w:p w14:paraId="7937AD60" w14:textId="68FB2524" w:rsidR="002A1BAB" w:rsidRPr="004F1EB2" w:rsidRDefault="002A1BAB" w:rsidP="004F1EB2">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rejestracji/dodania załącznika.</w:t>
      </w:r>
    </w:p>
    <w:p w14:paraId="68032692" w14:textId="77777777" w:rsidR="002A1BAB" w:rsidRPr="004F1EB2" w:rsidRDefault="002A1BAB" w:rsidP="00300F78">
      <w:pPr>
        <w:pStyle w:val="Nagwek3"/>
      </w:pPr>
      <w:bookmarkStart w:id="533" w:name="_Toc23950743"/>
      <w:bookmarkStart w:id="534" w:name="_Toc24466948"/>
      <w:r w:rsidRPr="004F1EB2">
        <w:t>PU.02.004 Zarejestrowanie załącznika do sprawy</w:t>
      </w:r>
      <w:bookmarkEnd w:id="533"/>
      <w:bookmarkEnd w:id="534"/>
    </w:p>
    <w:p w14:paraId="5BEBA20D" w14:textId="24F71F64" w:rsidR="002A1BAB" w:rsidRPr="003C0848" w:rsidRDefault="002A1BAB" w:rsidP="00300F78">
      <w:pPr>
        <w:pStyle w:val="Nagwek3"/>
        <w:rPr>
          <w:rFonts w:eastAsiaTheme="majorEastAsia"/>
          <w:lang w:eastAsia="en-US"/>
        </w:rPr>
      </w:pPr>
      <w:bookmarkStart w:id="535" w:name="_Toc23950744"/>
      <w:bookmarkStart w:id="536" w:name="_Toc24466949"/>
      <w:r w:rsidRPr="003C0848">
        <w:rPr>
          <w:rFonts w:eastAsiaTheme="majorEastAsia"/>
          <w:lang w:eastAsia="en-US"/>
        </w:rPr>
        <w:t xml:space="preserve">PU.01.005 </w:t>
      </w:r>
      <w:r w:rsidRPr="004F1EB2">
        <w:rPr>
          <w:lang w:eastAsia="en-US"/>
        </w:rPr>
        <w:t>Dodanie załącznika</w:t>
      </w:r>
      <w:bookmarkEnd w:id="535"/>
      <w:bookmarkEnd w:id="536"/>
    </w:p>
    <w:p w14:paraId="79B4C5F4" w14:textId="55A25B41"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Zarejestrowanie załącznika do sprawy polega na </w:t>
      </w:r>
      <w:r w:rsidR="0046429D">
        <w:rPr>
          <w:rFonts w:asciiTheme="minorHAnsi" w:eastAsiaTheme="minorHAnsi" w:hAnsiTheme="minorHAnsi" w:cstheme="minorHAnsi"/>
          <w:sz w:val="22"/>
          <w:szCs w:val="22"/>
          <w:lang w:eastAsia="en-US"/>
        </w:rPr>
        <w:t>zaznaczeniu</w:t>
      </w:r>
      <w:r w:rsidRPr="004F1EB2">
        <w:rPr>
          <w:rFonts w:asciiTheme="minorHAnsi" w:eastAsiaTheme="minorHAnsi" w:hAnsiTheme="minorHAnsi" w:cstheme="minorHAnsi"/>
          <w:sz w:val="22"/>
          <w:szCs w:val="22"/>
          <w:lang w:eastAsia="en-US"/>
        </w:rPr>
        <w:t xml:space="preserve"> </w:t>
      </w:r>
      <w:r w:rsidR="00061BB5">
        <w:rPr>
          <w:rFonts w:asciiTheme="minorHAnsi" w:eastAsiaTheme="minorHAnsi" w:hAnsiTheme="minorHAnsi" w:cstheme="minorHAnsi"/>
          <w:sz w:val="22"/>
          <w:szCs w:val="22"/>
          <w:lang w:eastAsia="en-US"/>
        </w:rPr>
        <w:t>na formularzu Rejestracja spraw sygnatury</w:t>
      </w:r>
      <w:r w:rsidRPr="004F1EB2">
        <w:rPr>
          <w:rFonts w:asciiTheme="minorHAnsi" w:eastAsiaTheme="minorHAnsi" w:hAnsiTheme="minorHAnsi" w:cstheme="minorHAnsi"/>
          <w:sz w:val="22"/>
          <w:szCs w:val="22"/>
          <w:lang w:eastAsia="en-US"/>
        </w:rPr>
        <w:t xml:space="preserve">, do której chcemy </w:t>
      </w:r>
      <w:r w:rsidR="00865228">
        <w:rPr>
          <w:rFonts w:asciiTheme="minorHAnsi" w:eastAsiaTheme="minorHAnsi" w:hAnsiTheme="minorHAnsi" w:cstheme="minorHAnsi"/>
          <w:sz w:val="22"/>
          <w:szCs w:val="22"/>
          <w:lang w:eastAsia="en-US"/>
        </w:rPr>
        <w:t>dodać</w:t>
      </w:r>
      <w:r w:rsidRPr="004F1EB2">
        <w:rPr>
          <w:rFonts w:asciiTheme="minorHAnsi" w:eastAsiaTheme="minorHAnsi" w:hAnsiTheme="minorHAnsi" w:cstheme="minorHAnsi"/>
          <w:sz w:val="22"/>
          <w:szCs w:val="22"/>
          <w:lang w:eastAsia="en-US"/>
        </w:rPr>
        <w:t xml:space="preserve"> załącznik, a następnie uruchomieniu przycisku Załączniki do spraw</w:t>
      </w:r>
      <w:r w:rsidR="000768D5">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Wymagane jest potwierdzenie czy wybrana została odpowiednia sprawa. </w:t>
      </w:r>
      <w:r w:rsidR="00527931">
        <w:rPr>
          <w:rFonts w:asciiTheme="minorHAnsi" w:eastAsiaTheme="minorHAnsi" w:hAnsiTheme="minorHAnsi" w:cstheme="minorHAnsi"/>
          <w:sz w:val="22"/>
          <w:szCs w:val="22"/>
          <w:lang w:eastAsia="en-US"/>
        </w:rPr>
        <w:t>Po wypełnieniu odpowiednich pól w oknie dodawania załącznika</w:t>
      </w:r>
      <w:r w:rsidR="0097775C">
        <w:rPr>
          <w:rFonts w:asciiTheme="minorHAnsi" w:eastAsiaTheme="minorHAnsi" w:hAnsiTheme="minorHAnsi" w:cstheme="minorHAnsi"/>
          <w:sz w:val="22"/>
          <w:szCs w:val="22"/>
          <w:lang w:eastAsia="en-US"/>
        </w:rPr>
        <w:t>, załączeniu pliku</w:t>
      </w:r>
      <w:r w:rsidR="00C55CD5">
        <w:rPr>
          <w:rFonts w:asciiTheme="minorHAnsi" w:eastAsiaTheme="minorHAnsi" w:hAnsiTheme="minorHAnsi" w:cstheme="minorHAnsi"/>
          <w:sz w:val="22"/>
          <w:szCs w:val="22"/>
          <w:lang w:eastAsia="en-US"/>
        </w:rPr>
        <w:t xml:space="preserve"> oraz zapisaniu </w:t>
      </w:r>
      <w:r w:rsidR="0097775C">
        <w:rPr>
          <w:rFonts w:asciiTheme="minorHAnsi" w:eastAsiaTheme="minorHAnsi" w:hAnsiTheme="minorHAnsi" w:cstheme="minorHAnsi"/>
          <w:sz w:val="22"/>
          <w:szCs w:val="22"/>
          <w:lang w:eastAsia="en-US"/>
        </w:rPr>
        <w:t xml:space="preserve">wprowadzonych </w:t>
      </w:r>
      <w:r w:rsidR="00C55CD5">
        <w:rPr>
          <w:rFonts w:asciiTheme="minorHAnsi" w:eastAsiaTheme="minorHAnsi" w:hAnsiTheme="minorHAnsi" w:cstheme="minorHAnsi"/>
          <w:sz w:val="22"/>
          <w:szCs w:val="22"/>
          <w:lang w:eastAsia="en-US"/>
        </w:rPr>
        <w:t>danych następuje dodani</w:t>
      </w:r>
      <w:r w:rsidR="0097775C">
        <w:rPr>
          <w:rFonts w:asciiTheme="minorHAnsi" w:eastAsiaTheme="minorHAnsi" w:hAnsiTheme="minorHAnsi" w:cstheme="minorHAnsi"/>
          <w:sz w:val="22"/>
          <w:szCs w:val="22"/>
          <w:lang w:eastAsia="en-US"/>
        </w:rPr>
        <w:t>e</w:t>
      </w:r>
      <w:r w:rsidR="00C55CD5">
        <w:rPr>
          <w:rFonts w:asciiTheme="minorHAnsi" w:eastAsiaTheme="minorHAnsi" w:hAnsiTheme="minorHAnsi" w:cstheme="minorHAnsi"/>
          <w:sz w:val="22"/>
          <w:szCs w:val="22"/>
          <w:lang w:eastAsia="en-US"/>
        </w:rPr>
        <w:t xml:space="preserve"> załącznika do sprawy. </w:t>
      </w:r>
      <w:r w:rsidRPr="004F1EB2">
        <w:rPr>
          <w:rFonts w:asciiTheme="minorHAnsi" w:eastAsiaTheme="minorHAnsi" w:hAnsiTheme="minorHAnsi" w:cstheme="minorHAnsi"/>
          <w:sz w:val="22"/>
          <w:szCs w:val="22"/>
          <w:lang w:eastAsia="en-US"/>
        </w:rPr>
        <w:t>Dla spraw elektronicznych załączniki rejestrowane są automatycznie.</w:t>
      </w:r>
    </w:p>
    <w:p w14:paraId="271B1DCC" w14:textId="77777777" w:rsidR="002A1BAB" w:rsidRPr="004F1EB2" w:rsidRDefault="002A1BAB" w:rsidP="00EE2EDF">
      <w:pPr>
        <w:keepNext/>
        <w:spacing w:after="200" w:line="360" w:lineRule="auto"/>
        <w:ind w:left="-284" w:right="141" w:firstLine="142"/>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6AE93F4E" wp14:editId="112E836F">
            <wp:extent cx="6209665" cy="6034405"/>
            <wp:effectExtent l="0" t="0" r="635" b="4445"/>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209665" cy="6034405"/>
                    </a:xfrm>
                    <a:prstGeom prst="rect">
                      <a:avLst/>
                    </a:prstGeom>
                  </pic:spPr>
                </pic:pic>
              </a:graphicData>
            </a:graphic>
          </wp:inline>
        </w:drawing>
      </w:r>
    </w:p>
    <w:p w14:paraId="5652F433" w14:textId="402E4A1C" w:rsidR="002A1BAB" w:rsidRDefault="002A1BAB" w:rsidP="0051607F">
      <w:pPr>
        <w:spacing w:after="200"/>
        <w:ind w:firstLine="3119"/>
        <w:jc w:val="left"/>
        <w:rPr>
          <w:rFonts w:asciiTheme="minorHAnsi" w:eastAsiaTheme="minorHAnsi" w:hAnsiTheme="minorHAnsi" w:cstheme="minorHAnsi"/>
          <w:i/>
          <w:iCs/>
          <w:noProof/>
          <w:color w:val="1F497D" w:themeColor="text2"/>
          <w:sz w:val="18"/>
          <w:szCs w:val="18"/>
          <w:lang w:eastAsia="en-US"/>
        </w:rPr>
      </w:pPr>
      <w:bookmarkStart w:id="537" w:name="_Toc529946064"/>
      <w:bookmarkStart w:id="538" w:name="_Toc23869605"/>
      <w:bookmarkStart w:id="539" w:name="_Toc24466740"/>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23</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Rejestracja/dodanie załącznika</w:t>
      </w:r>
      <w:bookmarkEnd w:id="537"/>
      <w:bookmarkEnd w:id="538"/>
      <w:bookmarkEnd w:id="539"/>
    </w:p>
    <w:p w14:paraId="54906693" w14:textId="594EE5DB" w:rsidR="0051607F" w:rsidRDefault="0051607F" w:rsidP="0051607F">
      <w:pPr>
        <w:spacing w:after="200"/>
        <w:ind w:firstLine="3119"/>
        <w:jc w:val="left"/>
        <w:rPr>
          <w:rFonts w:asciiTheme="minorHAnsi" w:eastAsiaTheme="minorHAnsi" w:hAnsiTheme="minorHAnsi" w:cstheme="minorHAnsi"/>
          <w:i/>
          <w:iCs/>
          <w:noProof/>
          <w:color w:val="1F497D" w:themeColor="text2"/>
          <w:sz w:val="18"/>
          <w:szCs w:val="18"/>
          <w:lang w:eastAsia="en-US"/>
        </w:rPr>
      </w:pPr>
    </w:p>
    <w:p w14:paraId="42D4EA7C" w14:textId="4CA21FC9" w:rsidR="0051607F" w:rsidRDefault="0051607F" w:rsidP="0051607F">
      <w:pPr>
        <w:spacing w:after="200"/>
        <w:ind w:firstLine="3119"/>
        <w:jc w:val="left"/>
        <w:rPr>
          <w:rFonts w:asciiTheme="minorHAnsi" w:eastAsiaTheme="minorHAnsi" w:hAnsiTheme="minorHAnsi" w:cstheme="minorHAnsi"/>
          <w:i/>
          <w:iCs/>
          <w:noProof/>
          <w:color w:val="1F497D" w:themeColor="text2"/>
          <w:sz w:val="18"/>
          <w:szCs w:val="18"/>
          <w:lang w:eastAsia="en-US"/>
        </w:rPr>
      </w:pPr>
    </w:p>
    <w:p w14:paraId="02AA5138" w14:textId="348DA7B0" w:rsidR="0051607F" w:rsidRDefault="0051607F" w:rsidP="0051607F">
      <w:pPr>
        <w:spacing w:after="200"/>
        <w:ind w:firstLine="3119"/>
        <w:jc w:val="left"/>
        <w:rPr>
          <w:rFonts w:asciiTheme="minorHAnsi" w:eastAsiaTheme="minorHAnsi" w:hAnsiTheme="minorHAnsi" w:cstheme="minorHAnsi"/>
          <w:i/>
          <w:iCs/>
          <w:noProof/>
          <w:color w:val="1F497D" w:themeColor="text2"/>
          <w:sz w:val="18"/>
          <w:szCs w:val="18"/>
          <w:lang w:eastAsia="en-US"/>
        </w:rPr>
      </w:pPr>
    </w:p>
    <w:p w14:paraId="3966EDC5" w14:textId="47B5C3D2" w:rsidR="0051607F" w:rsidRDefault="0051607F" w:rsidP="0051607F">
      <w:pPr>
        <w:spacing w:after="200"/>
        <w:ind w:firstLine="3119"/>
        <w:jc w:val="left"/>
        <w:rPr>
          <w:rFonts w:asciiTheme="minorHAnsi" w:eastAsiaTheme="minorHAnsi" w:hAnsiTheme="minorHAnsi" w:cstheme="minorHAnsi"/>
          <w:i/>
          <w:iCs/>
          <w:noProof/>
          <w:color w:val="1F497D" w:themeColor="text2"/>
          <w:sz w:val="18"/>
          <w:szCs w:val="18"/>
          <w:lang w:eastAsia="en-US"/>
        </w:rPr>
      </w:pPr>
    </w:p>
    <w:p w14:paraId="3A630AAC" w14:textId="5C900C8F" w:rsidR="0051607F" w:rsidRPr="004F1EB2" w:rsidRDefault="00952F9A" w:rsidP="00B20D4D">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476F213E" w14:textId="77777777" w:rsidR="002A1BAB" w:rsidRPr="004F1EB2" w:rsidRDefault="002A1BAB" w:rsidP="007D705D">
      <w:pPr>
        <w:pStyle w:val="Nagwek2"/>
        <w:rPr>
          <w:lang w:eastAsia="en-US"/>
        </w:rPr>
      </w:pPr>
      <w:bookmarkStart w:id="540" w:name="_Toc529946935"/>
      <w:bookmarkStart w:id="541" w:name="_Toc23925537"/>
      <w:bookmarkStart w:id="542" w:name="_Toc23950745"/>
      <w:bookmarkStart w:id="543" w:name="_Toc24466950"/>
      <w:r w:rsidRPr="004F1EB2">
        <w:rPr>
          <w:lang w:eastAsia="en-US"/>
        </w:rPr>
        <w:lastRenderedPageBreak/>
        <w:t>Rejestracja osoby</w:t>
      </w:r>
      <w:bookmarkEnd w:id="540"/>
      <w:bookmarkEnd w:id="541"/>
      <w:bookmarkEnd w:id="542"/>
      <w:bookmarkEnd w:id="543"/>
    </w:p>
    <w:p w14:paraId="7C77BA51" w14:textId="7D7FF385"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rejestracji osoby.</w:t>
      </w:r>
    </w:p>
    <w:p w14:paraId="1833A466" w14:textId="77777777" w:rsidR="002A1BAB" w:rsidRPr="004F1EB2" w:rsidRDefault="002A1BAB" w:rsidP="0029381E">
      <w:pPr>
        <w:pStyle w:val="Nagwek3"/>
        <w:rPr>
          <w:lang w:eastAsia="en-US"/>
        </w:rPr>
      </w:pPr>
      <w:bookmarkStart w:id="544" w:name="_Toc23950746"/>
      <w:bookmarkStart w:id="545" w:name="_Toc24466951"/>
      <w:r w:rsidRPr="004F1EB2">
        <w:rPr>
          <w:lang w:eastAsia="en-US"/>
        </w:rPr>
        <w:t>PU.05.038 Zarejestrowanie osoby do sprawy</w:t>
      </w:r>
      <w:bookmarkEnd w:id="544"/>
      <w:bookmarkEnd w:id="545"/>
    </w:p>
    <w:p w14:paraId="144CFBB7" w14:textId="01DAFDD3" w:rsidR="00130969"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Zarejestrowanie osoby do sprawy polega na dodaniu do sprawy nowej osoby. </w:t>
      </w:r>
      <w:r w:rsidR="007F1744">
        <w:rPr>
          <w:rFonts w:asciiTheme="minorHAnsi" w:eastAsiaTheme="minorHAnsi" w:hAnsiTheme="minorHAnsi" w:cstheme="minorHAnsi"/>
          <w:sz w:val="22"/>
          <w:szCs w:val="22"/>
          <w:lang w:eastAsia="en-US"/>
        </w:rPr>
        <w:t>Funkcjonalność dostępna jest w</w:t>
      </w:r>
      <w:r w:rsidR="00BF39FE">
        <w:rPr>
          <w:rFonts w:asciiTheme="minorHAnsi" w:eastAsiaTheme="minorHAnsi" w:hAnsiTheme="minorHAnsi" w:cstheme="minorHAnsi"/>
          <w:sz w:val="22"/>
          <w:szCs w:val="22"/>
          <w:lang w:eastAsia="en-US"/>
        </w:rPr>
        <w:t> </w:t>
      </w:r>
      <w:r w:rsidR="007F1744">
        <w:rPr>
          <w:rFonts w:asciiTheme="minorHAnsi" w:eastAsiaTheme="minorHAnsi" w:hAnsiTheme="minorHAnsi" w:cstheme="minorHAnsi"/>
          <w:sz w:val="22"/>
          <w:szCs w:val="22"/>
          <w:lang w:eastAsia="en-US"/>
        </w:rPr>
        <w:t>module Pracy Orzeczniczej</w:t>
      </w:r>
      <w:r w:rsidR="00CE5E84">
        <w:rPr>
          <w:rFonts w:asciiTheme="minorHAnsi" w:eastAsiaTheme="minorHAnsi" w:hAnsiTheme="minorHAnsi" w:cstheme="minorHAnsi"/>
          <w:sz w:val="22"/>
          <w:szCs w:val="22"/>
          <w:lang w:eastAsia="en-US"/>
        </w:rPr>
        <w:t xml:space="preserve"> w widoku Sprawy w referacie. </w:t>
      </w:r>
      <w:r w:rsidR="00D16ACE">
        <w:rPr>
          <w:rFonts w:asciiTheme="minorHAnsi" w:eastAsiaTheme="minorHAnsi" w:hAnsiTheme="minorHAnsi" w:cstheme="minorHAnsi"/>
          <w:sz w:val="22"/>
          <w:szCs w:val="22"/>
          <w:lang w:eastAsia="en-US"/>
        </w:rPr>
        <w:t xml:space="preserve">Po wybraniu referatu, a następnie sprawy z listy należy wybrać przycisk </w:t>
      </w:r>
      <w:r w:rsidRPr="004F1EB2">
        <w:rPr>
          <w:rFonts w:asciiTheme="minorHAnsi" w:eastAsiaTheme="minorHAnsi" w:hAnsiTheme="minorHAnsi" w:cstheme="minorHAnsi"/>
          <w:sz w:val="22"/>
          <w:szCs w:val="22"/>
          <w:lang w:eastAsia="en-US"/>
        </w:rPr>
        <w:t xml:space="preserve">Rejestracja osoby. </w:t>
      </w:r>
      <w:r w:rsidR="00BF2E31">
        <w:rPr>
          <w:rFonts w:asciiTheme="minorHAnsi" w:eastAsiaTheme="minorHAnsi" w:hAnsiTheme="minorHAnsi" w:cstheme="minorHAnsi"/>
          <w:sz w:val="22"/>
          <w:szCs w:val="22"/>
          <w:lang w:eastAsia="en-US"/>
        </w:rPr>
        <w:t xml:space="preserve">System wyświetli okno </w:t>
      </w:r>
      <w:r w:rsidRPr="004F1EB2">
        <w:rPr>
          <w:rFonts w:asciiTheme="minorHAnsi" w:eastAsiaTheme="minorHAnsi" w:hAnsiTheme="minorHAnsi" w:cstheme="minorHAnsi"/>
          <w:sz w:val="22"/>
          <w:szCs w:val="22"/>
          <w:lang w:eastAsia="en-US"/>
        </w:rPr>
        <w:t xml:space="preserve">umożliwiające dodanie, modyfikację oraz usunięcie </w:t>
      </w:r>
      <w:r w:rsidR="00AE13FC">
        <w:rPr>
          <w:rFonts w:asciiTheme="minorHAnsi" w:eastAsiaTheme="minorHAnsi" w:hAnsiTheme="minorHAnsi" w:cstheme="minorHAnsi"/>
          <w:sz w:val="22"/>
          <w:szCs w:val="22"/>
          <w:lang w:eastAsia="en-US"/>
        </w:rPr>
        <w:t>osób związanych ze sprawą</w:t>
      </w:r>
      <w:r w:rsidRPr="004F1EB2">
        <w:rPr>
          <w:rFonts w:asciiTheme="minorHAnsi" w:eastAsiaTheme="minorHAnsi" w:hAnsiTheme="minorHAnsi" w:cstheme="minorHAnsi"/>
          <w:sz w:val="22"/>
          <w:szCs w:val="22"/>
          <w:lang w:eastAsia="en-US"/>
        </w:rPr>
        <w:t>.</w:t>
      </w:r>
      <w:r w:rsidR="00E07297">
        <w:rPr>
          <w:rFonts w:asciiTheme="minorHAnsi" w:eastAsiaTheme="minorHAnsi" w:hAnsiTheme="minorHAnsi" w:cstheme="minorHAnsi"/>
          <w:sz w:val="22"/>
          <w:szCs w:val="22"/>
          <w:lang w:eastAsia="en-US"/>
        </w:rPr>
        <w:t xml:space="preserve"> </w:t>
      </w:r>
      <w:r w:rsidR="00EA5F57">
        <w:rPr>
          <w:rFonts w:asciiTheme="minorHAnsi" w:eastAsiaTheme="minorHAnsi" w:hAnsiTheme="minorHAnsi" w:cstheme="minorHAnsi"/>
          <w:sz w:val="22"/>
          <w:szCs w:val="22"/>
          <w:lang w:eastAsia="en-US"/>
        </w:rPr>
        <w:t xml:space="preserve">Nie jest możliwe usunięcie podmiotu ze sprawy. </w:t>
      </w:r>
      <w:r w:rsidR="002A7900">
        <w:rPr>
          <w:rFonts w:asciiTheme="minorHAnsi" w:eastAsiaTheme="minorHAnsi" w:hAnsiTheme="minorHAnsi" w:cstheme="minorHAnsi"/>
          <w:sz w:val="22"/>
          <w:szCs w:val="22"/>
          <w:lang w:eastAsia="en-US"/>
        </w:rPr>
        <w:t xml:space="preserve">Istnieje możliwość skopiowania osoby </w:t>
      </w:r>
      <w:r w:rsidR="00F742B8">
        <w:rPr>
          <w:rFonts w:asciiTheme="minorHAnsi" w:eastAsiaTheme="minorHAnsi" w:hAnsiTheme="minorHAnsi" w:cstheme="minorHAnsi"/>
          <w:sz w:val="22"/>
          <w:szCs w:val="22"/>
          <w:lang w:eastAsia="en-US"/>
        </w:rPr>
        <w:t xml:space="preserve">lub podmiotu </w:t>
      </w:r>
      <w:r w:rsidR="00250F40">
        <w:rPr>
          <w:rFonts w:asciiTheme="minorHAnsi" w:eastAsiaTheme="minorHAnsi" w:hAnsiTheme="minorHAnsi" w:cstheme="minorHAnsi"/>
          <w:sz w:val="22"/>
          <w:szCs w:val="22"/>
          <w:lang w:eastAsia="en-US"/>
        </w:rPr>
        <w:t>spośród</w:t>
      </w:r>
      <w:r w:rsidR="00F742B8">
        <w:rPr>
          <w:rFonts w:asciiTheme="minorHAnsi" w:eastAsiaTheme="minorHAnsi" w:hAnsiTheme="minorHAnsi" w:cstheme="minorHAnsi"/>
          <w:sz w:val="22"/>
          <w:szCs w:val="22"/>
          <w:lang w:eastAsia="en-US"/>
        </w:rPr>
        <w:t xml:space="preserve"> </w:t>
      </w:r>
      <w:r w:rsidR="00250F40">
        <w:rPr>
          <w:rFonts w:asciiTheme="minorHAnsi" w:eastAsiaTheme="minorHAnsi" w:hAnsiTheme="minorHAnsi" w:cstheme="minorHAnsi"/>
          <w:sz w:val="22"/>
          <w:szCs w:val="22"/>
          <w:lang w:eastAsia="en-US"/>
        </w:rPr>
        <w:t xml:space="preserve">osób zarejestrowanych w SOW KRS. </w:t>
      </w:r>
      <w:r w:rsidR="003B30C2">
        <w:rPr>
          <w:rFonts w:asciiTheme="minorHAnsi" w:eastAsiaTheme="minorHAnsi" w:hAnsiTheme="minorHAnsi" w:cstheme="minorHAnsi"/>
          <w:sz w:val="22"/>
          <w:szCs w:val="22"/>
          <w:lang w:eastAsia="en-US"/>
        </w:rPr>
        <w:t xml:space="preserve">Osobę można także dodać </w:t>
      </w:r>
      <w:r w:rsidRPr="004F1EB2">
        <w:rPr>
          <w:rFonts w:asciiTheme="minorHAnsi" w:eastAsiaTheme="minorHAnsi" w:hAnsiTheme="minorHAnsi" w:cstheme="minorHAnsi"/>
          <w:sz w:val="22"/>
          <w:szCs w:val="22"/>
          <w:lang w:eastAsia="en-US"/>
        </w:rPr>
        <w:t>poprzez wypełnienie pól</w:t>
      </w:r>
      <w:r w:rsidR="00130969">
        <w:rPr>
          <w:rFonts w:asciiTheme="minorHAnsi" w:eastAsiaTheme="minorHAnsi" w:hAnsiTheme="minorHAnsi" w:cstheme="minorHAnsi"/>
          <w:sz w:val="22"/>
          <w:szCs w:val="22"/>
          <w:lang w:eastAsia="en-US"/>
        </w:rPr>
        <w:t xml:space="preserve"> obligatoryjnych dotyczących firmy lub osoby fizycznej. </w:t>
      </w:r>
      <w:r w:rsidRPr="004F1EB2">
        <w:rPr>
          <w:rFonts w:asciiTheme="minorHAnsi" w:eastAsiaTheme="minorHAnsi" w:hAnsiTheme="minorHAnsi" w:cstheme="minorHAnsi"/>
          <w:sz w:val="22"/>
          <w:szCs w:val="22"/>
          <w:lang w:eastAsia="en-US"/>
        </w:rPr>
        <w:t>Należy także określić, czy osoba jest reprezentowana przez pełnomocnika</w:t>
      </w:r>
      <w:r w:rsidR="00130969">
        <w:rPr>
          <w:rFonts w:asciiTheme="minorHAnsi" w:eastAsiaTheme="minorHAnsi" w:hAnsiTheme="minorHAnsi" w:cstheme="minorHAnsi"/>
          <w:sz w:val="22"/>
          <w:szCs w:val="22"/>
          <w:lang w:eastAsia="en-US"/>
        </w:rPr>
        <w:t xml:space="preserve"> oraz </w:t>
      </w:r>
      <w:r w:rsidR="00493D36">
        <w:rPr>
          <w:rFonts w:asciiTheme="minorHAnsi" w:eastAsiaTheme="minorHAnsi" w:hAnsiTheme="minorHAnsi" w:cstheme="minorHAnsi"/>
          <w:sz w:val="22"/>
          <w:szCs w:val="22"/>
          <w:lang w:eastAsia="en-US"/>
        </w:rPr>
        <w:t xml:space="preserve">jaką </w:t>
      </w:r>
      <w:r w:rsidR="00130969">
        <w:rPr>
          <w:rFonts w:asciiTheme="minorHAnsi" w:eastAsiaTheme="minorHAnsi" w:hAnsiTheme="minorHAnsi" w:cstheme="minorHAnsi"/>
          <w:sz w:val="22"/>
          <w:szCs w:val="22"/>
          <w:lang w:eastAsia="en-US"/>
        </w:rPr>
        <w:t xml:space="preserve">rolę </w:t>
      </w:r>
      <w:r w:rsidR="00493D36">
        <w:rPr>
          <w:rFonts w:asciiTheme="minorHAnsi" w:eastAsiaTheme="minorHAnsi" w:hAnsiTheme="minorHAnsi" w:cstheme="minorHAnsi"/>
          <w:sz w:val="22"/>
          <w:szCs w:val="22"/>
          <w:lang w:eastAsia="en-US"/>
        </w:rPr>
        <w:t xml:space="preserve">pełni </w:t>
      </w:r>
      <w:r w:rsidR="00130969">
        <w:rPr>
          <w:rFonts w:asciiTheme="minorHAnsi" w:eastAsiaTheme="minorHAnsi" w:hAnsiTheme="minorHAnsi" w:cstheme="minorHAnsi"/>
          <w:sz w:val="22"/>
          <w:szCs w:val="22"/>
          <w:lang w:eastAsia="en-US"/>
        </w:rPr>
        <w:t>w sprawie – czy jest podmiotem, wnioskodawcą lub innym uczestnikiem postępowania.</w:t>
      </w:r>
    </w:p>
    <w:p w14:paraId="1864C24E" w14:textId="77777777" w:rsidR="002A1BAB" w:rsidRPr="004F1EB2" w:rsidRDefault="002A1BAB" w:rsidP="00CD60B6">
      <w:pPr>
        <w:keepNext/>
        <w:spacing w:after="200" w:line="360" w:lineRule="auto"/>
        <w:ind w:hanging="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4074E29C" wp14:editId="5F2657BB">
            <wp:extent cx="6209665" cy="4357370"/>
            <wp:effectExtent l="0" t="0" r="635" b="508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209665" cy="4357370"/>
                    </a:xfrm>
                    <a:prstGeom prst="rect">
                      <a:avLst/>
                    </a:prstGeom>
                  </pic:spPr>
                </pic:pic>
              </a:graphicData>
            </a:graphic>
          </wp:inline>
        </w:drawing>
      </w:r>
    </w:p>
    <w:p w14:paraId="6C7EEAFF" w14:textId="6DFD7511" w:rsidR="002A1BAB" w:rsidRPr="004F1EB2" w:rsidRDefault="002A1BAB" w:rsidP="00CD60B6">
      <w:pPr>
        <w:spacing w:after="200"/>
        <w:ind w:firstLine="3402"/>
        <w:rPr>
          <w:rFonts w:asciiTheme="minorHAnsi" w:eastAsiaTheme="minorHAnsi" w:hAnsiTheme="minorHAnsi" w:cstheme="minorHAnsi"/>
          <w:i/>
          <w:iCs/>
          <w:color w:val="1F497D" w:themeColor="text2"/>
          <w:sz w:val="18"/>
          <w:szCs w:val="18"/>
          <w:lang w:eastAsia="en-US"/>
        </w:rPr>
      </w:pPr>
      <w:bookmarkStart w:id="546" w:name="_Toc529946065"/>
      <w:bookmarkStart w:id="547" w:name="_Toc23869606"/>
      <w:bookmarkStart w:id="548" w:name="_Toc24466741"/>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24</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Rejestracja osoby</w:t>
      </w:r>
      <w:bookmarkEnd w:id="546"/>
      <w:bookmarkEnd w:id="547"/>
      <w:bookmarkEnd w:id="548"/>
    </w:p>
    <w:p w14:paraId="5C0A2F79" w14:textId="77777777" w:rsidR="002A1BAB" w:rsidRPr="004F1EB2" w:rsidRDefault="002A1BAB" w:rsidP="007D705D">
      <w:pPr>
        <w:pStyle w:val="Nagwek2"/>
        <w:rPr>
          <w:lang w:eastAsia="en-US"/>
        </w:rPr>
      </w:pPr>
      <w:bookmarkStart w:id="549" w:name="_Toc529946936"/>
      <w:bookmarkStart w:id="550" w:name="_Toc23925538"/>
      <w:bookmarkStart w:id="551" w:name="_Toc23950747"/>
      <w:bookmarkStart w:id="552" w:name="_Toc24466952"/>
      <w:r w:rsidRPr="004F1EB2">
        <w:rPr>
          <w:lang w:eastAsia="en-US"/>
        </w:rPr>
        <w:t>Pisma</w:t>
      </w:r>
      <w:bookmarkEnd w:id="549"/>
      <w:bookmarkEnd w:id="550"/>
      <w:bookmarkEnd w:id="551"/>
      <w:bookmarkEnd w:id="552"/>
    </w:p>
    <w:p w14:paraId="68DEF417" w14:textId="235BD94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dot. pism.</w:t>
      </w:r>
    </w:p>
    <w:p w14:paraId="4C46FA3C" w14:textId="77777777" w:rsidR="002A1BAB" w:rsidRPr="004F1EB2" w:rsidRDefault="002A1BAB" w:rsidP="0029381E">
      <w:pPr>
        <w:pStyle w:val="Nagwek3"/>
        <w:rPr>
          <w:lang w:eastAsia="en-US"/>
        </w:rPr>
      </w:pPr>
      <w:bookmarkStart w:id="553" w:name="_Toc23950748"/>
      <w:bookmarkStart w:id="554" w:name="_Toc24466953"/>
      <w:r w:rsidRPr="004F1EB2">
        <w:rPr>
          <w:lang w:eastAsia="en-US"/>
        </w:rPr>
        <w:lastRenderedPageBreak/>
        <w:t>PU.05.005 Klasyfikacja pisma</w:t>
      </w:r>
      <w:bookmarkEnd w:id="553"/>
      <w:bookmarkEnd w:id="554"/>
    </w:p>
    <w:p w14:paraId="01057B7C" w14:textId="56AF29D5"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Klasyfikacja pisma polega na zmianie stanu pisma na sklasyfikowane poprzez nadanie pismu odpowiedniego typu. Należy w pierwszej kolejności uruchomić moduł Praca Orzecznicza i wybrać referat. Następnie po wybraniu sprawy z listy, uruchamiamy przycisk Pismo oraz opcję Klasyfikacja pisma. Po wybraniu pisma do klasyfikacji, pojawi się okno Klasyfikacja pisma umożliwiające wybór typu pisma spośród następujących typów: Apelacja, Inny w toku, Skarga, Zażalenie. Możliwe jest w tym miejscu także powi</w:t>
      </w:r>
      <w:r w:rsidR="00AA3317">
        <w:rPr>
          <w:rFonts w:asciiTheme="minorHAnsi" w:eastAsiaTheme="minorHAnsi" w:hAnsiTheme="minorHAnsi" w:cstheme="minorHAnsi"/>
          <w:sz w:val="22"/>
          <w:szCs w:val="22"/>
          <w:lang w:eastAsia="en-US"/>
        </w:rPr>
        <w:t>ą</w:t>
      </w:r>
      <w:r w:rsidRPr="004F1EB2">
        <w:rPr>
          <w:rFonts w:asciiTheme="minorHAnsi" w:eastAsiaTheme="minorHAnsi" w:hAnsiTheme="minorHAnsi" w:cstheme="minorHAnsi"/>
          <w:sz w:val="22"/>
          <w:szCs w:val="22"/>
          <w:lang w:eastAsia="en-US"/>
        </w:rPr>
        <w:t xml:space="preserve">zanie pisma z orzeczeniem. </w:t>
      </w:r>
    </w:p>
    <w:p w14:paraId="4A5EF7BF" w14:textId="77777777" w:rsidR="002A1BAB" w:rsidRPr="004F1EB2" w:rsidRDefault="002A1BAB" w:rsidP="0029381E">
      <w:pPr>
        <w:pStyle w:val="Nagwek3"/>
        <w:rPr>
          <w:lang w:eastAsia="en-US"/>
        </w:rPr>
      </w:pPr>
      <w:bookmarkStart w:id="555" w:name="_Toc23950749"/>
      <w:bookmarkStart w:id="556" w:name="_Toc24466954"/>
      <w:r w:rsidRPr="004F1EB2">
        <w:rPr>
          <w:lang w:eastAsia="en-US"/>
        </w:rPr>
        <w:t>PU.05.001 Rozpatrzenie pisma (inne w toku)</w:t>
      </w:r>
      <w:bookmarkEnd w:id="555"/>
      <w:bookmarkEnd w:id="556"/>
    </w:p>
    <w:p w14:paraId="6CF01C38" w14:textId="29C2A579"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Rozpatrzenie pisma polega na wybraniu w module Praca Orzecznicza sprawy, do której zarejestrowano pismo wymagające rozpatrzenia, następnie zaznaczeniu pisma które chcemy rozpatrywać poprzez uruchomienie przycisku Pismo oraz wybranie opcji Rozpatrzenie. Aby rozpatrzyć pismo użytkownik powinien wybrać sposób rozpatrzenia </w:t>
      </w:r>
      <w:r w:rsidR="00790357">
        <w:rPr>
          <w:rFonts w:asciiTheme="minorHAnsi" w:eastAsiaTheme="minorHAnsi" w:hAnsiTheme="minorHAnsi" w:cstheme="minorHAnsi"/>
          <w:sz w:val="22"/>
          <w:szCs w:val="22"/>
          <w:lang w:eastAsia="en-US"/>
        </w:rPr>
        <w:t>na formularzu rozpatrywania</w:t>
      </w:r>
      <w:r w:rsidRPr="004F1EB2">
        <w:rPr>
          <w:rFonts w:asciiTheme="minorHAnsi" w:eastAsiaTheme="minorHAnsi" w:hAnsiTheme="minorHAnsi" w:cstheme="minorHAnsi"/>
          <w:sz w:val="22"/>
          <w:szCs w:val="22"/>
          <w:lang w:eastAsia="en-US"/>
        </w:rPr>
        <w:t xml:space="preserve"> pisma.</w:t>
      </w:r>
    </w:p>
    <w:p w14:paraId="52777E0A" w14:textId="77777777" w:rsidR="002A1BAB" w:rsidRPr="004F1EB2" w:rsidRDefault="002A1BAB" w:rsidP="0029381E">
      <w:pPr>
        <w:pStyle w:val="Nagwek3"/>
        <w:rPr>
          <w:lang w:eastAsia="en-US"/>
        </w:rPr>
      </w:pPr>
      <w:bookmarkStart w:id="557" w:name="_Toc23950750"/>
      <w:bookmarkStart w:id="558" w:name="_Toc24466955"/>
      <w:r w:rsidRPr="004F1EB2">
        <w:rPr>
          <w:lang w:eastAsia="en-US"/>
        </w:rPr>
        <w:t>PU.05.002 Rozpatrzenie pisma – skarga</w:t>
      </w:r>
      <w:bookmarkEnd w:id="557"/>
      <w:bookmarkEnd w:id="558"/>
    </w:p>
    <w:p w14:paraId="09F03BCE" w14:textId="32FE3573"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Rozpatrywanie skargi polega na nadaniu </w:t>
      </w:r>
      <w:r w:rsidR="006A1747">
        <w:rPr>
          <w:rFonts w:asciiTheme="minorHAnsi" w:eastAsiaTheme="minorHAnsi" w:hAnsiTheme="minorHAnsi" w:cstheme="minorHAnsi"/>
          <w:sz w:val="22"/>
          <w:szCs w:val="22"/>
          <w:lang w:eastAsia="en-US"/>
        </w:rPr>
        <w:t>jej</w:t>
      </w:r>
      <w:r w:rsidRPr="004F1EB2">
        <w:rPr>
          <w:rFonts w:asciiTheme="minorHAnsi" w:eastAsiaTheme="minorHAnsi" w:hAnsiTheme="minorHAnsi" w:cstheme="minorHAnsi"/>
          <w:sz w:val="22"/>
          <w:szCs w:val="22"/>
          <w:lang w:eastAsia="en-US"/>
        </w:rPr>
        <w:t xml:space="preserve"> stanu rozpatrzone. Aby dokonać tego procesu musi wcześniej istnieć sprawa z zarejestrowanym Pismem o rodzaju Skarga i powiązanym orzeczeniem. Rozpatrywanie pisma w pierwszej kolejności sprowadza się do wybrania w module Praca Orzecznicza sprawy, następnie po uruchomieniu przycisku Pismo należy wybrać przycisk Klasyfikacja pisma oraz dokonać wyboru pisma do klasyfikacji. W formularzu klasyfikacja pisma możliwe jest określenie typu pisma jako skarga oraz powiązanie pisma z orzeczeniem. Gdy pismo zostanie powiązane z orzeczeniem, mamy możliwość wyboru następujących opcji: Odrzucenie skargi </w:t>
      </w:r>
      <w:proofErr w:type="spellStart"/>
      <w:r w:rsidRPr="004F1EB2">
        <w:rPr>
          <w:rFonts w:asciiTheme="minorHAnsi" w:eastAsiaTheme="minorHAnsi" w:hAnsiTheme="minorHAnsi" w:cstheme="minorHAnsi"/>
          <w:sz w:val="22"/>
          <w:szCs w:val="22"/>
          <w:lang w:eastAsia="en-US"/>
        </w:rPr>
        <w:t>Przedekretowanie</w:t>
      </w:r>
      <w:proofErr w:type="spellEnd"/>
      <w:r w:rsidRPr="004F1EB2">
        <w:rPr>
          <w:rFonts w:asciiTheme="minorHAnsi" w:eastAsiaTheme="minorHAnsi" w:hAnsiTheme="minorHAnsi" w:cstheme="minorHAnsi"/>
          <w:sz w:val="22"/>
          <w:szCs w:val="22"/>
          <w:lang w:eastAsia="en-US"/>
        </w:rPr>
        <w:t xml:space="preserve"> sprawy na sędziego oraz </w:t>
      </w:r>
      <w:proofErr w:type="spellStart"/>
      <w:r w:rsidRPr="004F1EB2">
        <w:rPr>
          <w:rFonts w:asciiTheme="minorHAnsi" w:eastAsiaTheme="minorHAnsi" w:hAnsiTheme="minorHAnsi" w:cstheme="minorHAnsi"/>
          <w:sz w:val="22"/>
          <w:szCs w:val="22"/>
          <w:lang w:eastAsia="en-US"/>
        </w:rPr>
        <w:t>Przedekretowanie</w:t>
      </w:r>
      <w:proofErr w:type="spellEnd"/>
      <w:r w:rsidRPr="004F1EB2">
        <w:rPr>
          <w:rFonts w:asciiTheme="minorHAnsi" w:eastAsiaTheme="minorHAnsi" w:hAnsiTheme="minorHAnsi" w:cstheme="minorHAnsi"/>
          <w:sz w:val="22"/>
          <w:szCs w:val="22"/>
          <w:lang w:eastAsia="en-US"/>
        </w:rPr>
        <w:t xml:space="preserve"> sprawy na referenta. Wybór np. </w:t>
      </w:r>
      <w:proofErr w:type="spellStart"/>
      <w:r w:rsidRPr="004F1EB2">
        <w:rPr>
          <w:rFonts w:asciiTheme="minorHAnsi" w:eastAsiaTheme="minorHAnsi" w:hAnsiTheme="minorHAnsi" w:cstheme="minorHAnsi"/>
          <w:sz w:val="22"/>
          <w:szCs w:val="22"/>
          <w:lang w:eastAsia="en-US"/>
        </w:rPr>
        <w:t>przedekretowania</w:t>
      </w:r>
      <w:proofErr w:type="spellEnd"/>
      <w:r w:rsidRPr="004F1EB2">
        <w:rPr>
          <w:rFonts w:asciiTheme="minorHAnsi" w:eastAsiaTheme="minorHAnsi" w:hAnsiTheme="minorHAnsi" w:cstheme="minorHAnsi"/>
          <w:sz w:val="22"/>
          <w:szCs w:val="22"/>
          <w:lang w:eastAsia="en-US"/>
        </w:rPr>
        <w:t xml:space="preserve"> sprawy na Sędziego umożliwia nam wybór referatu z listy. Zmiana Stanu Pisma na Rozpatrzone polega w dalszych krokach na wybraniu dokumentu związanego ze skargą oraz potwierdzeniu zakreślenia sprawy, do której wpłynęła skarga.</w:t>
      </w:r>
    </w:p>
    <w:p w14:paraId="60330C40" w14:textId="77777777" w:rsidR="002A1BAB" w:rsidRPr="004F1EB2" w:rsidRDefault="002A1BAB" w:rsidP="0029381E">
      <w:pPr>
        <w:pStyle w:val="Nagwek3"/>
        <w:rPr>
          <w:lang w:eastAsia="en-US"/>
        </w:rPr>
      </w:pPr>
      <w:bookmarkStart w:id="559" w:name="_Toc23950751"/>
      <w:bookmarkStart w:id="560" w:name="_Toc24466956"/>
      <w:r w:rsidRPr="004F1EB2">
        <w:rPr>
          <w:lang w:eastAsia="en-US"/>
        </w:rPr>
        <w:t>PU.05.045 Przekazanie pisma – skarga</w:t>
      </w:r>
      <w:bookmarkEnd w:id="559"/>
      <w:bookmarkEnd w:id="560"/>
    </w:p>
    <w:p w14:paraId="2169D8DB"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Przekazanie skargi polega na przekazaniu do Przewodniczącego Wydziału/Sędziego, pisma typu skarga. Aby dokonać tego procesu musi wcześniej istnieć sprawa z zarejestrowanym Pismem Procesowym o rodzaju Skarga i powiązanym orzeczeniem. Przekazanie pisma w pierwszej kolejności sprowadza się do wybrania w module Praca Orzecznicza sprawy, następnie po uruchomieniu przycisku Pismo należy dokonać wyboru pisma do klasyfikacji. Formularz Klasyfikacja Pisma daje możliwość </w:t>
      </w:r>
      <w:proofErr w:type="spellStart"/>
      <w:r w:rsidRPr="004F1EB2">
        <w:rPr>
          <w:rFonts w:asciiTheme="minorHAnsi" w:eastAsiaTheme="minorHAnsi" w:hAnsiTheme="minorHAnsi" w:cstheme="minorHAnsi"/>
          <w:sz w:val="22"/>
          <w:szCs w:val="22"/>
          <w:lang w:eastAsia="en-US"/>
        </w:rPr>
        <w:t>przedekretowania</w:t>
      </w:r>
      <w:proofErr w:type="spellEnd"/>
      <w:r w:rsidRPr="004F1EB2">
        <w:rPr>
          <w:rFonts w:asciiTheme="minorHAnsi" w:eastAsiaTheme="minorHAnsi" w:hAnsiTheme="minorHAnsi" w:cstheme="minorHAnsi"/>
          <w:sz w:val="22"/>
          <w:szCs w:val="22"/>
          <w:lang w:eastAsia="en-US"/>
        </w:rPr>
        <w:t xml:space="preserve"> sprawy na referendarza lub </w:t>
      </w:r>
      <w:proofErr w:type="spellStart"/>
      <w:r w:rsidRPr="004F1EB2">
        <w:rPr>
          <w:rFonts w:asciiTheme="minorHAnsi" w:eastAsiaTheme="minorHAnsi" w:hAnsiTheme="minorHAnsi" w:cstheme="minorHAnsi"/>
          <w:sz w:val="22"/>
          <w:szCs w:val="22"/>
          <w:lang w:eastAsia="en-US"/>
        </w:rPr>
        <w:t>przedekretowanie</w:t>
      </w:r>
      <w:proofErr w:type="spellEnd"/>
      <w:r w:rsidRPr="004F1EB2">
        <w:rPr>
          <w:rFonts w:asciiTheme="minorHAnsi" w:eastAsiaTheme="minorHAnsi" w:hAnsiTheme="minorHAnsi" w:cstheme="minorHAnsi"/>
          <w:sz w:val="22"/>
          <w:szCs w:val="22"/>
          <w:lang w:eastAsia="en-US"/>
        </w:rPr>
        <w:t xml:space="preserve"> sprawy na Sędziego poprzez wybranie referatu z listy referatów.</w:t>
      </w:r>
    </w:p>
    <w:p w14:paraId="46A87FC4" w14:textId="77777777" w:rsidR="002A1BAB" w:rsidRPr="004F1EB2" w:rsidRDefault="002A1BAB" w:rsidP="0029381E">
      <w:pPr>
        <w:pStyle w:val="Nagwek3"/>
      </w:pPr>
      <w:bookmarkStart w:id="561" w:name="_Toc23950752"/>
      <w:bookmarkStart w:id="562" w:name="_Toc24466957"/>
      <w:r w:rsidRPr="004F1EB2">
        <w:t>PU.05.003 Rozpatrzenie pisma – zażalenie</w:t>
      </w:r>
      <w:bookmarkEnd w:id="561"/>
      <w:bookmarkEnd w:id="562"/>
    </w:p>
    <w:p w14:paraId="493A6509"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Rozpatrywanie zażalenia polega na nadaniu temu pismu stanu rozpatrzone. Aby tego dokonać musi wcześniej istnieć sprawa z zarejestrowanym Pismem o rodzaju Zażalenie. Rozpatrywanie pisma w pierwszej kolejności sprowadza się do wybrania w module Praca Orzecznicza sprawy, następnie po uruchomieniu przycisku Pismo należy dokonać wyboru pisma do rozpatrzenia. W formularzu rozpatrzenia pisma możliwe jest wybranie </w:t>
      </w:r>
      <w:r w:rsidRPr="004F1EB2">
        <w:rPr>
          <w:rFonts w:asciiTheme="minorHAnsi" w:eastAsiaTheme="minorHAnsi" w:hAnsiTheme="minorHAnsi" w:cstheme="minorHAnsi"/>
          <w:sz w:val="22"/>
          <w:szCs w:val="22"/>
          <w:lang w:eastAsia="en-US"/>
        </w:rPr>
        <w:lastRenderedPageBreak/>
        <w:t>sposobu rozpatrzenia: Umorzono, Utrzymano w mocy, Uchylono, Zmieniono, Odrzucono, Oddalono. Rozpatrywania zażalenia można również dokonać poprzez jego Odrzucenie w formularzu Klasyfikacji pisma.</w:t>
      </w:r>
    </w:p>
    <w:p w14:paraId="7ED19363" w14:textId="77777777" w:rsidR="002A1BAB" w:rsidRPr="004F1EB2" w:rsidRDefault="002A1BAB" w:rsidP="0029381E">
      <w:pPr>
        <w:pStyle w:val="Nagwek3"/>
      </w:pPr>
      <w:bookmarkStart w:id="563" w:name="_Toc23950753"/>
      <w:bookmarkStart w:id="564" w:name="_Toc24466958"/>
      <w:r w:rsidRPr="004F1EB2">
        <w:t>PU.05.004 Rozpoznanie pisma – apelacja</w:t>
      </w:r>
      <w:bookmarkEnd w:id="563"/>
      <w:bookmarkEnd w:id="564"/>
    </w:p>
    <w:p w14:paraId="49103826"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Rozpoznanie pisma - apelacji, polega zmianie stanu pisma na Sklasyfikowane. Po otworzeniu formularza Klasyfikacji pisma, dokonujemy wyboru typu pisma - „Apelacja”. W formularzu klasyfikacja pisma możliwe jest także powiązanie pisma z orzeczeniem. Gdy pismo zostanie powiązane z orzeczeniem, mamy możliwość wyboru opcji: Odrzucenie pisma, Przekazanie sprawy do II instancji oraz </w:t>
      </w:r>
      <w:proofErr w:type="spellStart"/>
      <w:r w:rsidRPr="004F1EB2">
        <w:rPr>
          <w:rFonts w:asciiTheme="minorHAnsi" w:eastAsiaTheme="minorHAnsi" w:hAnsiTheme="minorHAnsi" w:cstheme="minorHAnsi"/>
          <w:sz w:val="22"/>
          <w:szCs w:val="22"/>
          <w:lang w:eastAsia="en-US"/>
        </w:rPr>
        <w:t>Przedekretowanie</w:t>
      </w:r>
      <w:proofErr w:type="spellEnd"/>
      <w:r w:rsidRPr="004F1EB2">
        <w:rPr>
          <w:rFonts w:asciiTheme="minorHAnsi" w:eastAsiaTheme="minorHAnsi" w:hAnsiTheme="minorHAnsi" w:cstheme="minorHAnsi"/>
          <w:sz w:val="22"/>
          <w:szCs w:val="22"/>
          <w:lang w:eastAsia="en-US"/>
        </w:rPr>
        <w:t xml:space="preserve"> sprawy. Aby sprawa została przygotowana do wysłania do II Instancji należy wybrać opcję Przekazanie sprawy do II instancji.</w:t>
      </w:r>
    </w:p>
    <w:p w14:paraId="0E46D4F6" w14:textId="77777777" w:rsidR="002A1BAB" w:rsidRPr="004F1EB2" w:rsidRDefault="002A1BAB" w:rsidP="0029381E">
      <w:pPr>
        <w:pStyle w:val="Nagwek3"/>
        <w:rPr>
          <w:lang w:eastAsia="en-US"/>
        </w:rPr>
      </w:pPr>
      <w:bookmarkStart w:id="565" w:name="_Toc23950754"/>
      <w:bookmarkStart w:id="566" w:name="_Toc24466959"/>
      <w:r w:rsidRPr="004F1EB2">
        <w:rPr>
          <w:lang w:eastAsia="en-US"/>
        </w:rPr>
        <w:t>PU.05.046 Przekazanie pisma – apelacja</w:t>
      </w:r>
      <w:bookmarkEnd w:id="565"/>
      <w:bookmarkEnd w:id="566"/>
    </w:p>
    <w:p w14:paraId="04C007DC" w14:textId="0E8A8B7B" w:rsidR="002A1BAB" w:rsidRDefault="002A1BAB" w:rsidP="00C00FC5">
      <w:pPr>
        <w:spacing w:after="200" w:line="276"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Po klasyfikacji pisma jako apelacja użytkownik przekazuje sprawę na Przewodniczącego Wydziału</w:t>
      </w:r>
    </w:p>
    <w:p w14:paraId="713AFBEE" w14:textId="6C2FDC5C" w:rsidR="005D2B65" w:rsidRPr="004F1EB2" w:rsidRDefault="005D2B65" w:rsidP="00BD1101">
      <w:pPr>
        <w:jc w:val="left"/>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br w:type="page"/>
      </w:r>
    </w:p>
    <w:p w14:paraId="55FA2E14" w14:textId="77777777" w:rsidR="002A1BAB" w:rsidRPr="004F1EB2" w:rsidRDefault="002A1BAB" w:rsidP="0029381E">
      <w:pPr>
        <w:pStyle w:val="Nagwek3"/>
      </w:pPr>
      <w:bookmarkStart w:id="567" w:name="_Toc23950755"/>
      <w:bookmarkStart w:id="568" w:name="_Toc24466960"/>
      <w:r w:rsidRPr="004F1EB2">
        <w:lastRenderedPageBreak/>
        <w:t>PU.05.032 Przekazanie akt do II instancji po uzupełnieniu braków</w:t>
      </w:r>
      <w:bookmarkEnd w:id="567"/>
      <w:bookmarkEnd w:id="568"/>
    </w:p>
    <w:p w14:paraId="79C6A714" w14:textId="5D0E281F"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Przekazanie do II instancji polega na wyeksportowaniu spraw w celu przekazania ich do II Instancji. Należy w</w:t>
      </w:r>
      <w:r w:rsidR="000F0577">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pierwszej kolejności uruchomić moduł Praca Orzecznicza i wybrać referat. Gdy wybierzemy sprawę z listy, a</w:t>
      </w:r>
      <w:r w:rsidR="00186C68">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następnie uruchomimy przycisk W II Instancji, przekazanie sprawy do II instancji umożliwi nam wybranie opcji Eksport sprawy do II Instancji.</w:t>
      </w:r>
    </w:p>
    <w:p w14:paraId="5504A718" w14:textId="77777777" w:rsidR="002A1BAB" w:rsidRPr="004F1EB2" w:rsidRDefault="002A1BAB" w:rsidP="0029381E">
      <w:pPr>
        <w:pStyle w:val="Nagwek3"/>
        <w:rPr>
          <w:lang w:eastAsia="en-US"/>
        </w:rPr>
      </w:pPr>
      <w:bookmarkStart w:id="569" w:name="_Toc23950756"/>
      <w:bookmarkStart w:id="570" w:name="_Toc24466961"/>
      <w:r w:rsidRPr="004F1EB2">
        <w:rPr>
          <w:lang w:eastAsia="en-US"/>
        </w:rPr>
        <w:t>PU.05.031 Odnotowanie przekazania akt do uzupełnienia</w:t>
      </w:r>
      <w:bookmarkEnd w:id="569"/>
      <w:bookmarkEnd w:id="570"/>
    </w:p>
    <w:p w14:paraId="2E8B353D"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Użytkownik odnotowuje przekazanie akt z II instancji do uzupełnienia sprawy w stanie „W II instancji’ </w:t>
      </w:r>
    </w:p>
    <w:p w14:paraId="2D861FC1" w14:textId="77777777" w:rsidR="002A1BAB" w:rsidRPr="004F1EB2" w:rsidRDefault="002A1BAB" w:rsidP="00CD60B6">
      <w:pPr>
        <w:keepNext/>
        <w:spacing w:after="200" w:line="360" w:lineRule="auto"/>
        <w:ind w:hanging="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5D0091B3" wp14:editId="79E26806">
            <wp:extent cx="6209665" cy="5216525"/>
            <wp:effectExtent l="0" t="0" r="635" b="317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09665" cy="5216525"/>
                    </a:xfrm>
                    <a:prstGeom prst="rect">
                      <a:avLst/>
                    </a:prstGeom>
                  </pic:spPr>
                </pic:pic>
              </a:graphicData>
            </a:graphic>
          </wp:inline>
        </w:drawing>
      </w:r>
    </w:p>
    <w:p w14:paraId="0D7D0A9B" w14:textId="4BCF8CC8" w:rsidR="002A1BAB" w:rsidRDefault="002A1BAB" w:rsidP="0051607F">
      <w:pPr>
        <w:spacing w:after="200"/>
        <w:ind w:firstLine="3969"/>
        <w:rPr>
          <w:rFonts w:asciiTheme="minorHAnsi" w:eastAsiaTheme="minorHAnsi" w:hAnsiTheme="minorHAnsi" w:cstheme="minorHAnsi"/>
          <w:i/>
          <w:iCs/>
          <w:color w:val="1F497D" w:themeColor="text2"/>
          <w:sz w:val="18"/>
          <w:szCs w:val="18"/>
          <w:lang w:eastAsia="en-US"/>
        </w:rPr>
      </w:pPr>
      <w:bookmarkStart w:id="571" w:name="_Toc529946066"/>
      <w:bookmarkStart w:id="572" w:name="_Toc23869607"/>
      <w:bookmarkStart w:id="573" w:name="_Toc24466742"/>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25</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Pisma</w:t>
      </w:r>
      <w:bookmarkEnd w:id="571"/>
      <w:bookmarkEnd w:id="572"/>
      <w:bookmarkEnd w:id="573"/>
    </w:p>
    <w:p w14:paraId="59AB2A72" w14:textId="5DCADFB4" w:rsidR="0051607F" w:rsidRDefault="0051607F" w:rsidP="0051607F">
      <w:pPr>
        <w:spacing w:after="200"/>
        <w:ind w:firstLine="3969"/>
        <w:rPr>
          <w:rFonts w:asciiTheme="minorHAnsi" w:eastAsiaTheme="minorHAnsi" w:hAnsiTheme="minorHAnsi" w:cstheme="minorHAnsi"/>
          <w:i/>
          <w:iCs/>
          <w:color w:val="1F497D" w:themeColor="text2"/>
          <w:sz w:val="18"/>
          <w:szCs w:val="18"/>
          <w:lang w:eastAsia="en-US"/>
        </w:rPr>
      </w:pPr>
    </w:p>
    <w:p w14:paraId="4AF4E823" w14:textId="78D81427" w:rsidR="0051607F" w:rsidRDefault="0051607F" w:rsidP="0051607F">
      <w:pPr>
        <w:spacing w:after="200"/>
        <w:ind w:firstLine="3969"/>
        <w:rPr>
          <w:rFonts w:asciiTheme="minorHAnsi" w:eastAsiaTheme="minorHAnsi" w:hAnsiTheme="minorHAnsi" w:cstheme="minorHAnsi"/>
          <w:i/>
          <w:iCs/>
          <w:color w:val="1F497D" w:themeColor="text2"/>
          <w:sz w:val="18"/>
          <w:szCs w:val="18"/>
          <w:lang w:eastAsia="en-US"/>
        </w:rPr>
      </w:pPr>
    </w:p>
    <w:p w14:paraId="14890323" w14:textId="2B80E04D" w:rsidR="00C00FC5" w:rsidRPr="004F1EB2" w:rsidRDefault="00C00FC5" w:rsidP="005D2B65">
      <w:pPr>
        <w:spacing w:after="200"/>
        <w:rPr>
          <w:rFonts w:asciiTheme="minorHAnsi" w:eastAsiaTheme="minorHAnsi" w:hAnsiTheme="minorHAnsi" w:cstheme="minorHAnsi"/>
          <w:i/>
          <w:iCs/>
          <w:color w:val="1F497D" w:themeColor="text2"/>
          <w:sz w:val="18"/>
          <w:szCs w:val="18"/>
          <w:lang w:eastAsia="en-US"/>
        </w:rPr>
      </w:pPr>
    </w:p>
    <w:p w14:paraId="110C8778" w14:textId="77777777" w:rsidR="002A1BAB" w:rsidRPr="004F1EB2" w:rsidRDefault="002A1BAB" w:rsidP="007D705D">
      <w:pPr>
        <w:pStyle w:val="Nagwek2"/>
        <w:rPr>
          <w:lang w:eastAsia="en-US"/>
        </w:rPr>
      </w:pPr>
      <w:bookmarkStart w:id="574" w:name="_Toc529946937"/>
      <w:bookmarkStart w:id="575" w:name="_Toc23925539"/>
      <w:bookmarkStart w:id="576" w:name="_Toc23950757"/>
      <w:bookmarkStart w:id="577" w:name="_Toc24466962"/>
      <w:r w:rsidRPr="004F1EB2">
        <w:rPr>
          <w:lang w:eastAsia="en-US"/>
        </w:rPr>
        <w:t>Wszczynanie spraw z urzędu</w:t>
      </w:r>
      <w:bookmarkEnd w:id="574"/>
      <w:bookmarkEnd w:id="575"/>
      <w:bookmarkEnd w:id="576"/>
      <w:bookmarkEnd w:id="577"/>
    </w:p>
    <w:p w14:paraId="6247ECD3" w14:textId="2AAE6A6C" w:rsidR="002A1BAB" w:rsidRPr="004F1EB2" w:rsidRDefault="002A1BAB" w:rsidP="004F1EB2">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wszczynania spraw z urzędu</w:t>
      </w:r>
    </w:p>
    <w:p w14:paraId="7C554C04" w14:textId="77777777" w:rsidR="002A1BAB" w:rsidRPr="004F1EB2" w:rsidRDefault="002A1BAB" w:rsidP="0029381E">
      <w:pPr>
        <w:pStyle w:val="Nagwek3"/>
      </w:pPr>
      <w:bookmarkStart w:id="578" w:name="_Toc23950758"/>
      <w:bookmarkStart w:id="579" w:name="_Toc24466963"/>
      <w:r w:rsidRPr="004F1EB2">
        <w:lastRenderedPageBreak/>
        <w:t>PU.03.003 Wszczęcie sprawy z Urzędu</w:t>
      </w:r>
      <w:bookmarkEnd w:id="578"/>
      <w:bookmarkEnd w:id="579"/>
    </w:p>
    <w:p w14:paraId="6F522ED6"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Wszczęcie sprawy z urzędu polega na nadaniu biegu sprawie z Urzędu. Taka możliwość istnieje w widoku rejestracji szczegółowej sprawy, poprzez wybranie opcji „Z urzędu”.</w:t>
      </w:r>
    </w:p>
    <w:p w14:paraId="0C4E11CF" w14:textId="77777777" w:rsidR="002A1BAB" w:rsidRPr="004F1EB2" w:rsidRDefault="002A1BAB" w:rsidP="0029381E">
      <w:pPr>
        <w:pStyle w:val="Nagwek3"/>
      </w:pPr>
      <w:bookmarkStart w:id="580" w:name="_Toc23950759"/>
      <w:bookmarkStart w:id="581" w:name="_Toc24466964"/>
      <w:r w:rsidRPr="004F1EB2">
        <w:t>PU.02.008 Wszczęcie sprawy przez system zewnętrzny KRK</w:t>
      </w:r>
      <w:bookmarkEnd w:id="580"/>
      <w:bookmarkEnd w:id="581"/>
    </w:p>
    <w:p w14:paraId="2A0DE54D" w14:textId="03260FA6"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Wszczęcie sprawy przez system zewnętrzny KRK polega na</w:t>
      </w:r>
      <w:r w:rsidR="00D47883">
        <w:rPr>
          <w:rFonts w:asciiTheme="minorHAnsi" w:eastAsiaTheme="minorHAnsi" w:hAnsiTheme="minorHAnsi" w:cstheme="minorHAnsi"/>
          <w:sz w:val="22"/>
          <w:szCs w:val="22"/>
          <w:lang w:eastAsia="en-US"/>
        </w:rPr>
        <w:t xml:space="preserve"> automatycznej</w:t>
      </w:r>
      <w:r w:rsidRPr="004F1EB2">
        <w:rPr>
          <w:rFonts w:asciiTheme="minorHAnsi" w:eastAsiaTheme="minorHAnsi" w:hAnsiTheme="minorHAnsi" w:cstheme="minorHAnsi"/>
          <w:sz w:val="22"/>
          <w:szCs w:val="22"/>
          <w:lang w:eastAsia="en-US"/>
        </w:rPr>
        <w:t xml:space="preserve"> </w:t>
      </w:r>
      <w:r w:rsidR="00E86479">
        <w:rPr>
          <w:rFonts w:asciiTheme="minorHAnsi" w:eastAsiaTheme="minorHAnsi" w:hAnsiTheme="minorHAnsi" w:cstheme="minorHAnsi"/>
          <w:sz w:val="22"/>
          <w:szCs w:val="22"/>
          <w:lang w:eastAsia="en-US"/>
        </w:rPr>
        <w:t>rejestracj</w:t>
      </w:r>
      <w:r w:rsidR="00C039D5">
        <w:rPr>
          <w:rFonts w:asciiTheme="minorHAnsi" w:eastAsiaTheme="minorHAnsi" w:hAnsiTheme="minorHAnsi" w:cstheme="minorHAnsi"/>
          <w:sz w:val="22"/>
          <w:szCs w:val="22"/>
          <w:lang w:eastAsia="en-US"/>
        </w:rPr>
        <w:t>i</w:t>
      </w:r>
      <w:r w:rsidRPr="004F1EB2">
        <w:rPr>
          <w:rFonts w:asciiTheme="minorHAnsi" w:eastAsiaTheme="minorHAnsi" w:hAnsiTheme="minorHAnsi" w:cstheme="minorHAnsi"/>
          <w:sz w:val="22"/>
          <w:szCs w:val="22"/>
          <w:lang w:eastAsia="en-US"/>
        </w:rPr>
        <w:t xml:space="preserve"> sprawy z systemu KRK w</w:t>
      </w:r>
      <w:r w:rsidR="00404BD5">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systemie SOW.</w:t>
      </w:r>
    </w:p>
    <w:p w14:paraId="7222902A" w14:textId="77777777" w:rsidR="002A1BAB" w:rsidRPr="004F1EB2" w:rsidRDefault="002A1BAB" w:rsidP="00CD60B6">
      <w:pPr>
        <w:keepNext/>
        <w:spacing w:after="200" w:line="360" w:lineRule="auto"/>
        <w:ind w:hanging="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7DBDB2E0" wp14:editId="71842F96">
            <wp:extent cx="6209665" cy="4473575"/>
            <wp:effectExtent l="0" t="0" r="635" b="317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209665" cy="4473575"/>
                    </a:xfrm>
                    <a:prstGeom prst="rect">
                      <a:avLst/>
                    </a:prstGeom>
                  </pic:spPr>
                </pic:pic>
              </a:graphicData>
            </a:graphic>
          </wp:inline>
        </w:drawing>
      </w:r>
    </w:p>
    <w:p w14:paraId="33018941" w14:textId="47FDB433" w:rsidR="002A1BAB" w:rsidRDefault="002A1BAB" w:rsidP="00CD60B6">
      <w:pPr>
        <w:spacing w:after="200"/>
        <w:ind w:firstLine="3119"/>
        <w:jc w:val="left"/>
        <w:rPr>
          <w:rFonts w:asciiTheme="minorHAnsi" w:eastAsiaTheme="minorHAnsi" w:hAnsiTheme="minorHAnsi" w:cstheme="minorHAnsi"/>
          <w:i/>
          <w:iCs/>
          <w:noProof/>
          <w:color w:val="1F497D" w:themeColor="text2"/>
          <w:sz w:val="18"/>
          <w:szCs w:val="18"/>
          <w:lang w:eastAsia="en-US"/>
        </w:rPr>
      </w:pPr>
      <w:bookmarkStart w:id="582" w:name="_Toc529946067"/>
      <w:bookmarkStart w:id="583" w:name="_Toc23869608"/>
      <w:bookmarkStart w:id="584" w:name="_Toc24466743"/>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26</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Wszczynanie spraw z urzędu</w:t>
      </w:r>
      <w:bookmarkEnd w:id="582"/>
      <w:bookmarkEnd w:id="583"/>
      <w:bookmarkEnd w:id="584"/>
    </w:p>
    <w:p w14:paraId="4DD81069" w14:textId="519801D4" w:rsidR="0051607F" w:rsidRDefault="0051607F" w:rsidP="0051607F">
      <w:pPr>
        <w:spacing w:after="200"/>
        <w:ind w:firstLine="3544"/>
        <w:jc w:val="left"/>
        <w:rPr>
          <w:rFonts w:asciiTheme="minorHAnsi" w:eastAsiaTheme="minorHAnsi" w:hAnsiTheme="minorHAnsi" w:cstheme="minorHAnsi"/>
          <w:i/>
          <w:iCs/>
          <w:noProof/>
          <w:color w:val="1F497D" w:themeColor="text2"/>
          <w:sz w:val="18"/>
          <w:szCs w:val="18"/>
          <w:lang w:eastAsia="en-US"/>
        </w:rPr>
      </w:pPr>
    </w:p>
    <w:p w14:paraId="4F8B0479" w14:textId="77777777" w:rsidR="0051607F" w:rsidRDefault="0051607F" w:rsidP="0051607F">
      <w:pPr>
        <w:spacing w:after="200"/>
        <w:ind w:firstLine="3544"/>
        <w:jc w:val="left"/>
        <w:rPr>
          <w:rFonts w:asciiTheme="minorHAnsi" w:eastAsiaTheme="minorHAnsi" w:hAnsiTheme="minorHAnsi" w:cstheme="minorHAnsi"/>
          <w:i/>
          <w:iCs/>
          <w:color w:val="1F497D" w:themeColor="text2"/>
          <w:sz w:val="18"/>
          <w:szCs w:val="18"/>
          <w:lang w:eastAsia="en-US"/>
        </w:rPr>
      </w:pPr>
    </w:p>
    <w:p w14:paraId="1EB6894E" w14:textId="77777777" w:rsidR="002C0D84" w:rsidRDefault="002C0D84" w:rsidP="0051607F">
      <w:pPr>
        <w:spacing w:after="200"/>
        <w:ind w:firstLine="3544"/>
        <w:jc w:val="left"/>
        <w:rPr>
          <w:rFonts w:asciiTheme="minorHAnsi" w:eastAsiaTheme="minorHAnsi" w:hAnsiTheme="minorHAnsi" w:cstheme="minorHAnsi"/>
          <w:i/>
          <w:iCs/>
          <w:color w:val="1F497D" w:themeColor="text2"/>
          <w:sz w:val="18"/>
          <w:szCs w:val="18"/>
          <w:lang w:eastAsia="en-US"/>
        </w:rPr>
      </w:pPr>
    </w:p>
    <w:p w14:paraId="2CEDBA2C" w14:textId="77777777" w:rsidR="002C0D84" w:rsidRPr="004F1EB2" w:rsidRDefault="002C0D84" w:rsidP="0051607F">
      <w:pPr>
        <w:spacing w:after="200"/>
        <w:ind w:firstLine="3544"/>
        <w:jc w:val="left"/>
        <w:rPr>
          <w:rFonts w:asciiTheme="minorHAnsi" w:eastAsiaTheme="minorHAnsi" w:hAnsiTheme="minorHAnsi" w:cstheme="minorHAnsi"/>
          <w:i/>
          <w:iCs/>
          <w:color w:val="1F497D" w:themeColor="text2"/>
          <w:sz w:val="18"/>
          <w:szCs w:val="18"/>
          <w:lang w:eastAsia="en-US"/>
        </w:rPr>
      </w:pPr>
    </w:p>
    <w:p w14:paraId="5CFB4EF7" w14:textId="77777777" w:rsidR="002A1BAB" w:rsidRPr="004F1EB2" w:rsidRDefault="002A1BAB" w:rsidP="007D705D">
      <w:pPr>
        <w:pStyle w:val="Nagwek2"/>
        <w:rPr>
          <w:lang w:eastAsia="en-US"/>
        </w:rPr>
      </w:pPr>
      <w:bookmarkStart w:id="585" w:name="_Toc529946938"/>
      <w:bookmarkStart w:id="586" w:name="_Toc23925540"/>
      <w:bookmarkStart w:id="587" w:name="_Toc23950760"/>
      <w:bookmarkStart w:id="588" w:name="_Toc24466965"/>
      <w:r w:rsidRPr="004F1EB2">
        <w:rPr>
          <w:lang w:eastAsia="en-US"/>
        </w:rPr>
        <w:t>Wzorce orzeczenia</w:t>
      </w:r>
      <w:bookmarkEnd w:id="585"/>
      <w:bookmarkEnd w:id="586"/>
      <w:bookmarkEnd w:id="587"/>
      <w:bookmarkEnd w:id="588"/>
    </w:p>
    <w:p w14:paraId="1F7B53A3" w14:textId="61C600FD"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utworzenia wzorców orzeczeń.</w:t>
      </w:r>
    </w:p>
    <w:p w14:paraId="5944455E" w14:textId="77777777" w:rsidR="002A1BAB" w:rsidRPr="004F1EB2" w:rsidRDefault="002A1BAB" w:rsidP="0029381E">
      <w:pPr>
        <w:pStyle w:val="Nagwek3"/>
        <w:rPr>
          <w:lang w:eastAsia="en-US"/>
        </w:rPr>
      </w:pPr>
      <w:bookmarkStart w:id="589" w:name="_Toc23950761"/>
      <w:bookmarkStart w:id="590" w:name="_Toc24466966"/>
      <w:r w:rsidRPr="004F1EB2">
        <w:rPr>
          <w:lang w:eastAsia="en-US"/>
        </w:rPr>
        <w:lastRenderedPageBreak/>
        <w:t>PU.10.007 Utworzenie nowego wzorca decyzji publicznych</w:t>
      </w:r>
      <w:bookmarkEnd w:id="589"/>
      <w:bookmarkEnd w:id="590"/>
    </w:p>
    <w:p w14:paraId="721F86CA" w14:textId="6FE53F97" w:rsidR="0086289B"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Utworzenie nowego </w:t>
      </w:r>
      <w:r w:rsidR="00B14216">
        <w:rPr>
          <w:rFonts w:asciiTheme="minorHAnsi" w:eastAsiaTheme="minorHAnsi" w:hAnsiTheme="minorHAnsi" w:cstheme="minorHAnsi"/>
          <w:sz w:val="22"/>
          <w:szCs w:val="22"/>
          <w:lang w:eastAsia="en-US"/>
        </w:rPr>
        <w:t xml:space="preserve">publicznego </w:t>
      </w:r>
      <w:r w:rsidRPr="004F1EB2">
        <w:rPr>
          <w:rFonts w:asciiTheme="minorHAnsi" w:eastAsiaTheme="minorHAnsi" w:hAnsiTheme="minorHAnsi" w:cstheme="minorHAnsi"/>
          <w:sz w:val="22"/>
          <w:szCs w:val="22"/>
          <w:lang w:eastAsia="en-US"/>
        </w:rPr>
        <w:t>wzorca</w:t>
      </w:r>
      <w:r w:rsidR="00B14216">
        <w:rPr>
          <w:rFonts w:asciiTheme="minorHAnsi" w:eastAsiaTheme="minorHAnsi" w:hAnsiTheme="minorHAnsi" w:cstheme="minorHAnsi"/>
          <w:sz w:val="22"/>
          <w:szCs w:val="22"/>
          <w:lang w:eastAsia="en-US"/>
        </w:rPr>
        <w:t xml:space="preserve"> decyzji dostępne jest w module Funkcji Administracyjnych</w:t>
      </w:r>
      <w:r w:rsidR="00CA3CCF">
        <w:rPr>
          <w:rFonts w:asciiTheme="minorHAnsi" w:eastAsiaTheme="minorHAnsi" w:hAnsiTheme="minorHAnsi" w:cstheme="minorHAnsi"/>
          <w:sz w:val="22"/>
          <w:szCs w:val="22"/>
          <w:lang w:eastAsia="en-US"/>
        </w:rPr>
        <w:t xml:space="preserve">, widoku </w:t>
      </w:r>
      <w:r w:rsidRPr="004F1EB2">
        <w:rPr>
          <w:rFonts w:asciiTheme="minorHAnsi" w:eastAsiaTheme="minorHAnsi" w:hAnsiTheme="minorHAnsi" w:cstheme="minorHAnsi"/>
          <w:sz w:val="22"/>
          <w:szCs w:val="22"/>
          <w:lang w:eastAsia="en-US"/>
        </w:rPr>
        <w:t>Publiczne wzorce orzeczeń</w:t>
      </w:r>
      <w:r w:rsidR="00CA3CCF">
        <w:rPr>
          <w:rFonts w:asciiTheme="minorHAnsi" w:eastAsiaTheme="minorHAnsi" w:hAnsiTheme="minorHAnsi" w:cstheme="minorHAnsi"/>
          <w:sz w:val="22"/>
          <w:szCs w:val="22"/>
          <w:lang w:eastAsia="en-US"/>
        </w:rPr>
        <w:t xml:space="preserve"> pod przyciskiem Nowy wzorzec.</w:t>
      </w:r>
      <w:r w:rsidR="00F30117">
        <w:rPr>
          <w:rFonts w:asciiTheme="minorHAnsi" w:eastAsiaTheme="minorHAnsi" w:hAnsiTheme="minorHAnsi" w:cstheme="minorHAnsi"/>
          <w:sz w:val="22"/>
          <w:szCs w:val="22"/>
          <w:lang w:eastAsia="en-US"/>
        </w:rPr>
        <w:t xml:space="preserve"> </w:t>
      </w:r>
      <w:r w:rsidR="00522089">
        <w:rPr>
          <w:rFonts w:asciiTheme="minorHAnsi" w:eastAsiaTheme="minorHAnsi" w:hAnsiTheme="minorHAnsi" w:cstheme="minorHAnsi"/>
          <w:sz w:val="22"/>
          <w:szCs w:val="22"/>
          <w:lang w:eastAsia="en-US"/>
        </w:rPr>
        <w:t xml:space="preserve">Przycisk uruchamia </w:t>
      </w:r>
      <w:r w:rsidR="009F2AE1">
        <w:rPr>
          <w:rFonts w:asciiTheme="minorHAnsi" w:eastAsiaTheme="minorHAnsi" w:hAnsiTheme="minorHAnsi" w:cstheme="minorHAnsi"/>
          <w:sz w:val="22"/>
          <w:szCs w:val="22"/>
          <w:lang w:eastAsia="en-US"/>
        </w:rPr>
        <w:t>formularz</w:t>
      </w:r>
      <w:r w:rsidR="00522089">
        <w:rPr>
          <w:rFonts w:asciiTheme="minorHAnsi" w:eastAsiaTheme="minorHAnsi" w:hAnsiTheme="minorHAnsi" w:cstheme="minorHAnsi"/>
          <w:sz w:val="22"/>
          <w:szCs w:val="22"/>
          <w:lang w:eastAsia="en-US"/>
        </w:rPr>
        <w:t xml:space="preserve"> </w:t>
      </w:r>
      <w:r w:rsidR="009F2AE1">
        <w:rPr>
          <w:rFonts w:asciiTheme="minorHAnsi" w:eastAsiaTheme="minorHAnsi" w:hAnsiTheme="minorHAnsi" w:cstheme="minorHAnsi"/>
          <w:sz w:val="22"/>
          <w:szCs w:val="22"/>
          <w:lang w:eastAsia="en-US"/>
        </w:rPr>
        <w:t xml:space="preserve">tworzenia wzorca </w:t>
      </w:r>
      <w:r w:rsidR="00883332">
        <w:rPr>
          <w:rFonts w:asciiTheme="minorHAnsi" w:eastAsiaTheme="minorHAnsi" w:hAnsiTheme="minorHAnsi" w:cstheme="minorHAnsi"/>
          <w:sz w:val="22"/>
          <w:szCs w:val="22"/>
          <w:lang w:eastAsia="en-US"/>
        </w:rPr>
        <w:t>orzeczenia</w:t>
      </w:r>
      <w:r w:rsidR="009F2AE1">
        <w:rPr>
          <w:rFonts w:asciiTheme="minorHAnsi" w:eastAsiaTheme="minorHAnsi" w:hAnsiTheme="minorHAnsi" w:cstheme="minorHAnsi"/>
          <w:sz w:val="22"/>
          <w:szCs w:val="22"/>
          <w:lang w:eastAsia="en-US"/>
        </w:rPr>
        <w:t xml:space="preserve">, </w:t>
      </w:r>
      <w:r w:rsidR="004C22D5">
        <w:rPr>
          <w:rFonts w:asciiTheme="minorHAnsi" w:eastAsiaTheme="minorHAnsi" w:hAnsiTheme="minorHAnsi" w:cstheme="minorHAnsi"/>
          <w:sz w:val="22"/>
          <w:szCs w:val="22"/>
          <w:lang w:eastAsia="en-US"/>
        </w:rPr>
        <w:t xml:space="preserve">na którym należy zdefiniować ustawienia wzorca </w:t>
      </w:r>
      <w:r w:rsidR="00257BD4">
        <w:rPr>
          <w:rFonts w:asciiTheme="minorHAnsi" w:eastAsiaTheme="minorHAnsi" w:hAnsiTheme="minorHAnsi" w:cstheme="minorHAnsi"/>
          <w:sz w:val="22"/>
          <w:szCs w:val="22"/>
          <w:lang w:eastAsia="en-US"/>
        </w:rPr>
        <w:t xml:space="preserve">oraz wprowadzić treść. </w:t>
      </w:r>
      <w:r w:rsidR="00482CAB">
        <w:rPr>
          <w:rFonts w:asciiTheme="minorHAnsi" w:eastAsiaTheme="minorHAnsi" w:hAnsiTheme="minorHAnsi" w:cstheme="minorHAnsi"/>
          <w:sz w:val="22"/>
          <w:szCs w:val="22"/>
          <w:lang w:eastAsia="en-US"/>
        </w:rPr>
        <w:t xml:space="preserve"> </w:t>
      </w:r>
      <w:r w:rsidR="00B12D0C">
        <w:rPr>
          <w:rFonts w:asciiTheme="minorHAnsi" w:eastAsiaTheme="minorHAnsi" w:hAnsiTheme="minorHAnsi" w:cstheme="minorHAnsi"/>
          <w:sz w:val="22"/>
          <w:szCs w:val="22"/>
          <w:lang w:eastAsia="en-US"/>
        </w:rPr>
        <w:t xml:space="preserve">Istnieje również możliwość stworzenia nowego wzorca </w:t>
      </w:r>
      <w:r w:rsidR="0086289B">
        <w:rPr>
          <w:rFonts w:asciiTheme="minorHAnsi" w:eastAsiaTheme="minorHAnsi" w:hAnsiTheme="minorHAnsi" w:cstheme="minorHAnsi"/>
          <w:sz w:val="22"/>
          <w:szCs w:val="22"/>
          <w:lang w:eastAsia="en-US"/>
        </w:rPr>
        <w:t xml:space="preserve">decyzji </w:t>
      </w:r>
      <w:r w:rsidR="003C339A">
        <w:rPr>
          <w:rFonts w:asciiTheme="minorHAnsi" w:eastAsiaTheme="minorHAnsi" w:hAnsiTheme="minorHAnsi" w:cstheme="minorHAnsi"/>
          <w:sz w:val="22"/>
          <w:szCs w:val="22"/>
          <w:lang w:eastAsia="en-US"/>
        </w:rPr>
        <w:t xml:space="preserve">na podstawie istniejącego </w:t>
      </w:r>
      <w:r w:rsidR="00B12D0C">
        <w:rPr>
          <w:rFonts w:asciiTheme="minorHAnsi" w:eastAsiaTheme="minorHAnsi" w:hAnsiTheme="minorHAnsi" w:cstheme="minorHAnsi"/>
          <w:sz w:val="22"/>
          <w:szCs w:val="22"/>
          <w:lang w:eastAsia="en-US"/>
        </w:rPr>
        <w:t xml:space="preserve">za pomocą </w:t>
      </w:r>
      <w:r w:rsidR="0086289B">
        <w:rPr>
          <w:rFonts w:asciiTheme="minorHAnsi" w:eastAsiaTheme="minorHAnsi" w:hAnsiTheme="minorHAnsi" w:cstheme="minorHAnsi"/>
          <w:sz w:val="22"/>
          <w:szCs w:val="22"/>
          <w:lang w:eastAsia="en-US"/>
        </w:rPr>
        <w:t>przycisku</w:t>
      </w:r>
      <w:r w:rsidR="009C3CA9">
        <w:rPr>
          <w:rFonts w:asciiTheme="minorHAnsi" w:eastAsiaTheme="minorHAnsi" w:hAnsiTheme="minorHAnsi" w:cstheme="minorHAnsi"/>
          <w:sz w:val="22"/>
          <w:szCs w:val="22"/>
          <w:lang w:eastAsia="en-US"/>
        </w:rPr>
        <w:t xml:space="preserve"> </w:t>
      </w:r>
      <w:r w:rsidR="0086289B">
        <w:rPr>
          <w:rFonts w:asciiTheme="minorHAnsi" w:eastAsiaTheme="minorHAnsi" w:hAnsiTheme="minorHAnsi" w:cstheme="minorHAnsi"/>
          <w:sz w:val="22"/>
          <w:szCs w:val="22"/>
          <w:lang w:eastAsia="en-US"/>
        </w:rPr>
        <w:t xml:space="preserve">Kopiuj wzorzec. </w:t>
      </w:r>
    </w:p>
    <w:p w14:paraId="692A33C5" w14:textId="77777777" w:rsidR="002A1BAB" w:rsidRPr="004F1EB2" w:rsidRDefault="002A1BAB" w:rsidP="0029381E">
      <w:pPr>
        <w:pStyle w:val="Nagwek3"/>
        <w:rPr>
          <w:lang w:eastAsia="en-US"/>
        </w:rPr>
      </w:pPr>
      <w:bookmarkStart w:id="591" w:name="_Toc23950762"/>
      <w:bookmarkStart w:id="592" w:name="_Toc24466967"/>
      <w:r w:rsidRPr="004F1EB2">
        <w:rPr>
          <w:lang w:eastAsia="en-US"/>
        </w:rPr>
        <w:t>PU.05.006 Edycja prywatnych wzorców decyzji</w:t>
      </w:r>
      <w:bookmarkEnd w:id="591"/>
      <w:bookmarkEnd w:id="592"/>
    </w:p>
    <w:p w14:paraId="1310F8D7" w14:textId="4C991C5B"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Zmodyfikowanie prywatnych wzorców decyzji polega na uruchomieniu w pierwszej kolejności modułu Praca Orzecznicza i wybraniu referatu. Następnie po uruchomieniu przycisku Orzeczenie i wybraniu opcji Edycja prywatnych wzorców orzeczenia dostępne jest okno umożliwiające wybór prywatnego wzorca oraz jego edycję.</w:t>
      </w:r>
      <w:r w:rsidR="004D7B09" w:rsidRPr="004D7B09">
        <w:rPr>
          <w:rFonts w:asciiTheme="minorHAnsi" w:eastAsiaTheme="minorHAnsi" w:hAnsiTheme="minorHAnsi" w:cstheme="minorHAnsi"/>
          <w:sz w:val="22"/>
          <w:szCs w:val="22"/>
          <w:lang w:eastAsia="en-US"/>
        </w:rPr>
        <w:t xml:space="preserve"> </w:t>
      </w:r>
      <w:r w:rsidR="004D7B09" w:rsidRPr="004F1EB2">
        <w:rPr>
          <w:rFonts w:asciiTheme="minorHAnsi" w:eastAsiaTheme="minorHAnsi" w:hAnsiTheme="minorHAnsi" w:cstheme="minorHAnsi"/>
          <w:sz w:val="22"/>
          <w:szCs w:val="22"/>
          <w:lang w:eastAsia="en-US"/>
        </w:rPr>
        <w:t>Modyfikacji podlega</w:t>
      </w:r>
      <w:r w:rsidR="004D7B09">
        <w:rPr>
          <w:rFonts w:asciiTheme="minorHAnsi" w:eastAsiaTheme="minorHAnsi" w:hAnsiTheme="minorHAnsi" w:cstheme="minorHAnsi"/>
          <w:sz w:val="22"/>
          <w:szCs w:val="22"/>
          <w:lang w:eastAsia="en-US"/>
        </w:rPr>
        <w:t xml:space="preserve"> </w:t>
      </w:r>
      <w:r w:rsidR="00D63794">
        <w:rPr>
          <w:rFonts w:asciiTheme="minorHAnsi" w:eastAsiaTheme="minorHAnsi" w:hAnsiTheme="minorHAnsi" w:cstheme="minorHAnsi"/>
          <w:sz w:val="22"/>
          <w:szCs w:val="22"/>
          <w:lang w:eastAsia="en-US"/>
        </w:rPr>
        <w:t>nazwa wzorca,</w:t>
      </w:r>
      <w:r w:rsidR="004D7B09">
        <w:rPr>
          <w:rFonts w:asciiTheme="minorHAnsi" w:eastAsiaTheme="minorHAnsi" w:hAnsiTheme="minorHAnsi" w:cstheme="minorHAnsi"/>
          <w:sz w:val="22"/>
          <w:szCs w:val="22"/>
          <w:lang w:eastAsia="en-US"/>
        </w:rPr>
        <w:t xml:space="preserve"> treść orzeczenia, uzasadnienia oraz pouczenia. </w:t>
      </w:r>
    </w:p>
    <w:p w14:paraId="0D2715A4" w14:textId="77777777" w:rsidR="002A1BAB" w:rsidRPr="004F1EB2" w:rsidRDefault="002A1BAB" w:rsidP="00CD60B6">
      <w:pPr>
        <w:keepNext/>
        <w:spacing w:after="200" w:line="360" w:lineRule="auto"/>
        <w:ind w:left="-851" w:firstLine="425"/>
        <w:jc w:val="center"/>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77228334" wp14:editId="1CAE0904">
            <wp:extent cx="6209665" cy="6243320"/>
            <wp:effectExtent l="0" t="0" r="635" b="508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210481" cy="6244140"/>
                    </a:xfrm>
                    <a:prstGeom prst="rect">
                      <a:avLst/>
                    </a:prstGeom>
                  </pic:spPr>
                </pic:pic>
              </a:graphicData>
            </a:graphic>
          </wp:inline>
        </w:drawing>
      </w:r>
    </w:p>
    <w:p w14:paraId="2F75FDA2" w14:textId="643D6154" w:rsidR="002A1BAB" w:rsidRDefault="002A1BAB" w:rsidP="00C00FC5">
      <w:pPr>
        <w:spacing w:after="200"/>
        <w:ind w:firstLine="3402"/>
        <w:rPr>
          <w:rFonts w:asciiTheme="minorHAnsi" w:eastAsiaTheme="minorHAnsi" w:hAnsiTheme="minorHAnsi" w:cstheme="minorHAnsi"/>
          <w:i/>
          <w:iCs/>
          <w:noProof/>
          <w:color w:val="1F497D" w:themeColor="text2"/>
          <w:sz w:val="18"/>
          <w:szCs w:val="18"/>
          <w:lang w:eastAsia="en-US"/>
        </w:rPr>
      </w:pPr>
      <w:bookmarkStart w:id="593" w:name="_Toc529946068"/>
      <w:bookmarkStart w:id="594" w:name="_Toc23869609"/>
      <w:bookmarkStart w:id="595" w:name="_Toc24466744"/>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27</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Wzorce orzeczenia</w:t>
      </w:r>
      <w:bookmarkEnd w:id="593"/>
      <w:bookmarkEnd w:id="594"/>
      <w:bookmarkEnd w:id="595"/>
    </w:p>
    <w:p w14:paraId="2690AA7B" w14:textId="229A5D64" w:rsidR="005D2B65" w:rsidRPr="004F1EB2" w:rsidRDefault="005D2B65" w:rsidP="00B20D4D">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br w:type="page"/>
      </w:r>
    </w:p>
    <w:p w14:paraId="5C900D83" w14:textId="77777777" w:rsidR="002A1BAB" w:rsidRPr="004F1EB2" w:rsidRDefault="002A1BAB" w:rsidP="007D705D">
      <w:pPr>
        <w:pStyle w:val="Nagwek2"/>
        <w:rPr>
          <w:lang w:eastAsia="en-US"/>
        </w:rPr>
      </w:pPr>
      <w:bookmarkStart w:id="596" w:name="_Toc529946939"/>
      <w:bookmarkStart w:id="597" w:name="_Toc23925541"/>
      <w:bookmarkStart w:id="598" w:name="_Toc23950763"/>
      <w:bookmarkStart w:id="599" w:name="_Toc24466968"/>
      <w:r w:rsidRPr="004F1EB2">
        <w:rPr>
          <w:lang w:eastAsia="en-US"/>
        </w:rPr>
        <w:lastRenderedPageBreak/>
        <w:t>Orzeczenie i uzasadnienie</w:t>
      </w:r>
      <w:bookmarkEnd w:id="596"/>
      <w:bookmarkEnd w:id="597"/>
      <w:bookmarkEnd w:id="598"/>
      <w:bookmarkEnd w:id="599"/>
    </w:p>
    <w:p w14:paraId="0229EE46" w14:textId="61C07CE6" w:rsidR="002A1BAB" w:rsidRPr="004F1EB2" w:rsidRDefault="002A1BAB" w:rsidP="004F1EB2">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dot. orzeczenia i uzasadnienia.</w:t>
      </w:r>
    </w:p>
    <w:p w14:paraId="1DA6AE67" w14:textId="77777777" w:rsidR="002A1BAB" w:rsidRPr="004F1EB2" w:rsidRDefault="002A1BAB" w:rsidP="0029381E">
      <w:pPr>
        <w:pStyle w:val="Nagwek3"/>
      </w:pPr>
      <w:bookmarkStart w:id="600" w:name="_Toc23950764"/>
      <w:bookmarkStart w:id="601" w:name="_Toc24466969"/>
      <w:r w:rsidRPr="004F1EB2">
        <w:t>PU.05.018 Przygotowanie orzeczenia</w:t>
      </w:r>
      <w:bookmarkEnd w:id="600"/>
      <w:bookmarkEnd w:id="601"/>
    </w:p>
    <w:p w14:paraId="5D287594" w14:textId="51F39E64" w:rsidR="004F1EB2" w:rsidRPr="004F1EB2" w:rsidRDefault="002A1BAB" w:rsidP="004F1EB2">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Przygotowanie orzeczenia polega na uruchomieniu w pierwszej kolejności modułu Praca Orzecznicza</w:t>
      </w:r>
      <w:r w:rsidR="00A97764">
        <w:rPr>
          <w:rFonts w:asciiTheme="minorHAnsi" w:eastAsiaTheme="minorHAnsi" w:hAnsiTheme="minorHAnsi" w:cstheme="minorHAnsi"/>
          <w:sz w:val="22"/>
          <w:szCs w:val="22"/>
          <w:lang w:eastAsia="en-US"/>
        </w:rPr>
        <w:t>, widoku Sprawy w referacie</w:t>
      </w:r>
      <w:r w:rsidRPr="004F1EB2">
        <w:rPr>
          <w:rFonts w:asciiTheme="minorHAnsi" w:eastAsiaTheme="minorHAnsi" w:hAnsiTheme="minorHAnsi" w:cstheme="minorHAnsi"/>
          <w:sz w:val="22"/>
          <w:szCs w:val="22"/>
          <w:lang w:eastAsia="en-US"/>
        </w:rPr>
        <w:t>. Następnie po zaznaczeniu sprawy i uruchomieniu przycisku Orzeczenie</w:t>
      </w:r>
      <w:r w:rsidR="00C7654C">
        <w:rPr>
          <w:rFonts w:asciiTheme="minorHAnsi" w:eastAsiaTheme="minorHAnsi" w:hAnsiTheme="minorHAnsi" w:cstheme="minorHAnsi"/>
          <w:sz w:val="22"/>
          <w:szCs w:val="22"/>
          <w:lang w:eastAsia="en-US"/>
        </w:rPr>
        <w:t xml:space="preserve"> </w:t>
      </w:r>
      <w:r w:rsidR="005D5411">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 xml:space="preserve">żytkownik wybiera opcję Przygotowanie orzeczenia. </w:t>
      </w:r>
      <w:r w:rsidR="004C69CF">
        <w:rPr>
          <w:rFonts w:asciiTheme="minorHAnsi" w:eastAsiaTheme="minorHAnsi" w:hAnsiTheme="minorHAnsi" w:cstheme="minorHAnsi"/>
          <w:sz w:val="22"/>
          <w:szCs w:val="22"/>
          <w:lang w:eastAsia="en-US"/>
        </w:rPr>
        <w:t>System wyświetli okno</w:t>
      </w:r>
      <w:r w:rsidRPr="004F1EB2">
        <w:rPr>
          <w:rFonts w:asciiTheme="minorHAnsi" w:eastAsiaTheme="minorHAnsi" w:hAnsiTheme="minorHAnsi" w:cstheme="minorHAnsi"/>
          <w:sz w:val="22"/>
          <w:szCs w:val="22"/>
          <w:lang w:eastAsia="en-US"/>
        </w:rPr>
        <w:t xml:space="preserve"> umożliwiające wybór publicznego lub prywatnego wzorca orzeczenia. Po zatwierdzeniu wybranego przez nas wzorca orzeczenia</w:t>
      </w:r>
      <w:r w:rsidR="00F94A1A">
        <w:rPr>
          <w:rFonts w:asciiTheme="minorHAnsi" w:eastAsiaTheme="minorHAnsi" w:hAnsiTheme="minorHAnsi" w:cstheme="minorHAnsi"/>
          <w:sz w:val="22"/>
          <w:szCs w:val="22"/>
          <w:lang w:eastAsia="en-US"/>
        </w:rPr>
        <w:t xml:space="preserve"> wyświetli się </w:t>
      </w:r>
      <w:r w:rsidR="0095400D">
        <w:rPr>
          <w:rFonts w:asciiTheme="minorHAnsi" w:eastAsiaTheme="minorHAnsi" w:hAnsiTheme="minorHAnsi" w:cstheme="minorHAnsi"/>
          <w:sz w:val="22"/>
          <w:szCs w:val="22"/>
          <w:lang w:eastAsia="en-US"/>
        </w:rPr>
        <w:t>formularz Przygotowania orzeczeni</w:t>
      </w:r>
      <w:r w:rsidR="00C919B7">
        <w:rPr>
          <w:rFonts w:asciiTheme="minorHAnsi" w:eastAsiaTheme="minorHAnsi" w:hAnsiTheme="minorHAnsi" w:cstheme="minorHAnsi"/>
          <w:sz w:val="22"/>
          <w:szCs w:val="22"/>
          <w:lang w:eastAsia="en-US"/>
        </w:rPr>
        <w:t>a z możliwością edycji, uzupełnienia treści</w:t>
      </w:r>
      <w:r w:rsidR="0095400D">
        <w:rPr>
          <w:rFonts w:asciiTheme="minorHAnsi" w:eastAsiaTheme="minorHAnsi" w:hAnsiTheme="minorHAnsi" w:cstheme="minorHAnsi"/>
          <w:sz w:val="22"/>
          <w:szCs w:val="22"/>
          <w:lang w:eastAsia="en-US"/>
        </w:rPr>
        <w:t>. P</w:t>
      </w:r>
      <w:r w:rsidRPr="004F1EB2">
        <w:rPr>
          <w:rFonts w:asciiTheme="minorHAnsi" w:eastAsiaTheme="minorHAnsi" w:hAnsiTheme="minorHAnsi" w:cstheme="minorHAnsi"/>
          <w:sz w:val="22"/>
          <w:szCs w:val="22"/>
          <w:lang w:eastAsia="en-US"/>
        </w:rPr>
        <w:t xml:space="preserve">ola określone we wzorcu zostają automatycznie wypełnione. Zakończenie przygotowania orzeczenia polega na zapisaniu przez </w:t>
      </w:r>
      <w:r w:rsidR="00AE0CF8">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 xml:space="preserve">żytkownika orzeczenia jako przygotowane poprzez uruchomienie przycisku Przygotuj orzeczenie. </w:t>
      </w:r>
    </w:p>
    <w:p w14:paraId="5B4D8AB4" w14:textId="77777777" w:rsidR="002A1BAB" w:rsidRPr="004F1EB2" w:rsidRDefault="002A1BAB" w:rsidP="0029381E">
      <w:pPr>
        <w:pStyle w:val="Nagwek3"/>
      </w:pPr>
      <w:bookmarkStart w:id="602" w:name="_Toc23950765"/>
      <w:bookmarkStart w:id="603" w:name="_Toc24466970"/>
      <w:r w:rsidRPr="004F1EB2">
        <w:t>PU.05.017 Edycja przygotowanego orzeczenia</w:t>
      </w:r>
      <w:bookmarkEnd w:id="602"/>
      <w:bookmarkEnd w:id="603"/>
      <w:r w:rsidRPr="004F1EB2">
        <w:t xml:space="preserve"> </w:t>
      </w:r>
    </w:p>
    <w:p w14:paraId="60083971" w14:textId="6632F35F" w:rsidR="00883D9C"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Edytowanie orzeczenia polega na uruchomieniu w pierwszej kolejności modułu Praca Orzecznicza</w:t>
      </w:r>
      <w:r w:rsidR="000B5A22">
        <w:rPr>
          <w:rFonts w:asciiTheme="minorHAnsi" w:eastAsiaTheme="minorHAnsi" w:hAnsiTheme="minorHAnsi" w:cstheme="minorHAnsi"/>
          <w:sz w:val="22"/>
          <w:szCs w:val="22"/>
          <w:lang w:eastAsia="en-US"/>
        </w:rPr>
        <w:t>, widoku Sprawy w referacie</w:t>
      </w:r>
      <w:r w:rsidRPr="004F1EB2">
        <w:rPr>
          <w:rFonts w:asciiTheme="minorHAnsi" w:eastAsiaTheme="minorHAnsi" w:hAnsiTheme="minorHAnsi" w:cstheme="minorHAnsi"/>
          <w:sz w:val="22"/>
          <w:szCs w:val="22"/>
          <w:lang w:eastAsia="en-US"/>
        </w:rPr>
        <w:t xml:space="preserve"> i wybraniu referatu. Następnie po zaznaczeniu sprawy, którą chcemy edytować i</w:t>
      </w:r>
      <w:r w:rsidR="00EC1938">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uruchomieniu przycisku Orzeczenie, użytkownik wybiera opcję Edytuj przygotowane orzeczenie. Opcja ta umożliwia nam modyfikac</w:t>
      </w:r>
      <w:r w:rsidR="007C75ED">
        <w:rPr>
          <w:rFonts w:asciiTheme="minorHAnsi" w:eastAsiaTheme="minorHAnsi" w:hAnsiTheme="minorHAnsi" w:cstheme="minorHAnsi"/>
          <w:sz w:val="22"/>
          <w:szCs w:val="22"/>
          <w:lang w:eastAsia="en-US"/>
        </w:rPr>
        <w:t xml:space="preserve">ję </w:t>
      </w:r>
      <w:r w:rsidRPr="004F1EB2">
        <w:rPr>
          <w:rFonts w:asciiTheme="minorHAnsi" w:eastAsiaTheme="minorHAnsi" w:hAnsiTheme="minorHAnsi" w:cstheme="minorHAnsi"/>
          <w:sz w:val="22"/>
          <w:szCs w:val="22"/>
          <w:lang w:eastAsia="en-US"/>
        </w:rPr>
        <w:t>treści orzeczenia</w:t>
      </w:r>
      <w:r w:rsidR="00883D9C">
        <w:rPr>
          <w:rFonts w:asciiTheme="minorHAnsi" w:eastAsiaTheme="minorHAnsi" w:hAnsiTheme="minorHAnsi" w:cstheme="minorHAnsi"/>
          <w:sz w:val="22"/>
          <w:szCs w:val="22"/>
          <w:lang w:eastAsia="en-US"/>
        </w:rPr>
        <w:t xml:space="preserve">. </w:t>
      </w:r>
      <w:r w:rsidR="00774460">
        <w:rPr>
          <w:rFonts w:asciiTheme="minorHAnsi" w:eastAsiaTheme="minorHAnsi" w:hAnsiTheme="minorHAnsi" w:cstheme="minorHAnsi"/>
          <w:sz w:val="22"/>
          <w:szCs w:val="22"/>
          <w:lang w:eastAsia="en-US"/>
        </w:rPr>
        <w:t xml:space="preserve">Po wybraniu przycisku Zatwierdź zmiany następuje </w:t>
      </w:r>
      <w:r w:rsidR="006E75F8">
        <w:rPr>
          <w:rFonts w:asciiTheme="minorHAnsi" w:eastAsiaTheme="minorHAnsi" w:hAnsiTheme="minorHAnsi" w:cstheme="minorHAnsi"/>
          <w:sz w:val="22"/>
          <w:szCs w:val="22"/>
          <w:lang w:eastAsia="en-US"/>
        </w:rPr>
        <w:t>zapisanie wprowadzonych</w:t>
      </w:r>
      <w:r w:rsidR="00774460">
        <w:rPr>
          <w:rFonts w:asciiTheme="minorHAnsi" w:eastAsiaTheme="minorHAnsi" w:hAnsiTheme="minorHAnsi" w:cstheme="minorHAnsi"/>
          <w:sz w:val="22"/>
          <w:szCs w:val="22"/>
          <w:lang w:eastAsia="en-US"/>
        </w:rPr>
        <w:t xml:space="preserve"> zmian w orzeczeniu. </w:t>
      </w:r>
    </w:p>
    <w:p w14:paraId="163B2AA2" w14:textId="77777777" w:rsidR="002A1BAB" w:rsidRPr="004F1EB2" w:rsidRDefault="002A1BAB" w:rsidP="0029381E">
      <w:pPr>
        <w:pStyle w:val="Nagwek3"/>
      </w:pPr>
      <w:bookmarkStart w:id="604" w:name="_Toc23950766"/>
      <w:bookmarkStart w:id="605" w:name="_Toc24466971"/>
      <w:r w:rsidRPr="004F1EB2">
        <w:t>PU.05.016 Usunięcie przygotowanego orzeczenia</w:t>
      </w:r>
      <w:bookmarkEnd w:id="604"/>
      <w:bookmarkEnd w:id="605"/>
    </w:p>
    <w:p w14:paraId="639B0E32" w14:textId="403F34A5" w:rsidR="00DB1A43"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Usunięcie przygotowanego orzeczenia polega na usunięciu z systemu orzeczenia, które zostało wcześniej przygotowane przez </w:t>
      </w:r>
      <w:r w:rsidR="00856748">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 xml:space="preserve">żytkownika. </w:t>
      </w:r>
      <w:r w:rsidR="00DB1A43">
        <w:rPr>
          <w:rFonts w:asciiTheme="minorHAnsi" w:eastAsiaTheme="minorHAnsi" w:hAnsiTheme="minorHAnsi" w:cstheme="minorHAnsi"/>
          <w:sz w:val="22"/>
          <w:szCs w:val="22"/>
          <w:lang w:eastAsia="en-US"/>
        </w:rPr>
        <w:t xml:space="preserve">System uniemożliwia usuwanie orzeczeń odnotowanych. Usunięcie przygotowanego orzeczenia dostępne jest w module Praca Orzecznicza, widoku Sprawy w referacie. </w:t>
      </w:r>
      <w:r w:rsidR="006743E7">
        <w:rPr>
          <w:rFonts w:asciiTheme="minorHAnsi" w:eastAsiaTheme="minorHAnsi" w:hAnsiTheme="minorHAnsi" w:cstheme="minorHAnsi"/>
          <w:sz w:val="22"/>
          <w:szCs w:val="22"/>
          <w:lang w:eastAsia="en-US"/>
        </w:rPr>
        <w:t xml:space="preserve">W tym celu należy </w:t>
      </w:r>
      <w:r w:rsidR="00C66EE6">
        <w:rPr>
          <w:rFonts w:asciiTheme="minorHAnsi" w:eastAsiaTheme="minorHAnsi" w:hAnsiTheme="minorHAnsi" w:cstheme="minorHAnsi"/>
          <w:sz w:val="22"/>
          <w:szCs w:val="22"/>
          <w:lang w:eastAsia="en-US"/>
        </w:rPr>
        <w:t>zaznaczyć sprawę,</w:t>
      </w:r>
      <w:r w:rsidR="00C66EE6" w:rsidRPr="00C66EE6">
        <w:rPr>
          <w:rFonts w:asciiTheme="minorHAnsi" w:eastAsiaTheme="minorHAnsi" w:hAnsiTheme="minorHAnsi" w:cstheme="minorHAnsi"/>
          <w:sz w:val="22"/>
          <w:szCs w:val="22"/>
          <w:lang w:eastAsia="en-US"/>
        </w:rPr>
        <w:t xml:space="preserve"> </w:t>
      </w:r>
      <w:r w:rsidR="00C66EE6" w:rsidRPr="004F1EB2">
        <w:rPr>
          <w:rFonts w:asciiTheme="minorHAnsi" w:eastAsiaTheme="minorHAnsi" w:hAnsiTheme="minorHAnsi" w:cstheme="minorHAnsi"/>
          <w:sz w:val="22"/>
          <w:szCs w:val="22"/>
          <w:lang w:eastAsia="en-US"/>
        </w:rPr>
        <w:t>z której planujemy usunąć orzeczenie</w:t>
      </w:r>
      <w:r w:rsidR="00C66EE6">
        <w:rPr>
          <w:rFonts w:asciiTheme="minorHAnsi" w:eastAsiaTheme="minorHAnsi" w:hAnsiTheme="minorHAnsi" w:cstheme="minorHAnsi"/>
          <w:sz w:val="22"/>
          <w:szCs w:val="22"/>
          <w:lang w:eastAsia="en-US"/>
        </w:rPr>
        <w:t>, uruchomić przycisk Orzeczenie i wybrać opcję</w:t>
      </w:r>
      <w:r w:rsidR="00C66EE6" w:rsidRPr="00C66EE6">
        <w:rPr>
          <w:rFonts w:asciiTheme="minorHAnsi" w:eastAsiaTheme="minorHAnsi" w:hAnsiTheme="minorHAnsi" w:cstheme="minorHAnsi"/>
          <w:sz w:val="22"/>
          <w:szCs w:val="22"/>
          <w:lang w:eastAsia="en-US"/>
        </w:rPr>
        <w:t xml:space="preserve"> </w:t>
      </w:r>
      <w:r w:rsidR="00C66EE6" w:rsidRPr="004F1EB2">
        <w:rPr>
          <w:rFonts w:asciiTheme="minorHAnsi" w:eastAsiaTheme="minorHAnsi" w:hAnsiTheme="minorHAnsi" w:cstheme="minorHAnsi"/>
          <w:sz w:val="22"/>
          <w:szCs w:val="22"/>
          <w:lang w:eastAsia="en-US"/>
        </w:rPr>
        <w:t>Usuń przygotowane orzeczenie</w:t>
      </w:r>
      <w:r w:rsidR="00C66EE6">
        <w:rPr>
          <w:rFonts w:asciiTheme="minorHAnsi" w:eastAsiaTheme="minorHAnsi" w:hAnsiTheme="minorHAnsi" w:cstheme="minorHAnsi"/>
          <w:sz w:val="22"/>
          <w:szCs w:val="22"/>
          <w:lang w:eastAsia="en-US"/>
        </w:rPr>
        <w:t>.</w:t>
      </w:r>
    </w:p>
    <w:p w14:paraId="6D81AF87" w14:textId="77777777" w:rsidR="002A1BAB" w:rsidRPr="004F1EB2" w:rsidRDefault="002A1BAB" w:rsidP="00F2669D">
      <w:pPr>
        <w:pStyle w:val="Nagwek3"/>
      </w:pPr>
      <w:bookmarkStart w:id="606" w:name="_Toc23950767"/>
      <w:bookmarkStart w:id="607" w:name="_Toc24466972"/>
      <w:r w:rsidRPr="004F1EB2">
        <w:t>PU.05.015 Odnotowanie wydania orzeczenia</w:t>
      </w:r>
      <w:bookmarkEnd w:id="606"/>
      <w:bookmarkEnd w:id="607"/>
      <w:r w:rsidRPr="004F1EB2">
        <w:t xml:space="preserve"> </w:t>
      </w:r>
    </w:p>
    <w:p w14:paraId="2337D30B" w14:textId="335BC289" w:rsidR="002A1BAB" w:rsidRPr="004F1EB2" w:rsidRDefault="002A1BAB" w:rsidP="00F2669D">
      <w:pPr>
        <w:pStyle w:val="Nagwek3"/>
      </w:pPr>
      <w:bookmarkStart w:id="608" w:name="_Toc23950768"/>
      <w:bookmarkStart w:id="609" w:name="_Toc24466973"/>
      <w:r w:rsidRPr="004F1EB2">
        <w:t>PU.05.007 Odnotowanie orzeczenia (zakreślenie – uwzględnienie)</w:t>
      </w:r>
      <w:bookmarkEnd w:id="608"/>
      <w:bookmarkEnd w:id="609"/>
    </w:p>
    <w:p w14:paraId="5D885836" w14:textId="4BAF79D3"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Odnotowanie wydania orzeczenia można wykonać </w:t>
      </w:r>
      <w:r w:rsidR="00942A5A">
        <w:rPr>
          <w:rFonts w:asciiTheme="minorHAnsi" w:eastAsiaTheme="minorHAnsi" w:hAnsiTheme="minorHAnsi" w:cstheme="minorHAnsi"/>
          <w:sz w:val="22"/>
          <w:szCs w:val="22"/>
          <w:lang w:eastAsia="en-US"/>
        </w:rPr>
        <w:t>bez</w:t>
      </w:r>
      <w:r w:rsidRPr="004F1EB2">
        <w:rPr>
          <w:rFonts w:asciiTheme="minorHAnsi" w:eastAsiaTheme="minorHAnsi" w:hAnsiTheme="minorHAnsi" w:cstheme="minorHAnsi"/>
          <w:sz w:val="22"/>
          <w:szCs w:val="22"/>
          <w:lang w:eastAsia="en-US"/>
        </w:rPr>
        <w:t xml:space="preserve"> uzasadnienia lub z uzasadnieniem. Bez względu na to którą z tych możliwości mamy zamiar wykonać, należy w pierwszej kolejności uruchomić moduł Praca Orzecznicz</w:t>
      </w:r>
      <w:r w:rsidR="00C069F8">
        <w:rPr>
          <w:rFonts w:asciiTheme="minorHAnsi" w:eastAsiaTheme="minorHAnsi" w:hAnsiTheme="minorHAnsi" w:cstheme="minorHAnsi"/>
          <w:sz w:val="22"/>
          <w:szCs w:val="22"/>
          <w:lang w:eastAsia="en-US"/>
        </w:rPr>
        <w:t>a, widok Sprawy w referacie</w:t>
      </w:r>
      <w:r w:rsidRPr="004F1EB2">
        <w:rPr>
          <w:rFonts w:asciiTheme="minorHAnsi" w:eastAsiaTheme="minorHAnsi" w:hAnsiTheme="minorHAnsi" w:cstheme="minorHAnsi"/>
          <w:sz w:val="22"/>
          <w:szCs w:val="22"/>
          <w:lang w:eastAsia="en-US"/>
        </w:rPr>
        <w:t>. Następnie po wybraniu sprawy,</w:t>
      </w:r>
      <w:r w:rsidRPr="004F1EB2">
        <w:rPr>
          <w:rFonts w:asciiTheme="minorHAnsi" w:eastAsia="Times New Roman"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dla której ma zostać odnotowane orzeczenie, oraz przycisku Orzeczenie, należy wybrać opcję Odnotuj wydanie orzeczenia. Mamy wtedy możliwość wyboru orzeczenia do odnotowania, a następnie ustalenia terminu wydania wybranego orzeczenia. Odnotowanie wydania orzeczenia z uzasadnieniem polega na wprowadzeniu daty oraz treści uzasadnienia decyzji. Można t</w:t>
      </w:r>
      <w:r w:rsidR="00722DF4">
        <w:rPr>
          <w:rFonts w:asciiTheme="minorHAnsi" w:eastAsiaTheme="minorHAnsi" w:hAnsiTheme="minorHAnsi" w:cstheme="minorHAnsi"/>
          <w:sz w:val="22"/>
          <w:szCs w:val="22"/>
          <w:lang w:eastAsia="en-US"/>
        </w:rPr>
        <w:t>ę</w:t>
      </w:r>
      <w:r w:rsidRPr="004F1EB2">
        <w:rPr>
          <w:rFonts w:asciiTheme="minorHAnsi" w:eastAsiaTheme="minorHAnsi" w:hAnsiTheme="minorHAnsi" w:cstheme="minorHAnsi"/>
          <w:sz w:val="22"/>
          <w:szCs w:val="22"/>
          <w:lang w:eastAsia="en-US"/>
        </w:rPr>
        <w:t xml:space="preserve"> czynność wykonać poprzez dodanie pliku z uzasadnieniem lub poprzez wpisanie treści uzasadnienia (gdy wybierzemy t</w:t>
      </w:r>
      <w:r w:rsidR="00914CF1">
        <w:rPr>
          <w:rFonts w:asciiTheme="minorHAnsi" w:eastAsiaTheme="minorHAnsi" w:hAnsiTheme="minorHAnsi" w:cstheme="minorHAnsi"/>
          <w:sz w:val="22"/>
          <w:szCs w:val="22"/>
          <w:lang w:eastAsia="en-US"/>
        </w:rPr>
        <w:t xml:space="preserve">ę </w:t>
      </w:r>
      <w:r w:rsidRPr="004F1EB2">
        <w:rPr>
          <w:rFonts w:asciiTheme="minorHAnsi" w:eastAsiaTheme="minorHAnsi" w:hAnsiTheme="minorHAnsi" w:cstheme="minorHAnsi"/>
          <w:sz w:val="22"/>
          <w:szCs w:val="22"/>
          <w:lang w:eastAsia="en-US"/>
        </w:rPr>
        <w:t xml:space="preserve">opcję, system automatycznie przekieruje nas do zakładki Uzasadnienie). Odnotowanie wydania orzeczenia bez uzasadnienia polega na tym, że gdy pojawia się nam okno z możliwością </w:t>
      </w:r>
      <w:r w:rsidRPr="004F1EB2">
        <w:rPr>
          <w:rFonts w:asciiTheme="minorHAnsi" w:eastAsiaTheme="minorHAnsi" w:hAnsiTheme="minorHAnsi" w:cstheme="minorHAnsi"/>
          <w:sz w:val="22"/>
          <w:szCs w:val="22"/>
          <w:lang w:eastAsia="en-US"/>
        </w:rPr>
        <w:lastRenderedPageBreak/>
        <w:t>wprowadzenia daty oraz treści uzasadnienia decyzji, nie uzupełniamy tych danych, tylko wybieramy przycisk Anuluj. Zatwierdzenie odnotowania wydania orzeczenia, bez względu na to czy zostało wykonane z</w:t>
      </w:r>
      <w:r w:rsidR="00315AEF">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uzasadnieniem decyzji czy bez,</w:t>
      </w:r>
      <w:r w:rsidR="008A23D9">
        <w:rPr>
          <w:rFonts w:asciiTheme="minorHAnsi" w:eastAsiaTheme="minorHAnsi" w:hAnsiTheme="minorHAnsi" w:cstheme="minorHAnsi"/>
          <w:sz w:val="22"/>
          <w:szCs w:val="22"/>
          <w:lang w:eastAsia="en-US"/>
        </w:rPr>
        <w:t xml:space="preserve"> w przypadku orzeczeń zakreślających sprawę</w:t>
      </w:r>
      <w:r w:rsidRPr="004F1EB2">
        <w:rPr>
          <w:rFonts w:asciiTheme="minorHAnsi" w:eastAsiaTheme="minorHAnsi" w:hAnsiTheme="minorHAnsi" w:cstheme="minorHAnsi"/>
          <w:sz w:val="22"/>
          <w:szCs w:val="22"/>
          <w:lang w:eastAsia="en-US"/>
        </w:rPr>
        <w:t xml:space="preserve"> zmienia status sprawy na Zakreślona. Dla orzeczeń wydawanych w formie elektronicznej data wydania orzeczenia uzupełni się automatycznie w momencie podpisania </w:t>
      </w:r>
      <w:r w:rsidR="00A003DD">
        <w:rPr>
          <w:rFonts w:asciiTheme="minorHAnsi" w:eastAsiaTheme="minorHAnsi" w:hAnsiTheme="minorHAnsi" w:cstheme="minorHAnsi"/>
          <w:sz w:val="22"/>
          <w:szCs w:val="22"/>
          <w:lang w:eastAsia="en-US"/>
        </w:rPr>
        <w:t xml:space="preserve">podpisem </w:t>
      </w:r>
      <w:r w:rsidRPr="004F1EB2">
        <w:rPr>
          <w:rFonts w:asciiTheme="minorHAnsi" w:eastAsiaTheme="minorHAnsi" w:hAnsiTheme="minorHAnsi" w:cstheme="minorHAnsi"/>
          <w:sz w:val="22"/>
          <w:szCs w:val="22"/>
          <w:lang w:eastAsia="en-US"/>
        </w:rPr>
        <w:t>elektronic</w:t>
      </w:r>
      <w:r w:rsidR="00A003DD">
        <w:rPr>
          <w:rFonts w:asciiTheme="minorHAnsi" w:eastAsiaTheme="minorHAnsi" w:hAnsiTheme="minorHAnsi" w:cstheme="minorHAnsi"/>
          <w:sz w:val="22"/>
          <w:szCs w:val="22"/>
          <w:lang w:eastAsia="en-US"/>
        </w:rPr>
        <w:t>znym</w:t>
      </w:r>
      <w:r w:rsidRPr="004F1EB2">
        <w:rPr>
          <w:rFonts w:asciiTheme="minorHAnsi" w:eastAsiaTheme="minorHAnsi" w:hAnsiTheme="minorHAnsi" w:cstheme="minorHAnsi"/>
          <w:sz w:val="22"/>
          <w:szCs w:val="22"/>
          <w:lang w:eastAsia="en-US"/>
        </w:rPr>
        <w:t xml:space="preserve">, a tym samym orzeczenie zostanie odnotowane.  </w:t>
      </w:r>
    </w:p>
    <w:p w14:paraId="52ACF1B3" w14:textId="77777777" w:rsidR="002A1BAB" w:rsidRPr="004F1EB2" w:rsidRDefault="002A1BAB" w:rsidP="00F2669D">
      <w:pPr>
        <w:pStyle w:val="Nagwek3"/>
        <w:rPr>
          <w:lang w:eastAsia="en-US"/>
        </w:rPr>
      </w:pPr>
      <w:bookmarkStart w:id="610" w:name="_Toc23950769"/>
      <w:bookmarkStart w:id="611" w:name="_Toc24466974"/>
      <w:r w:rsidRPr="004F1EB2">
        <w:rPr>
          <w:lang w:eastAsia="en-US"/>
        </w:rPr>
        <w:t>PU.05.013 Uzasadnienie orzeczenia</w:t>
      </w:r>
      <w:bookmarkEnd w:id="610"/>
      <w:bookmarkEnd w:id="611"/>
    </w:p>
    <w:p w14:paraId="6C7F9A85" w14:textId="25E17D3A" w:rsidR="005D2B65"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Uzasadnienie orzeczenia </w:t>
      </w:r>
      <w:r w:rsidR="000B58D8">
        <w:rPr>
          <w:rFonts w:asciiTheme="minorHAnsi" w:eastAsiaTheme="minorHAnsi" w:hAnsiTheme="minorHAnsi" w:cstheme="minorHAnsi"/>
          <w:sz w:val="22"/>
          <w:szCs w:val="22"/>
          <w:lang w:eastAsia="en-US"/>
        </w:rPr>
        <w:t>dodaje</w:t>
      </w:r>
      <w:r w:rsidRPr="004F1EB2">
        <w:rPr>
          <w:rFonts w:asciiTheme="minorHAnsi" w:eastAsiaTheme="minorHAnsi" w:hAnsiTheme="minorHAnsi" w:cstheme="minorHAnsi"/>
          <w:sz w:val="22"/>
          <w:szCs w:val="22"/>
          <w:lang w:eastAsia="en-US"/>
        </w:rPr>
        <w:t xml:space="preserve"> się</w:t>
      </w:r>
      <w:r w:rsidR="007E3E04">
        <w:rPr>
          <w:rFonts w:asciiTheme="minorHAnsi" w:eastAsiaTheme="minorHAnsi" w:hAnsiTheme="minorHAnsi" w:cstheme="minorHAnsi"/>
          <w:sz w:val="22"/>
          <w:szCs w:val="22"/>
          <w:lang w:eastAsia="en-US"/>
        </w:rPr>
        <w:t xml:space="preserve"> </w:t>
      </w:r>
      <w:r w:rsidR="00EE6799">
        <w:rPr>
          <w:rFonts w:asciiTheme="minorHAnsi" w:eastAsiaTheme="minorHAnsi" w:hAnsiTheme="minorHAnsi" w:cstheme="minorHAnsi"/>
          <w:sz w:val="22"/>
          <w:szCs w:val="22"/>
          <w:lang w:eastAsia="en-US"/>
        </w:rPr>
        <w:t>w sytuacji gdy</w:t>
      </w:r>
      <w:r w:rsidRPr="004F1EB2">
        <w:rPr>
          <w:rFonts w:asciiTheme="minorHAnsi" w:eastAsiaTheme="minorHAnsi" w:hAnsiTheme="minorHAnsi" w:cstheme="minorHAnsi"/>
          <w:sz w:val="22"/>
          <w:szCs w:val="22"/>
          <w:lang w:eastAsia="en-US"/>
        </w:rPr>
        <w:t xml:space="preserve"> </w:t>
      </w:r>
      <w:r w:rsidR="00EE6799">
        <w:rPr>
          <w:rFonts w:asciiTheme="minorHAnsi" w:eastAsiaTheme="minorHAnsi" w:hAnsiTheme="minorHAnsi" w:cstheme="minorHAnsi"/>
          <w:sz w:val="22"/>
          <w:szCs w:val="22"/>
          <w:lang w:eastAsia="en-US"/>
        </w:rPr>
        <w:t>odnotowano</w:t>
      </w:r>
      <w:r w:rsidRPr="004F1EB2">
        <w:rPr>
          <w:rFonts w:asciiTheme="minorHAnsi" w:eastAsiaTheme="minorHAnsi" w:hAnsiTheme="minorHAnsi" w:cstheme="minorHAnsi"/>
          <w:sz w:val="22"/>
          <w:szCs w:val="22"/>
          <w:lang w:eastAsia="en-US"/>
        </w:rPr>
        <w:t xml:space="preserve"> wydanie orzeczenia bez uzasadnienia. Należy w pierwszej kolejności uruchomić moduł Praca Orzecznicza</w:t>
      </w:r>
      <w:r w:rsidR="000B58D8">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Następnie po wybraniu </w:t>
      </w:r>
      <w:r w:rsidR="00CD60B6" w:rsidRPr="004F1EB2">
        <w:rPr>
          <w:rFonts w:asciiTheme="minorHAnsi" w:eastAsiaTheme="minorHAnsi" w:hAnsiTheme="minorHAnsi" w:cstheme="minorHAnsi"/>
          <w:sz w:val="22"/>
          <w:szCs w:val="22"/>
          <w:lang w:eastAsia="en-US"/>
        </w:rPr>
        <w:t>sprawy,</w:t>
      </w:r>
      <w:r w:rsidRPr="004F1EB2">
        <w:rPr>
          <w:rFonts w:asciiTheme="minorHAnsi" w:eastAsia="Times New Roman"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dla której ma zostać uzasadnione orzeczenie, oraz przycisku Orzeczenie, należy wybrać opcję </w:t>
      </w:r>
      <w:r w:rsidR="00E555EB">
        <w:rPr>
          <w:rFonts w:asciiTheme="minorHAnsi" w:eastAsiaTheme="minorHAnsi" w:hAnsiTheme="minorHAnsi" w:cstheme="minorHAnsi"/>
          <w:sz w:val="22"/>
          <w:szCs w:val="22"/>
          <w:lang w:eastAsia="en-US"/>
        </w:rPr>
        <w:t>Dodaj</w:t>
      </w:r>
      <w:r w:rsidRPr="004F1EB2">
        <w:rPr>
          <w:rFonts w:asciiTheme="minorHAnsi" w:eastAsiaTheme="minorHAnsi" w:hAnsiTheme="minorHAnsi" w:cstheme="minorHAnsi"/>
          <w:sz w:val="22"/>
          <w:szCs w:val="22"/>
          <w:lang w:eastAsia="en-US"/>
        </w:rPr>
        <w:t xml:space="preserve"> uzasadnienie. </w:t>
      </w:r>
      <w:r w:rsidR="00F5526B" w:rsidRPr="004F1EB2">
        <w:rPr>
          <w:rFonts w:asciiTheme="minorHAnsi" w:eastAsiaTheme="minorHAnsi" w:hAnsiTheme="minorHAnsi" w:cstheme="minorHAnsi"/>
          <w:sz w:val="22"/>
          <w:szCs w:val="22"/>
          <w:lang w:eastAsia="en-US"/>
        </w:rPr>
        <w:t>Dodanie treści uzasadnienia można wykonać poprzez dodanie pliku z</w:t>
      </w:r>
      <w:r w:rsidR="00315AEF">
        <w:rPr>
          <w:rFonts w:asciiTheme="minorHAnsi" w:eastAsiaTheme="minorHAnsi" w:hAnsiTheme="minorHAnsi" w:cstheme="minorHAnsi"/>
          <w:sz w:val="22"/>
          <w:szCs w:val="22"/>
          <w:lang w:eastAsia="en-US"/>
        </w:rPr>
        <w:t> </w:t>
      </w:r>
      <w:r w:rsidR="00F5526B" w:rsidRPr="004F1EB2">
        <w:rPr>
          <w:rFonts w:asciiTheme="minorHAnsi" w:eastAsiaTheme="minorHAnsi" w:hAnsiTheme="minorHAnsi" w:cstheme="minorHAnsi"/>
          <w:sz w:val="22"/>
          <w:szCs w:val="22"/>
          <w:lang w:eastAsia="en-US"/>
        </w:rPr>
        <w:t>uzasadnieniem lub poprzez wpisanie treści uzasadnienia</w:t>
      </w:r>
      <w:r w:rsidR="001A6BC7">
        <w:rPr>
          <w:rFonts w:asciiTheme="minorHAnsi" w:eastAsiaTheme="minorHAnsi" w:hAnsiTheme="minorHAnsi" w:cstheme="minorHAnsi"/>
          <w:sz w:val="22"/>
          <w:szCs w:val="22"/>
          <w:lang w:eastAsia="en-US"/>
        </w:rPr>
        <w:t>.</w:t>
      </w:r>
    </w:p>
    <w:p w14:paraId="5C2AA930" w14:textId="77777777" w:rsidR="002A1BAB" w:rsidRPr="004F1EB2" w:rsidRDefault="002A1BAB" w:rsidP="00F2669D">
      <w:pPr>
        <w:pStyle w:val="Nagwek3"/>
        <w:rPr>
          <w:lang w:eastAsia="en-US"/>
        </w:rPr>
      </w:pPr>
      <w:bookmarkStart w:id="612" w:name="_Toc23950770"/>
      <w:bookmarkStart w:id="613" w:name="_Toc24466975"/>
      <w:r w:rsidRPr="004F1EB2">
        <w:rPr>
          <w:lang w:eastAsia="en-US"/>
        </w:rPr>
        <w:t>PU.05.014 Dodanie daty uzasadnienia orzeczenia</w:t>
      </w:r>
      <w:bookmarkEnd w:id="612"/>
      <w:bookmarkEnd w:id="613"/>
    </w:p>
    <w:p w14:paraId="6BA984CE" w14:textId="568DF149"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Dodanie daty uzasadnienia orzeczenia wykonuje się</w:t>
      </w:r>
      <w:r w:rsidR="00520EA2">
        <w:rPr>
          <w:rFonts w:asciiTheme="minorHAnsi" w:eastAsiaTheme="minorHAnsi" w:hAnsiTheme="minorHAnsi" w:cstheme="minorHAnsi"/>
          <w:sz w:val="22"/>
          <w:szCs w:val="22"/>
          <w:lang w:eastAsia="en-US"/>
        </w:rPr>
        <w:t xml:space="preserve"> dla orzeczeń nie posiadających odnotowanej daty uzasadnienia. </w:t>
      </w:r>
      <w:r w:rsidRPr="004F1EB2">
        <w:rPr>
          <w:rFonts w:asciiTheme="minorHAnsi" w:eastAsiaTheme="minorHAnsi" w:hAnsiTheme="minorHAnsi" w:cstheme="minorHAnsi"/>
          <w:sz w:val="22"/>
          <w:szCs w:val="22"/>
          <w:lang w:eastAsia="en-US"/>
        </w:rPr>
        <w:t>Należy w pierwszej kolejności uruchomić moduł Praca Orzecznicza</w:t>
      </w:r>
      <w:r w:rsidR="00D20FBB">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w:t>
      </w:r>
      <w:r w:rsidR="00315AEF">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wybrać referat. Następnie po wybraniu sprawy,</w:t>
      </w:r>
      <w:r w:rsidRPr="004F1EB2">
        <w:rPr>
          <w:rFonts w:asciiTheme="minorHAnsi" w:eastAsia="Times New Roman"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dla której ma zostać dodana data uzasadnienia orzeczenia, oraz przycisku Orzeczenie, należy wybrać opcję </w:t>
      </w:r>
      <w:r w:rsidR="009E535A">
        <w:rPr>
          <w:rFonts w:asciiTheme="minorHAnsi" w:eastAsiaTheme="minorHAnsi" w:hAnsiTheme="minorHAnsi" w:cstheme="minorHAnsi"/>
          <w:sz w:val="22"/>
          <w:szCs w:val="22"/>
          <w:lang w:eastAsia="en-US"/>
        </w:rPr>
        <w:t>Odnotuj uzasadnienie</w:t>
      </w:r>
      <w:r w:rsidRPr="004F1EB2">
        <w:rPr>
          <w:rFonts w:asciiTheme="minorHAnsi" w:eastAsiaTheme="minorHAnsi" w:hAnsiTheme="minorHAnsi" w:cstheme="minorHAnsi"/>
          <w:sz w:val="22"/>
          <w:szCs w:val="22"/>
          <w:lang w:eastAsia="en-US"/>
        </w:rPr>
        <w:t>. Mamy wtedy możliwość wybrania</w:t>
      </w:r>
      <w:r w:rsidR="00315AEF">
        <w:rPr>
          <w:rFonts w:asciiTheme="minorHAnsi" w:eastAsiaTheme="minorHAnsi" w:hAnsiTheme="minorHAnsi" w:cstheme="minorHAnsi"/>
          <w:sz w:val="22"/>
          <w:szCs w:val="22"/>
          <w:lang w:eastAsia="en-US"/>
        </w:rPr>
        <w:t>,</w:t>
      </w:r>
      <w:r w:rsidRPr="004F1EB2">
        <w:rPr>
          <w:rFonts w:asciiTheme="minorHAnsi" w:eastAsiaTheme="minorHAnsi" w:hAnsiTheme="minorHAnsi" w:cstheme="minorHAnsi"/>
          <w:sz w:val="22"/>
          <w:szCs w:val="22"/>
          <w:lang w:eastAsia="en-US"/>
        </w:rPr>
        <w:t xml:space="preserve"> do którego orzeczenia chcemy wprowadzić datę uzasadnienia. W następnej kolejności wprowadzamy datę powstania uzasadnienia oraz ją zatwierdzamy. Dla uzasadnień wydawanych w formie elektronicznej data wydania uzasadnienia uzupełni się automatycznie w momencie podpisania </w:t>
      </w:r>
      <w:r w:rsidR="00AB307E">
        <w:rPr>
          <w:rFonts w:asciiTheme="minorHAnsi" w:eastAsiaTheme="minorHAnsi" w:hAnsiTheme="minorHAnsi" w:cstheme="minorHAnsi"/>
          <w:sz w:val="22"/>
          <w:szCs w:val="22"/>
          <w:lang w:eastAsia="en-US"/>
        </w:rPr>
        <w:t>podpisem elektronicznym</w:t>
      </w:r>
      <w:r w:rsidRPr="004F1EB2">
        <w:rPr>
          <w:rFonts w:asciiTheme="minorHAnsi" w:eastAsiaTheme="minorHAnsi" w:hAnsiTheme="minorHAnsi" w:cstheme="minorHAnsi"/>
          <w:sz w:val="22"/>
          <w:szCs w:val="22"/>
          <w:lang w:eastAsia="en-US"/>
        </w:rPr>
        <w:t xml:space="preserve">, tym samym uzasadnienie zostanie odnotowane.  </w:t>
      </w:r>
    </w:p>
    <w:p w14:paraId="6158C207"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p>
    <w:p w14:paraId="3666BC8C" w14:textId="281C4A8B" w:rsidR="002A1BAB" w:rsidRPr="004F1EB2" w:rsidRDefault="002A1BAB" w:rsidP="00CD60B6">
      <w:pPr>
        <w:spacing w:after="200" w:line="360" w:lineRule="auto"/>
        <w:ind w:left="-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45E12EE2" wp14:editId="6AD07D73">
            <wp:extent cx="6209665" cy="5925185"/>
            <wp:effectExtent l="0" t="0" r="635"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209665" cy="5925185"/>
                    </a:xfrm>
                    <a:prstGeom prst="rect">
                      <a:avLst/>
                    </a:prstGeom>
                  </pic:spPr>
                </pic:pic>
              </a:graphicData>
            </a:graphic>
          </wp:inline>
        </w:drawing>
      </w:r>
    </w:p>
    <w:p w14:paraId="1E5C0CC5" w14:textId="0347BADA" w:rsidR="002A1BAB" w:rsidRDefault="002A1BAB" w:rsidP="00C00FC5">
      <w:pPr>
        <w:spacing w:after="200"/>
        <w:ind w:firstLine="3402"/>
        <w:jc w:val="left"/>
        <w:rPr>
          <w:rFonts w:asciiTheme="minorHAnsi" w:eastAsiaTheme="minorHAnsi" w:hAnsiTheme="minorHAnsi" w:cstheme="minorHAnsi"/>
          <w:i/>
          <w:iCs/>
          <w:noProof/>
          <w:color w:val="1F497D" w:themeColor="text2"/>
          <w:sz w:val="18"/>
          <w:szCs w:val="18"/>
          <w:lang w:eastAsia="en-US"/>
        </w:rPr>
      </w:pPr>
      <w:bookmarkStart w:id="614" w:name="_Toc529946069"/>
      <w:bookmarkStart w:id="615" w:name="_Toc23869610"/>
      <w:bookmarkStart w:id="616" w:name="_Toc24466745"/>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28</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Orzeczenie i uzasadnienie</w:t>
      </w:r>
      <w:bookmarkEnd w:id="614"/>
      <w:bookmarkEnd w:id="615"/>
      <w:bookmarkEnd w:id="616"/>
    </w:p>
    <w:p w14:paraId="7EC2FD7E" w14:textId="150E001B" w:rsidR="00CD60B6" w:rsidRPr="004F1EB2" w:rsidRDefault="005D2B65" w:rsidP="00B20D4D">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4C62A719" w14:textId="77777777" w:rsidR="002A1BAB" w:rsidRPr="004F1EB2" w:rsidRDefault="002A1BAB" w:rsidP="007D705D">
      <w:pPr>
        <w:pStyle w:val="Nagwek2"/>
        <w:rPr>
          <w:lang w:eastAsia="en-US"/>
        </w:rPr>
      </w:pPr>
      <w:bookmarkStart w:id="617" w:name="_Toc529946940"/>
      <w:bookmarkStart w:id="618" w:name="_Toc23925542"/>
      <w:bookmarkStart w:id="619" w:name="_Toc23950771"/>
      <w:bookmarkStart w:id="620" w:name="_Toc24466976"/>
      <w:r w:rsidRPr="004F1EB2">
        <w:rPr>
          <w:lang w:eastAsia="en-US"/>
        </w:rPr>
        <w:lastRenderedPageBreak/>
        <w:t>Podział i łączenie spraw</w:t>
      </w:r>
      <w:bookmarkEnd w:id="617"/>
      <w:bookmarkEnd w:id="618"/>
      <w:bookmarkEnd w:id="619"/>
      <w:bookmarkEnd w:id="620"/>
    </w:p>
    <w:p w14:paraId="7FB1597F"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podziału i łączenia spraw:</w:t>
      </w:r>
    </w:p>
    <w:p w14:paraId="51C36129" w14:textId="77777777" w:rsidR="002A1BAB" w:rsidRPr="004F1EB2" w:rsidRDefault="002A1BAB" w:rsidP="00F2669D">
      <w:pPr>
        <w:pStyle w:val="Nagwek3"/>
        <w:rPr>
          <w:lang w:eastAsia="en-US"/>
        </w:rPr>
      </w:pPr>
      <w:bookmarkStart w:id="621" w:name="_Toc23950772"/>
      <w:bookmarkStart w:id="622" w:name="_Toc24466977"/>
      <w:r w:rsidRPr="004F1EB2">
        <w:rPr>
          <w:lang w:eastAsia="en-US"/>
        </w:rPr>
        <w:t>PU.05.035 Podział sprawy</w:t>
      </w:r>
      <w:bookmarkEnd w:id="621"/>
      <w:bookmarkEnd w:id="622"/>
    </w:p>
    <w:p w14:paraId="1317E95A" w14:textId="73DACAEA"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Podział sprawy polega na stworzeniu nowej sprawy związanej z referatem, z którym powiązana jest sprawa źródłowa. Należy w pierwszej kolejności uruchomić moduł Praca Orzecznicza</w:t>
      </w:r>
      <w:r w:rsidR="008B6C6D">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Gdy wybierzemy sprawę z listy, a następnie uruchomimy przycisk Sprawa oraz opcję Podziel należy zatwierdzić komunikat podziału sprawy. Wyświetlone okno umożliwi nam wybór dokumentów do przeniesienia</w:t>
      </w:r>
      <w:r w:rsidR="008B6C6D">
        <w:rPr>
          <w:rFonts w:asciiTheme="minorHAnsi" w:eastAsiaTheme="minorHAnsi" w:hAnsiTheme="minorHAnsi" w:cstheme="minorHAnsi"/>
          <w:sz w:val="22"/>
          <w:szCs w:val="22"/>
          <w:lang w:eastAsia="en-US"/>
        </w:rPr>
        <w:t xml:space="preserve"> do nowo wydzielanej sprawy</w:t>
      </w:r>
      <w:r w:rsidRPr="004F1EB2">
        <w:rPr>
          <w:rFonts w:asciiTheme="minorHAnsi" w:eastAsiaTheme="minorHAnsi" w:hAnsiTheme="minorHAnsi" w:cstheme="minorHAnsi"/>
          <w:sz w:val="22"/>
          <w:szCs w:val="22"/>
          <w:lang w:eastAsia="en-US"/>
        </w:rPr>
        <w:t>.</w:t>
      </w:r>
    </w:p>
    <w:p w14:paraId="175FD46D" w14:textId="45AF0636" w:rsidR="002A1BAB" w:rsidRPr="004F1EB2" w:rsidRDefault="00F2669D" w:rsidP="00F2669D">
      <w:pPr>
        <w:pStyle w:val="Nagwek3"/>
        <w:rPr>
          <w:lang w:eastAsia="en-US"/>
        </w:rPr>
      </w:pPr>
      <w:bookmarkStart w:id="623" w:name="_Toc23950773"/>
      <w:bookmarkStart w:id="624" w:name="_Toc24466978"/>
      <w:r>
        <w:rPr>
          <w:lang w:eastAsia="en-US"/>
        </w:rPr>
        <w:t>P</w:t>
      </w:r>
      <w:r w:rsidR="002A1BAB" w:rsidRPr="004F1EB2">
        <w:rPr>
          <w:lang w:eastAsia="en-US"/>
        </w:rPr>
        <w:t>U.05.036 Łączenie spraw</w:t>
      </w:r>
      <w:bookmarkEnd w:id="623"/>
      <w:bookmarkEnd w:id="624"/>
    </w:p>
    <w:p w14:paraId="52650BF3" w14:textId="5B79F891"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Łączenie spraw polega na uruchomieniu w pierwszej kolejności modułu Praca Orzecznicza</w:t>
      </w:r>
      <w:r w:rsidR="008B6C6D">
        <w:rPr>
          <w:rFonts w:asciiTheme="minorHAnsi" w:eastAsiaTheme="minorHAnsi" w:hAnsiTheme="minorHAnsi" w:cstheme="minorHAnsi"/>
          <w:sz w:val="22"/>
          <w:szCs w:val="22"/>
          <w:lang w:eastAsia="en-US"/>
        </w:rPr>
        <w:t>, widoku Sprawy w referacie</w:t>
      </w:r>
      <w:r w:rsidRPr="004F1EB2">
        <w:rPr>
          <w:rFonts w:asciiTheme="minorHAnsi" w:eastAsiaTheme="minorHAnsi" w:hAnsiTheme="minorHAnsi" w:cstheme="minorHAnsi"/>
          <w:sz w:val="22"/>
          <w:szCs w:val="22"/>
          <w:lang w:eastAsia="en-US"/>
        </w:rPr>
        <w:t xml:space="preserve"> oraz wybraniu referatu. Gdy wybierzemy sprawę z listy, a następnie uruchomimy przycisk Sprawa oraz opcję Połącz, pojawi nam się okno umożliwiające wybór sprawy, z którą dana sprawa ma być połączona. Po zatwierdzeniu połączenia możliwy jest wybór dokumentów</w:t>
      </w:r>
      <w:r w:rsidR="00A96EAE">
        <w:rPr>
          <w:rFonts w:asciiTheme="minorHAnsi" w:eastAsiaTheme="minorHAnsi" w:hAnsiTheme="minorHAnsi" w:cstheme="minorHAnsi"/>
          <w:sz w:val="22"/>
          <w:szCs w:val="22"/>
          <w:lang w:eastAsia="en-US"/>
        </w:rPr>
        <w:t>,</w:t>
      </w:r>
      <w:r w:rsidRPr="004F1EB2">
        <w:rPr>
          <w:rFonts w:asciiTheme="minorHAnsi" w:eastAsiaTheme="minorHAnsi" w:hAnsiTheme="minorHAnsi" w:cstheme="minorHAnsi"/>
          <w:sz w:val="22"/>
          <w:szCs w:val="22"/>
          <w:lang w:eastAsia="en-US"/>
        </w:rPr>
        <w:t xml:space="preserve"> które mają być przeniesione.</w:t>
      </w:r>
    </w:p>
    <w:p w14:paraId="09884585" w14:textId="77777777" w:rsidR="002A1BAB" w:rsidRPr="004F1EB2" w:rsidRDefault="002A1BAB" w:rsidP="00C00FC5">
      <w:pPr>
        <w:spacing w:after="200" w:line="360" w:lineRule="auto"/>
        <w:ind w:left="-567" w:firstLine="141"/>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5B69A474" wp14:editId="7ED6E3C2">
            <wp:extent cx="6209665" cy="7883525"/>
            <wp:effectExtent l="0" t="0" r="635" b="317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09665" cy="7883525"/>
                    </a:xfrm>
                    <a:prstGeom prst="rect">
                      <a:avLst/>
                    </a:prstGeom>
                  </pic:spPr>
                </pic:pic>
              </a:graphicData>
            </a:graphic>
          </wp:inline>
        </w:drawing>
      </w:r>
    </w:p>
    <w:p w14:paraId="4BDFA36E" w14:textId="2D582B37" w:rsidR="002A1BAB" w:rsidRPr="004F1EB2" w:rsidRDefault="002A1BAB" w:rsidP="00C00FC5">
      <w:pPr>
        <w:spacing w:after="200"/>
        <w:ind w:firstLine="3119"/>
        <w:jc w:val="left"/>
        <w:rPr>
          <w:rFonts w:asciiTheme="minorHAnsi" w:eastAsiaTheme="minorHAnsi" w:hAnsiTheme="minorHAnsi" w:cstheme="minorHAnsi"/>
          <w:i/>
          <w:iCs/>
          <w:color w:val="1F497D" w:themeColor="text2"/>
          <w:sz w:val="18"/>
          <w:szCs w:val="18"/>
          <w:lang w:eastAsia="en-US"/>
        </w:rPr>
      </w:pPr>
      <w:bookmarkStart w:id="625" w:name="_Toc529946070"/>
      <w:bookmarkStart w:id="626" w:name="_Toc23869611"/>
      <w:bookmarkStart w:id="627" w:name="_Toc24466746"/>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29</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Podział i łączenie spraw</w:t>
      </w:r>
      <w:bookmarkEnd w:id="625"/>
      <w:bookmarkEnd w:id="626"/>
      <w:bookmarkEnd w:id="627"/>
    </w:p>
    <w:p w14:paraId="5D8DA1EE" w14:textId="77777777" w:rsidR="002A1BAB" w:rsidRPr="004F1EB2" w:rsidRDefault="002A1BAB" w:rsidP="007D705D">
      <w:pPr>
        <w:pStyle w:val="Nagwek2"/>
        <w:rPr>
          <w:lang w:eastAsia="en-US"/>
        </w:rPr>
      </w:pPr>
      <w:bookmarkStart w:id="628" w:name="_Toc529946941"/>
      <w:bookmarkStart w:id="629" w:name="_Toc23925543"/>
      <w:bookmarkStart w:id="630" w:name="_Toc23950774"/>
      <w:bookmarkStart w:id="631" w:name="_Toc24466979"/>
      <w:r w:rsidRPr="004F1EB2">
        <w:rPr>
          <w:lang w:eastAsia="en-US"/>
        </w:rPr>
        <w:t>Przekazanie sprawy do modułu Wpisy KRS</w:t>
      </w:r>
      <w:bookmarkEnd w:id="628"/>
      <w:bookmarkEnd w:id="629"/>
      <w:bookmarkEnd w:id="630"/>
      <w:bookmarkEnd w:id="631"/>
    </w:p>
    <w:p w14:paraId="1D8A01AD"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przekazania i odbioru spraw z modułu Wpisy KRS.</w:t>
      </w:r>
    </w:p>
    <w:p w14:paraId="526F17FF" w14:textId="77777777" w:rsidR="002A1BAB" w:rsidRPr="004F1EB2" w:rsidRDefault="002A1BAB" w:rsidP="00F2669D">
      <w:pPr>
        <w:pStyle w:val="Nagwek3"/>
        <w:rPr>
          <w:lang w:eastAsia="en-US"/>
        </w:rPr>
      </w:pPr>
      <w:bookmarkStart w:id="632" w:name="_Toc23950775"/>
      <w:bookmarkStart w:id="633" w:name="_Toc24466980"/>
      <w:r w:rsidRPr="004F1EB2">
        <w:rPr>
          <w:lang w:eastAsia="en-US"/>
        </w:rPr>
        <w:lastRenderedPageBreak/>
        <w:t xml:space="preserve">PU.05.012 </w:t>
      </w:r>
      <w:bookmarkStart w:id="634" w:name="_Hlk23868518"/>
      <w:r w:rsidRPr="004F1EB2">
        <w:rPr>
          <w:lang w:eastAsia="en-US"/>
        </w:rPr>
        <w:t>Przekazanie sprawy do Wpisy KRS</w:t>
      </w:r>
      <w:bookmarkEnd w:id="632"/>
      <w:bookmarkEnd w:id="633"/>
      <w:bookmarkEnd w:id="634"/>
    </w:p>
    <w:p w14:paraId="0AF87CCA" w14:textId="1014F66E" w:rsidR="002A1BAB" w:rsidRPr="004F1EB2" w:rsidRDefault="002A1BAB" w:rsidP="002A1BAB">
      <w:pPr>
        <w:spacing w:after="200" w:line="360" w:lineRule="auto"/>
        <w:rPr>
          <w:rFonts w:asciiTheme="minorHAnsi" w:eastAsia="Times New Roman"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Przekazanie sprawy do modułu Wpisy KRS wykonuje się w celu </w:t>
      </w:r>
      <w:r w:rsidR="00500A27">
        <w:rPr>
          <w:rFonts w:asciiTheme="minorHAnsi" w:eastAsiaTheme="minorHAnsi" w:hAnsiTheme="minorHAnsi" w:cstheme="minorHAnsi"/>
          <w:sz w:val="22"/>
          <w:szCs w:val="22"/>
          <w:lang w:eastAsia="en-US"/>
        </w:rPr>
        <w:t>przygotowania</w:t>
      </w:r>
      <w:r w:rsidRPr="004F1EB2">
        <w:rPr>
          <w:rFonts w:asciiTheme="minorHAnsi" w:eastAsiaTheme="minorHAnsi" w:hAnsiTheme="minorHAnsi" w:cstheme="minorHAnsi"/>
          <w:sz w:val="22"/>
          <w:szCs w:val="22"/>
          <w:lang w:eastAsia="en-US"/>
        </w:rPr>
        <w:t xml:space="preserve"> projektu postanowienia. Należy w pierwszej kolejności uruchomić moduł Praca Orzecznicza</w:t>
      </w:r>
      <w:r w:rsidR="00862236">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Następnie po wybraniu sprawy</w:t>
      </w:r>
      <w:r w:rsidRPr="004F1EB2">
        <w:rPr>
          <w:rFonts w:asciiTheme="minorHAnsi" w:eastAsia="Times New Roman" w:hAnsiTheme="minorHAnsi" w:cstheme="minorHAnsi"/>
          <w:sz w:val="22"/>
          <w:szCs w:val="22"/>
          <w:lang w:eastAsia="en-US"/>
        </w:rPr>
        <w:t xml:space="preserve">, która ma zostać przekazana do </w:t>
      </w:r>
      <w:r w:rsidR="00757B92">
        <w:rPr>
          <w:rFonts w:asciiTheme="minorHAnsi" w:eastAsia="Times New Roman" w:hAnsiTheme="minorHAnsi" w:cstheme="minorHAnsi"/>
          <w:sz w:val="22"/>
          <w:szCs w:val="22"/>
          <w:lang w:eastAsia="en-US"/>
        </w:rPr>
        <w:t xml:space="preserve">modułu </w:t>
      </w:r>
      <w:r w:rsidRPr="004F1EB2">
        <w:rPr>
          <w:rFonts w:asciiTheme="minorHAnsi" w:eastAsia="Times New Roman" w:hAnsiTheme="minorHAnsi" w:cstheme="minorHAnsi"/>
          <w:sz w:val="22"/>
          <w:szCs w:val="22"/>
          <w:lang w:eastAsia="en-US"/>
        </w:rPr>
        <w:t xml:space="preserve">Wpisy KRS </w:t>
      </w:r>
      <w:r w:rsidRPr="004F1EB2">
        <w:rPr>
          <w:rFonts w:asciiTheme="minorHAnsi" w:eastAsiaTheme="minorHAnsi" w:hAnsiTheme="minorHAnsi" w:cstheme="minorHAnsi"/>
          <w:sz w:val="22"/>
          <w:szCs w:val="22"/>
          <w:lang w:eastAsia="en-US"/>
        </w:rPr>
        <w:t xml:space="preserve">oraz przycisku Sprawa, należy wybrać opcję Przekaż do Wpisy KRS. Gdy potwierdzimy operację przekazania sprawy, </w:t>
      </w:r>
      <w:r w:rsidRPr="004F1EB2">
        <w:rPr>
          <w:rFonts w:asciiTheme="minorHAnsi" w:eastAsia="Times New Roman" w:hAnsiTheme="minorHAnsi" w:cstheme="minorHAnsi"/>
          <w:sz w:val="22"/>
          <w:szCs w:val="22"/>
          <w:lang w:eastAsia="en-US"/>
        </w:rPr>
        <w:t>status sprawy zmieni się na „</w:t>
      </w:r>
      <w:r w:rsidR="00CD60B6" w:rsidRPr="004F1EB2">
        <w:rPr>
          <w:rFonts w:asciiTheme="minorHAnsi" w:eastAsia="Times New Roman" w:hAnsiTheme="minorHAnsi" w:cstheme="minorHAnsi"/>
          <w:sz w:val="22"/>
          <w:szCs w:val="22"/>
          <w:lang w:eastAsia="en-US"/>
        </w:rPr>
        <w:t>Przygotowywanie</w:t>
      </w:r>
      <w:r w:rsidRPr="004F1EB2">
        <w:rPr>
          <w:rFonts w:asciiTheme="minorHAnsi" w:eastAsia="Times New Roman" w:hAnsiTheme="minorHAnsi" w:cstheme="minorHAnsi"/>
          <w:sz w:val="22"/>
          <w:szCs w:val="22"/>
          <w:lang w:eastAsia="en-US"/>
        </w:rPr>
        <w:t xml:space="preserve"> Projektu Postanowienia”.</w:t>
      </w:r>
    </w:p>
    <w:p w14:paraId="79D7FB1D" w14:textId="77777777" w:rsidR="002A1BAB" w:rsidRPr="004F1EB2" w:rsidRDefault="002A1BAB" w:rsidP="00CD60B6">
      <w:pPr>
        <w:spacing w:after="200" w:line="360" w:lineRule="auto"/>
        <w:ind w:left="-284"/>
        <w:rPr>
          <w:rFonts w:asciiTheme="minorHAnsi" w:eastAsia="Times New Roman"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14EC7FB7" wp14:editId="4FEC5B3B">
            <wp:extent cx="6209665" cy="6637020"/>
            <wp:effectExtent l="0" t="0" r="635"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09665" cy="6637020"/>
                    </a:xfrm>
                    <a:prstGeom prst="rect">
                      <a:avLst/>
                    </a:prstGeom>
                  </pic:spPr>
                </pic:pic>
              </a:graphicData>
            </a:graphic>
          </wp:inline>
        </w:drawing>
      </w:r>
    </w:p>
    <w:p w14:paraId="6DC98E67" w14:textId="1DB7806D" w:rsidR="002A1BAB" w:rsidRPr="004F1EB2" w:rsidRDefault="002A1BAB" w:rsidP="00C00FC5">
      <w:pPr>
        <w:spacing w:after="200"/>
        <w:ind w:firstLine="2977"/>
        <w:rPr>
          <w:rFonts w:asciiTheme="minorHAnsi" w:eastAsiaTheme="minorHAnsi" w:hAnsiTheme="minorHAnsi" w:cstheme="minorHAnsi"/>
          <w:i/>
          <w:iCs/>
          <w:color w:val="1F497D" w:themeColor="text2"/>
          <w:sz w:val="18"/>
          <w:szCs w:val="18"/>
          <w:lang w:eastAsia="en-US"/>
        </w:rPr>
      </w:pPr>
      <w:bookmarkStart w:id="635" w:name="_Toc23869612"/>
      <w:bookmarkStart w:id="636" w:name="_Toc24466747"/>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30</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Przekazanie sprawy do Wpisy KRS</w:t>
      </w:r>
      <w:bookmarkEnd w:id="635"/>
      <w:bookmarkEnd w:id="636"/>
    </w:p>
    <w:p w14:paraId="686903D2" w14:textId="7CE2038E" w:rsidR="002A1BAB" w:rsidRDefault="002A1BAB" w:rsidP="002A1BAB">
      <w:pPr>
        <w:spacing w:after="200" w:line="360" w:lineRule="auto"/>
        <w:rPr>
          <w:rFonts w:asciiTheme="minorHAnsi" w:eastAsia="Times New Roman" w:hAnsiTheme="minorHAnsi" w:cstheme="minorHAnsi"/>
          <w:sz w:val="22"/>
          <w:szCs w:val="22"/>
          <w:lang w:eastAsia="en-US"/>
        </w:rPr>
      </w:pPr>
    </w:p>
    <w:p w14:paraId="05AF549A" w14:textId="324D4EB8" w:rsidR="00CD60B6" w:rsidRDefault="00CD60B6" w:rsidP="002A1BAB">
      <w:pPr>
        <w:spacing w:after="200" w:line="360" w:lineRule="auto"/>
        <w:rPr>
          <w:rFonts w:asciiTheme="minorHAnsi" w:eastAsia="Times New Roman" w:hAnsiTheme="minorHAnsi" w:cstheme="minorHAnsi"/>
          <w:sz w:val="22"/>
          <w:szCs w:val="22"/>
          <w:lang w:eastAsia="en-US"/>
        </w:rPr>
      </w:pPr>
    </w:p>
    <w:p w14:paraId="5AD1BA37" w14:textId="31EC5A1B" w:rsidR="00CD60B6" w:rsidRDefault="00CD60B6" w:rsidP="002A1BAB">
      <w:pPr>
        <w:spacing w:after="200" w:line="360" w:lineRule="auto"/>
        <w:rPr>
          <w:rFonts w:asciiTheme="minorHAnsi" w:eastAsia="Times New Roman" w:hAnsiTheme="minorHAnsi" w:cstheme="minorHAnsi"/>
          <w:sz w:val="22"/>
          <w:szCs w:val="22"/>
          <w:lang w:eastAsia="en-US"/>
        </w:rPr>
      </w:pPr>
    </w:p>
    <w:p w14:paraId="534997F2" w14:textId="77777777" w:rsidR="00CD60B6" w:rsidRPr="004F1EB2" w:rsidRDefault="00CD60B6" w:rsidP="002A1BAB">
      <w:pPr>
        <w:spacing w:after="200" w:line="360" w:lineRule="auto"/>
        <w:rPr>
          <w:rFonts w:asciiTheme="minorHAnsi" w:eastAsia="Times New Roman" w:hAnsiTheme="minorHAnsi" w:cstheme="minorHAnsi"/>
          <w:sz w:val="22"/>
          <w:szCs w:val="22"/>
          <w:lang w:eastAsia="en-US"/>
        </w:rPr>
      </w:pPr>
    </w:p>
    <w:p w14:paraId="1FC4799D" w14:textId="77777777" w:rsidR="002A1BAB" w:rsidRPr="004F1EB2" w:rsidRDefault="002A1BAB" w:rsidP="007D705D">
      <w:pPr>
        <w:pStyle w:val="Nagwek2"/>
        <w:rPr>
          <w:lang w:eastAsia="en-US"/>
        </w:rPr>
      </w:pPr>
      <w:bookmarkStart w:id="637" w:name="_Toc529946942"/>
      <w:bookmarkStart w:id="638" w:name="_Toc23925544"/>
      <w:bookmarkStart w:id="639" w:name="_Toc23950776"/>
      <w:bookmarkStart w:id="640" w:name="_Toc24466981"/>
      <w:r w:rsidRPr="004F1EB2">
        <w:rPr>
          <w:lang w:eastAsia="en-US"/>
        </w:rPr>
        <w:t>Specyficzna modyfikacja</w:t>
      </w:r>
      <w:bookmarkEnd w:id="637"/>
      <w:bookmarkEnd w:id="638"/>
      <w:bookmarkEnd w:id="639"/>
      <w:bookmarkEnd w:id="640"/>
    </w:p>
    <w:p w14:paraId="21CA74BB" w14:textId="5E484D4F"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specyficznej modyfikacji.</w:t>
      </w:r>
    </w:p>
    <w:p w14:paraId="6EECFDDA" w14:textId="07AF216D" w:rsidR="002A1BAB" w:rsidRDefault="002A1BAB" w:rsidP="00F2669D">
      <w:pPr>
        <w:pStyle w:val="Nagwek3"/>
        <w:rPr>
          <w:lang w:eastAsia="en-US"/>
        </w:rPr>
      </w:pPr>
      <w:bookmarkStart w:id="641" w:name="_Toc23950777"/>
      <w:bookmarkStart w:id="642" w:name="_Toc24466982"/>
      <w:r w:rsidRPr="004F1EB2">
        <w:rPr>
          <w:lang w:eastAsia="en-US"/>
        </w:rPr>
        <w:t>PU.11.005 Specyficzna modyfikacja</w:t>
      </w:r>
      <w:bookmarkEnd w:id="641"/>
      <w:bookmarkEnd w:id="642"/>
    </w:p>
    <w:p w14:paraId="64A1F596" w14:textId="34577507" w:rsidR="000278CB" w:rsidRDefault="000278CB" w:rsidP="000278CB">
      <w:pPr>
        <w:rPr>
          <w:lang w:eastAsia="en-US"/>
        </w:rPr>
      </w:pPr>
    </w:p>
    <w:p w14:paraId="1C6858C6" w14:textId="1E6E67D8" w:rsidR="000278CB" w:rsidRPr="000278CB" w:rsidRDefault="000278CB" w:rsidP="00905EFA">
      <w:pPr>
        <w:pStyle w:val="Tekstpodstawowy"/>
        <w:spacing w:line="360" w:lineRule="auto"/>
        <w:rPr>
          <w:rFonts w:asciiTheme="minorHAnsi" w:eastAsiaTheme="minorHAnsi" w:hAnsiTheme="minorHAnsi" w:cstheme="minorHAnsi"/>
          <w:sz w:val="22"/>
          <w:szCs w:val="22"/>
          <w:lang w:eastAsia="en-US"/>
        </w:rPr>
      </w:pPr>
      <w:r w:rsidRPr="000278CB">
        <w:rPr>
          <w:rFonts w:asciiTheme="minorHAnsi" w:eastAsiaTheme="minorHAnsi" w:hAnsiTheme="minorHAnsi" w:cstheme="minorHAnsi"/>
          <w:sz w:val="22"/>
          <w:szCs w:val="22"/>
          <w:lang w:eastAsia="en-US"/>
        </w:rPr>
        <w:t xml:space="preserve">Specyficzna modyfikacja pozycji w </w:t>
      </w:r>
      <w:r w:rsidR="00031DA0">
        <w:rPr>
          <w:rFonts w:asciiTheme="minorHAnsi" w:eastAsiaTheme="minorHAnsi" w:hAnsiTheme="minorHAnsi" w:cstheme="minorHAnsi"/>
          <w:sz w:val="22"/>
          <w:szCs w:val="22"/>
          <w:lang w:eastAsia="en-US"/>
        </w:rPr>
        <w:t>R</w:t>
      </w:r>
      <w:r w:rsidRPr="000278CB">
        <w:rPr>
          <w:rFonts w:asciiTheme="minorHAnsi" w:eastAsiaTheme="minorHAnsi" w:hAnsiTheme="minorHAnsi" w:cstheme="minorHAnsi"/>
          <w:sz w:val="22"/>
          <w:szCs w:val="22"/>
          <w:lang w:eastAsia="en-US"/>
        </w:rPr>
        <w:t xml:space="preserve">ejestrze jest wykorzystywana dla wprowadzenia danych z wniosku o wpis </w:t>
      </w:r>
      <w:r w:rsidR="00A4130C">
        <w:rPr>
          <w:rFonts w:asciiTheme="minorHAnsi" w:eastAsiaTheme="minorHAnsi" w:hAnsiTheme="minorHAnsi" w:cstheme="minorHAnsi"/>
          <w:sz w:val="22"/>
          <w:szCs w:val="22"/>
          <w:lang w:eastAsia="en-US"/>
        </w:rPr>
        <w:t xml:space="preserve">zmiany danych </w:t>
      </w:r>
      <w:r w:rsidRPr="000278CB">
        <w:rPr>
          <w:rFonts w:asciiTheme="minorHAnsi" w:eastAsiaTheme="minorHAnsi" w:hAnsiTheme="minorHAnsi" w:cstheme="minorHAnsi"/>
          <w:sz w:val="22"/>
          <w:szCs w:val="22"/>
          <w:lang w:eastAsia="en-US"/>
        </w:rPr>
        <w:t xml:space="preserve">lub nakazu wpisu </w:t>
      </w:r>
      <w:r w:rsidR="00A4130C">
        <w:rPr>
          <w:rFonts w:asciiTheme="minorHAnsi" w:eastAsiaTheme="minorHAnsi" w:hAnsiTheme="minorHAnsi" w:cstheme="minorHAnsi"/>
          <w:sz w:val="22"/>
          <w:szCs w:val="22"/>
          <w:lang w:eastAsia="en-US"/>
        </w:rPr>
        <w:t xml:space="preserve">zmiany </w:t>
      </w:r>
      <w:r w:rsidRPr="000278CB">
        <w:rPr>
          <w:rFonts w:asciiTheme="minorHAnsi" w:eastAsiaTheme="minorHAnsi" w:hAnsiTheme="minorHAnsi" w:cstheme="minorHAnsi"/>
          <w:sz w:val="22"/>
          <w:szCs w:val="22"/>
          <w:lang w:eastAsia="en-US"/>
        </w:rPr>
        <w:t>z urzędu, dla których nie zostały przewidziane odpowiednie papierowe formularze.</w:t>
      </w:r>
      <w:r w:rsidR="00B61866">
        <w:rPr>
          <w:rFonts w:asciiTheme="minorHAnsi" w:eastAsiaTheme="minorHAnsi" w:hAnsiTheme="minorHAnsi" w:cstheme="minorHAnsi"/>
          <w:sz w:val="22"/>
          <w:szCs w:val="22"/>
          <w:lang w:eastAsia="en-US"/>
        </w:rPr>
        <w:t xml:space="preserve"> </w:t>
      </w:r>
      <w:r w:rsidRPr="000278CB">
        <w:rPr>
          <w:rFonts w:asciiTheme="minorHAnsi" w:eastAsiaTheme="minorHAnsi" w:hAnsiTheme="minorHAnsi" w:cstheme="minorHAnsi"/>
          <w:sz w:val="22"/>
          <w:szCs w:val="22"/>
          <w:lang w:eastAsia="en-US"/>
        </w:rPr>
        <w:t>Proces wprowadzania zmian w Rejestrze jest podzielony na dwie zasadnicze fazy</w:t>
      </w:r>
      <w:r w:rsidR="00573611">
        <w:rPr>
          <w:rFonts w:asciiTheme="minorHAnsi" w:eastAsiaTheme="minorHAnsi" w:hAnsiTheme="minorHAnsi" w:cstheme="minorHAnsi"/>
          <w:sz w:val="22"/>
          <w:szCs w:val="22"/>
          <w:lang w:eastAsia="en-US"/>
        </w:rPr>
        <w:t>:</w:t>
      </w:r>
      <w:r w:rsidR="00B61866">
        <w:rPr>
          <w:rFonts w:asciiTheme="minorHAnsi" w:eastAsiaTheme="minorHAnsi" w:hAnsiTheme="minorHAnsi" w:cstheme="minorHAnsi"/>
          <w:sz w:val="22"/>
          <w:szCs w:val="22"/>
          <w:lang w:eastAsia="en-US"/>
        </w:rPr>
        <w:t xml:space="preserve"> </w:t>
      </w:r>
      <w:r w:rsidR="00157B20">
        <w:rPr>
          <w:rFonts w:asciiTheme="minorHAnsi" w:eastAsiaTheme="minorHAnsi" w:hAnsiTheme="minorHAnsi" w:cstheme="minorHAnsi"/>
          <w:sz w:val="22"/>
          <w:szCs w:val="22"/>
          <w:lang w:eastAsia="en-US"/>
        </w:rPr>
        <w:t>Pobieranie</w:t>
      </w:r>
      <w:r w:rsidRPr="000278CB">
        <w:rPr>
          <w:rFonts w:asciiTheme="minorHAnsi" w:eastAsiaTheme="minorHAnsi" w:hAnsiTheme="minorHAnsi" w:cstheme="minorHAnsi"/>
          <w:sz w:val="22"/>
          <w:szCs w:val="22"/>
          <w:lang w:eastAsia="en-US"/>
        </w:rPr>
        <w:t xml:space="preserve"> danych</w:t>
      </w:r>
      <w:r w:rsidR="00B61866">
        <w:rPr>
          <w:rFonts w:asciiTheme="minorHAnsi" w:eastAsiaTheme="minorHAnsi" w:hAnsiTheme="minorHAnsi" w:cstheme="minorHAnsi"/>
          <w:sz w:val="22"/>
          <w:szCs w:val="22"/>
          <w:lang w:eastAsia="en-US"/>
        </w:rPr>
        <w:t xml:space="preserve"> oraz </w:t>
      </w:r>
      <w:r w:rsidR="00157B20">
        <w:rPr>
          <w:rFonts w:asciiTheme="minorHAnsi" w:eastAsiaTheme="minorHAnsi" w:hAnsiTheme="minorHAnsi" w:cstheme="minorHAnsi"/>
          <w:sz w:val="22"/>
          <w:szCs w:val="22"/>
          <w:lang w:eastAsia="en-US"/>
        </w:rPr>
        <w:t>M</w:t>
      </w:r>
      <w:r w:rsidRPr="000278CB">
        <w:rPr>
          <w:rFonts w:asciiTheme="minorHAnsi" w:eastAsiaTheme="minorHAnsi" w:hAnsiTheme="minorHAnsi" w:cstheme="minorHAnsi"/>
          <w:sz w:val="22"/>
          <w:szCs w:val="22"/>
          <w:lang w:eastAsia="en-US"/>
        </w:rPr>
        <w:t>odyfikacj</w:t>
      </w:r>
      <w:r w:rsidR="001C69EA">
        <w:rPr>
          <w:rFonts w:asciiTheme="minorHAnsi" w:eastAsiaTheme="minorHAnsi" w:hAnsiTheme="minorHAnsi" w:cstheme="minorHAnsi"/>
          <w:sz w:val="22"/>
          <w:szCs w:val="22"/>
          <w:lang w:eastAsia="en-US"/>
        </w:rPr>
        <w:t>ę</w:t>
      </w:r>
      <w:r w:rsidRPr="000278CB">
        <w:rPr>
          <w:rFonts w:asciiTheme="minorHAnsi" w:eastAsiaTheme="minorHAnsi" w:hAnsiTheme="minorHAnsi" w:cstheme="minorHAnsi"/>
          <w:sz w:val="22"/>
          <w:szCs w:val="22"/>
          <w:lang w:eastAsia="en-US"/>
        </w:rPr>
        <w:t xml:space="preserve"> danych</w:t>
      </w:r>
      <w:r w:rsidR="00B61866">
        <w:rPr>
          <w:rFonts w:asciiTheme="minorHAnsi" w:eastAsiaTheme="minorHAnsi" w:hAnsiTheme="minorHAnsi" w:cstheme="minorHAnsi"/>
          <w:sz w:val="22"/>
          <w:szCs w:val="22"/>
          <w:lang w:eastAsia="en-US"/>
        </w:rPr>
        <w:t>.</w:t>
      </w:r>
      <w:r w:rsidR="006E17CF" w:rsidRPr="006E17CF">
        <w:rPr>
          <w:rFonts w:asciiTheme="minorHAnsi" w:eastAsiaTheme="minorHAnsi" w:hAnsiTheme="minorHAnsi" w:cstheme="minorHAnsi"/>
          <w:sz w:val="22"/>
          <w:szCs w:val="22"/>
          <w:lang w:eastAsia="en-US"/>
        </w:rPr>
        <w:t xml:space="preserve"> </w:t>
      </w:r>
      <w:r w:rsidR="006E17CF" w:rsidRPr="004F1EB2">
        <w:rPr>
          <w:rFonts w:asciiTheme="minorHAnsi" w:eastAsiaTheme="minorHAnsi" w:hAnsiTheme="minorHAnsi" w:cstheme="minorHAnsi"/>
          <w:sz w:val="22"/>
          <w:szCs w:val="22"/>
          <w:lang w:eastAsia="en-US"/>
        </w:rPr>
        <w:t xml:space="preserve">Opcja </w:t>
      </w:r>
      <w:r w:rsidR="006E17CF">
        <w:rPr>
          <w:rFonts w:asciiTheme="minorHAnsi" w:eastAsiaTheme="minorHAnsi" w:hAnsiTheme="minorHAnsi" w:cstheme="minorHAnsi"/>
          <w:sz w:val="22"/>
          <w:szCs w:val="22"/>
          <w:lang w:eastAsia="en-US"/>
        </w:rPr>
        <w:t>p</w:t>
      </w:r>
      <w:r w:rsidR="006E17CF" w:rsidRPr="004F1EB2">
        <w:rPr>
          <w:rFonts w:asciiTheme="minorHAnsi" w:eastAsiaTheme="minorHAnsi" w:hAnsiTheme="minorHAnsi" w:cstheme="minorHAnsi"/>
          <w:sz w:val="22"/>
          <w:szCs w:val="22"/>
          <w:lang w:eastAsia="en-US"/>
        </w:rPr>
        <w:t>obrani</w:t>
      </w:r>
      <w:r w:rsidR="00695520">
        <w:rPr>
          <w:rFonts w:asciiTheme="minorHAnsi" w:eastAsiaTheme="minorHAnsi" w:hAnsiTheme="minorHAnsi" w:cstheme="minorHAnsi"/>
          <w:sz w:val="22"/>
          <w:szCs w:val="22"/>
          <w:lang w:eastAsia="en-US"/>
        </w:rPr>
        <w:t>a</w:t>
      </w:r>
      <w:r w:rsidR="006E17CF" w:rsidRPr="004F1EB2">
        <w:rPr>
          <w:rFonts w:asciiTheme="minorHAnsi" w:eastAsiaTheme="minorHAnsi" w:hAnsiTheme="minorHAnsi" w:cstheme="minorHAnsi"/>
          <w:sz w:val="22"/>
          <w:szCs w:val="22"/>
          <w:lang w:eastAsia="en-US"/>
        </w:rPr>
        <w:t xml:space="preserve"> danych polega na komunikacji z CBD i pobraniu </w:t>
      </w:r>
      <w:r w:rsidR="006E17CF">
        <w:rPr>
          <w:rFonts w:asciiTheme="minorHAnsi" w:eastAsiaTheme="minorHAnsi" w:hAnsiTheme="minorHAnsi" w:cstheme="minorHAnsi"/>
          <w:sz w:val="22"/>
          <w:szCs w:val="22"/>
          <w:lang w:eastAsia="en-US"/>
        </w:rPr>
        <w:t>z</w:t>
      </w:r>
      <w:r w:rsidR="006F77B8">
        <w:rPr>
          <w:rFonts w:asciiTheme="minorHAnsi" w:eastAsiaTheme="minorHAnsi" w:hAnsiTheme="minorHAnsi" w:cstheme="minorHAnsi"/>
          <w:sz w:val="22"/>
          <w:szCs w:val="22"/>
          <w:lang w:eastAsia="en-US"/>
        </w:rPr>
        <w:t> </w:t>
      </w:r>
      <w:r w:rsidR="006E17CF">
        <w:rPr>
          <w:rFonts w:asciiTheme="minorHAnsi" w:eastAsiaTheme="minorHAnsi" w:hAnsiTheme="minorHAnsi" w:cstheme="minorHAnsi"/>
          <w:sz w:val="22"/>
          <w:szCs w:val="22"/>
          <w:lang w:eastAsia="en-US"/>
        </w:rPr>
        <w:t xml:space="preserve">bazy </w:t>
      </w:r>
      <w:r w:rsidR="006E17CF" w:rsidRPr="004F1EB2">
        <w:rPr>
          <w:rFonts w:asciiTheme="minorHAnsi" w:eastAsiaTheme="minorHAnsi" w:hAnsiTheme="minorHAnsi" w:cstheme="minorHAnsi"/>
          <w:sz w:val="22"/>
          <w:szCs w:val="22"/>
          <w:lang w:eastAsia="en-US"/>
        </w:rPr>
        <w:t xml:space="preserve">wszystkich </w:t>
      </w:r>
      <w:r w:rsidR="006E17CF">
        <w:rPr>
          <w:rFonts w:asciiTheme="minorHAnsi" w:eastAsiaTheme="minorHAnsi" w:hAnsiTheme="minorHAnsi" w:cstheme="minorHAnsi"/>
          <w:sz w:val="22"/>
          <w:szCs w:val="22"/>
          <w:lang w:eastAsia="en-US"/>
        </w:rPr>
        <w:t>aktualnych</w:t>
      </w:r>
      <w:r w:rsidR="006E17CF" w:rsidRPr="004F1EB2">
        <w:rPr>
          <w:rFonts w:asciiTheme="minorHAnsi" w:eastAsiaTheme="minorHAnsi" w:hAnsiTheme="minorHAnsi" w:cstheme="minorHAnsi"/>
          <w:sz w:val="22"/>
          <w:szCs w:val="22"/>
          <w:lang w:eastAsia="en-US"/>
        </w:rPr>
        <w:t xml:space="preserve"> informacji o podmiocie.</w:t>
      </w:r>
      <w:r w:rsidR="00905EFA">
        <w:rPr>
          <w:rFonts w:asciiTheme="minorHAnsi" w:eastAsiaTheme="minorHAnsi" w:hAnsiTheme="minorHAnsi" w:cstheme="minorHAnsi"/>
          <w:sz w:val="22"/>
          <w:szCs w:val="22"/>
          <w:lang w:eastAsia="en-US"/>
        </w:rPr>
        <w:t xml:space="preserve"> </w:t>
      </w:r>
      <w:r w:rsidRPr="000278CB">
        <w:rPr>
          <w:rFonts w:asciiTheme="minorHAnsi" w:eastAsiaTheme="minorHAnsi" w:hAnsiTheme="minorHAnsi" w:cstheme="minorHAnsi"/>
          <w:sz w:val="22"/>
          <w:szCs w:val="22"/>
          <w:lang w:eastAsia="en-US"/>
        </w:rPr>
        <w:t>Układ danych jest zgodny z oddziałami, działami, rubrykami i polami Rozporządzenia MS. Istnieje możliwość wykreślania wpisów</w:t>
      </w:r>
      <w:r w:rsidR="00157B20">
        <w:rPr>
          <w:rFonts w:asciiTheme="minorHAnsi" w:eastAsiaTheme="minorHAnsi" w:hAnsiTheme="minorHAnsi" w:cstheme="minorHAnsi"/>
          <w:sz w:val="22"/>
          <w:szCs w:val="22"/>
          <w:lang w:eastAsia="en-US"/>
        </w:rPr>
        <w:t>, zmiany oraz</w:t>
      </w:r>
      <w:r w:rsidRPr="000278CB">
        <w:rPr>
          <w:rFonts w:asciiTheme="minorHAnsi" w:eastAsiaTheme="minorHAnsi" w:hAnsiTheme="minorHAnsi" w:cstheme="minorHAnsi"/>
          <w:sz w:val="22"/>
          <w:szCs w:val="22"/>
          <w:lang w:eastAsia="en-US"/>
        </w:rPr>
        <w:t xml:space="preserve"> wprowadzania całkowicie nowych danych.</w:t>
      </w:r>
    </w:p>
    <w:p w14:paraId="1A3158D9" w14:textId="77777777" w:rsidR="000278CB" w:rsidRPr="000278CB" w:rsidRDefault="000278CB" w:rsidP="000278CB">
      <w:pPr>
        <w:rPr>
          <w:lang w:eastAsia="en-US"/>
        </w:rPr>
      </w:pPr>
    </w:p>
    <w:p w14:paraId="10B5040D" w14:textId="77777777" w:rsidR="002A1BAB" w:rsidRPr="004F1EB2" w:rsidRDefault="002A1BAB" w:rsidP="00CD60B6">
      <w:pPr>
        <w:keepNext/>
        <w:spacing w:after="200" w:line="360" w:lineRule="auto"/>
        <w:ind w:left="-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3974D8C6" wp14:editId="52AD04D0">
            <wp:extent cx="6209665" cy="6268085"/>
            <wp:effectExtent l="0" t="0" r="635"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209665" cy="6268085"/>
                    </a:xfrm>
                    <a:prstGeom prst="rect">
                      <a:avLst/>
                    </a:prstGeom>
                  </pic:spPr>
                </pic:pic>
              </a:graphicData>
            </a:graphic>
          </wp:inline>
        </w:drawing>
      </w:r>
    </w:p>
    <w:p w14:paraId="0B691E53" w14:textId="10B449F6" w:rsidR="002A1BAB" w:rsidRDefault="002A1BAB" w:rsidP="00C00FC5">
      <w:pPr>
        <w:spacing w:after="200"/>
        <w:ind w:firstLine="3261"/>
        <w:rPr>
          <w:rFonts w:asciiTheme="minorHAnsi" w:eastAsiaTheme="minorHAnsi" w:hAnsiTheme="minorHAnsi" w:cstheme="minorHAnsi"/>
          <w:i/>
          <w:iCs/>
          <w:noProof/>
          <w:color w:val="1F497D" w:themeColor="text2"/>
          <w:sz w:val="18"/>
          <w:szCs w:val="18"/>
          <w:lang w:eastAsia="en-US"/>
        </w:rPr>
      </w:pPr>
      <w:bookmarkStart w:id="643" w:name="_Toc529946072"/>
      <w:bookmarkStart w:id="644" w:name="_Toc23869613"/>
      <w:bookmarkStart w:id="645" w:name="_Toc24466748"/>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31</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Specyficzna modyfikacja</w:t>
      </w:r>
      <w:bookmarkEnd w:id="643"/>
      <w:bookmarkEnd w:id="644"/>
      <w:bookmarkEnd w:id="645"/>
    </w:p>
    <w:p w14:paraId="2585DA92" w14:textId="48FDBD01" w:rsidR="00CD60B6" w:rsidRPr="004F1EB2" w:rsidRDefault="005D2B65" w:rsidP="00BD1101">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5ABD0116" w14:textId="77777777" w:rsidR="002A1BAB" w:rsidRPr="00DF6030" w:rsidRDefault="002A1BAB" w:rsidP="007D705D">
      <w:pPr>
        <w:pStyle w:val="Nagwek2"/>
      </w:pPr>
      <w:bookmarkStart w:id="646" w:name="_Toc529946943"/>
      <w:bookmarkStart w:id="647" w:name="_Toc23925545"/>
      <w:bookmarkStart w:id="648" w:name="_Toc23950778"/>
      <w:bookmarkStart w:id="649" w:name="_Toc24466983"/>
      <w:r w:rsidRPr="00DF6030">
        <w:lastRenderedPageBreak/>
        <w:t>Ponowne wysłanie korespondencji</w:t>
      </w:r>
      <w:bookmarkEnd w:id="646"/>
      <w:bookmarkEnd w:id="647"/>
      <w:bookmarkEnd w:id="648"/>
      <w:bookmarkEnd w:id="649"/>
    </w:p>
    <w:p w14:paraId="5D20D1BF" w14:textId="35F01691"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ponownego wysłania korespondencji.</w:t>
      </w:r>
    </w:p>
    <w:p w14:paraId="4F1B7CA1" w14:textId="77777777" w:rsidR="002A1BAB" w:rsidRPr="004F1EB2" w:rsidRDefault="002A1BAB" w:rsidP="00F2669D">
      <w:pPr>
        <w:pStyle w:val="Nagwek3"/>
        <w:rPr>
          <w:lang w:eastAsia="en-US"/>
        </w:rPr>
      </w:pPr>
      <w:bookmarkStart w:id="650" w:name="_Toc23950779"/>
      <w:bookmarkStart w:id="651" w:name="_Toc24466984"/>
      <w:r w:rsidRPr="004F1EB2">
        <w:rPr>
          <w:lang w:eastAsia="en-US"/>
        </w:rPr>
        <w:t>PU.05.021 Ponowne wysłanie korespondencji</w:t>
      </w:r>
      <w:bookmarkEnd w:id="650"/>
      <w:bookmarkEnd w:id="651"/>
    </w:p>
    <w:p w14:paraId="6C890A12" w14:textId="3E1D4FB6"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Aby korespondencja została ponowie wysłana należy w pierwszej kolejności uruchomić moduł Praca Orzecznicza</w:t>
      </w:r>
      <w:r w:rsidR="00396849">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Następnie po wybraniu sprawy z listy, uruchamiamy przycisk Sprawa oraz opcję Ponowne wysłanie korespondencji.</w:t>
      </w:r>
    </w:p>
    <w:p w14:paraId="60544FB8" w14:textId="77777777" w:rsidR="002A1BAB" w:rsidRPr="004F1EB2" w:rsidRDefault="002A1BAB" w:rsidP="002A1BAB">
      <w:pPr>
        <w:spacing w:after="200"/>
        <w:rPr>
          <w:rFonts w:asciiTheme="minorHAnsi" w:eastAsiaTheme="minorHAnsi" w:hAnsiTheme="minorHAnsi" w:cstheme="minorHAnsi"/>
          <w:i/>
          <w:iCs/>
          <w:noProof/>
          <w:color w:val="1F497D" w:themeColor="text2"/>
          <w:sz w:val="18"/>
          <w:szCs w:val="18"/>
          <w:lang w:eastAsia="en-US"/>
        </w:rPr>
      </w:pPr>
    </w:p>
    <w:p w14:paraId="1D83375D" w14:textId="77777777" w:rsidR="002A1BAB" w:rsidRPr="004F1EB2" w:rsidRDefault="002A1BAB" w:rsidP="00CD60B6">
      <w:pPr>
        <w:spacing w:after="200" w:line="276" w:lineRule="auto"/>
        <w:ind w:left="-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529E7415" wp14:editId="7FC8975C">
            <wp:extent cx="6054588" cy="3495675"/>
            <wp:effectExtent l="0" t="0" r="381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57064" cy="3497105"/>
                    </a:xfrm>
                    <a:prstGeom prst="rect">
                      <a:avLst/>
                    </a:prstGeom>
                  </pic:spPr>
                </pic:pic>
              </a:graphicData>
            </a:graphic>
          </wp:inline>
        </w:drawing>
      </w:r>
    </w:p>
    <w:p w14:paraId="4DEFA561" w14:textId="4021C3B5" w:rsidR="002A1BAB" w:rsidRDefault="002A1BAB" w:rsidP="00C00FC5">
      <w:pPr>
        <w:spacing w:after="200"/>
        <w:ind w:firstLine="2977"/>
        <w:rPr>
          <w:rFonts w:asciiTheme="minorHAnsi" w:eastAsiaTheme="minorHAnsi" w:hAnsiTheme="minorHAnsi" w:cstheme="minorHAnsi"/>
          <w:i/>
          <w:iCs/>
          <w:color w:val="1F497D" w:themeColor="text2"/>
          <w:sz w:val="18"/>
          <w:szCs w:val="18"/>
          <w:lang w:eastAsia="en-US"/>
        </w:rPr>
      </w:pPr>
      <w:bookmarkStart w:id="652" w:name="_Toc529946073"/>
      <w:bookmarkStart w:id="653" w:name="_Toc23869614"/>
      <w:bookmarkStart w:id="654" w:name="_Toc24466749"/>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32</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Ponowne wysłanie korespondencji</w:t>
      </w:r>
      <w:bookmarkEnd w:id="652"/>
      <w:bookmarkEnd w:id="653"/>
      <w:bookmarkEnd w:id="654"/>
    </w:p>
    <w:p w14:paraId="04880C93" w14:textId="447F6444" w:rsidR="005D2B65" w:rsidRPr="004F1EB2" w:rsidRDefault="005D2B65" w:rsidP="00BD1101">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7DA855B9" w14:textId="77777777" w:rsidR="002A1BAB" w:rsidRPr="004F1EB2" w:rsidRDefault="002A1BAB" w:rsidP="007D705D">
      <w:pPr>
        <w:pStyle w:val="Nagwek2"/>
        <w:rPr>
          <w:lang w:eastAsia="en-US"/>
        </w:rPr>
      </w:pPr>
      <w:bookmarkStart w:id="655" w:name="_Toc529946944"/>
      <w:bookmarkStart w:id="656" w:name="_Toc23925546"/>
      <w:bookmarkStart w:id="657" w:name="_Toc23950780"/>
      <w:bookmarkStart w:id="658" w:name="_Toc24466985"/>
      <w:r w:rsidRPr="004F1EB2">
        <w:rPr>
          <w:lang w:eastAsia="en-US"/>
        </w:rPr>
        <w:lastRenderedPageBreak/>
        <w:t>Uprawomocnienie wykreślenia</w:t>
      </w:r>
      <w:bookmarkEnd w:id="655"/>
      <w:bookmarkEnd w:id="656"/>
      <w:bookmarkEnd w:id="657"/>
      <w:bookmarkEnd w:id="658"/>
    </w:p>
    <w:p w14:paraId="5E0A6E2C" w14:textId="00AEA5E2"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uprawomocnienia wykreślenia.</w:t>
      </w:r>
    </w:p>
    <w:p w14:paraId="1CD47B9E" w14:textId="421E9889" w:rsidR="00286722" w:rsidRPr="00286722" w:rsidRDefault="002A1BAB" w:rsidP="00F2669D">
      <w:pPr>
        <w:pStyle w:val="Nagwek3"/>
        <w:rPr>
          <w:lang w:eastAsia="en-US"/>
        </w:rPr>
      </w:pPr>
      <w:bookmarkStart w:id="659" w:name="_Toc23950781"/>
      <w:bookmarkStart w:id="660" w:name="_Toc24466986"/>
      <w:r w:rsidRPr="00F7146F">
        <w:rPr>
          <w:lang w:eastAsia="en-US"/>
        </w:rPr>
        <w:t>PU.51.040 Uprawomocnienie</w:t>
      </w:r>
      <w:bookmarkEnd w:id="659"/>
      <w:bookmarkEnd w:id="660"/>
    </w:p>
    <w:p w14:paraId="6F9A3063" w14:textId="3B9E20E3" w:rsidR="0002414F" w:rsidRDefault="00A87441" w:rsidP="002A1BAB">
      <w:pPr>
        <w:spacing w:after="200" w:line="360" w:lineRule="auto"/>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Funkcjonalność</w:t>
      </w:r>
      <w:r w:rsidR="002A1BAB" w:rsidRPr="00F7146F">
        <w:rPr>
          <w:rFonts w:asciiTheme="minorHAnsi" w:eastAsiaTheme="minorHAnsi" w:hAnsiTheme="minorHAnsi" w:cstheme="minorHAnsi"/>
          <w:sz w:val="22"/>
          <w:szCs w:val="22"/>
          <w:lang w:eastAsia="en-US"/>
        </w:rPr>
        <w:t xml:space="preserve"> </w:t>
      </w:r>
      <w:r w:rsidR="00341989">
        <w:rPr>
          <w:rFonts w:asciiTheme="minorHAnsi" w:eastAsiaTheme="minorHAnsi" w:hAnsiTheme="minorHAnsi" w:cstheme="minorHAnsi"/>
          <w:sz w:val="22"/>
          <w:szCs w:val="22"/>
          <w:lang w:eastAsia="en-US"/>
        </w:rPr>
        <w:t xml:space="preserve">umożliwia </w:t>
      </w:r>
      <w:r w:rsidR="00BB0A25">
        <w:rPr>
          <w:rFonts w:asciiTheme="minorHAnsi" w:eastAsiaTheme="minorHAnsi" w:hAnsiTheme="minorHAnsi" w:cstheme="minorHAnsi"/>
          <w:sz w:val="22"/>
          <w:szCs w:val="22"/>
          <w:lang w:eastAsia="en-US"/>
        </w:rPr>
        <w:t>wprowadzen</w:t>
      </w:r>
      <w:r w:rsidR="003D4844">
        <w:rPr>
          <w:rFonts w:asciiTheme="minorHAnsi" w:eastAsiaTheme="minorHAnsi" w:hAnsiTheme="minorHAnsi" w:cstheme="minorHAnsi"/>
          <w:sz w:val="22"/>
          <w:szCs w:val="22"/>
          <w:lang w:eastAsia="en-US"/>
        </w:rPr>
        <w:t xml:space="preserve">ie </w:t>
      </w:r>
      <w:r w:rsidR="00343B28">
        <w:rPr>
          <w:rFonts w:asciiTheme="minorHAnsi" w:eastAsiaTheme="minorHAnsi" w:hAnsiTheme="minorHAnsi" w:cstheme="minorHAnsi"/>
          <w:sz w:val="22"/>
          <w:szCs w:val="22"/>
          <w:lang w:eastAsia="en-US"/>
        </w:rPr>
        <w:t>informacji o</w:t>
      </w:r>
      <w:r w:rsidR="003D4844">
        <w:rPr>
          <w:rFonts w:asciiTheme="minorHAnsi" w:eastAsiaTheme="minorHAnsi" w:hAnsiTheme="minorHAnsi" w:cstheme="minorHAnsi"/>
          <w:sz w:val="22"/>
          <w:szCs w:val="22"/>
          <w:lang w:eastAsia="en-US"/>
        </w:rPr>
        <w:t xml:space="preserve"> </w:t>
      </w:r>
      <w:r w:rsidR="00BB0A25">
        <w:rPr>
          <w:rFonts w:asciiTheme="minorHAnsi" w:eastAsiaTheme="minorHAnsi" w:hAnsiTheme="minorHAnsi" w:cstheme="minorHAnsi"/>
          <w:sz w:val="22"/>
          <w:szCs w:val="22"/>
          <w:lang w:eastAsia="en-US"/>
        </w:rPr>
        <w:t>uprawomocnieni</w:t>
      </w:r>
      <w:r w:rsidR="00343B28">
        <w:rPr>
          <w:rFonts w:asciiTheme="minorHAnsi" w:eastAsiaTheme="minorHAnsi" w:hAnsiTheme="minorHAnsi" w:cstheme="minorHAnsi"/>
          <w:sz w:val="22"/>
          <w:szCs w:val="22"/>
          <w:lang w:eastAsia="en-US"/>
        </w:rPr>
        <w:t xml:space="preserve">u </w:t>
      </w:r>
      <w:r w:rsidR="00A7212F">
        <w:rPr>
          <w:rFonts w:asciiTheme="minorHAnsi" w:eastAsiaTheme="minorHAnsi" w:hAnsiTheme="minorHAnsi" w:cstheme="minorHAnsi"/>
          <w:sz w:val="22"/>
          <w:szCs w:val="22"/>
          <w:lang w:eastAsia="en-US"/>
        </w:rPr>
        <w:t>spraw</w:t>
      </w:r>
      <w:r w:rsidR="00BC25E6">
        <w:rPr>
          <w:rFonts w:asciiTheme="minorHAnsi" w:eastAsiaTheme="minorHAnsi" w:hAnsiTheme="minorHAnsi" w:cstheme="minorHAnsi"/>
          <w:sz w:val="22"/>
          <w:szCs w:val="22"/>
          <w:lang w:eastAsia="en-US"/>
        </w:rPr>
        <w:t xml:space="preserve">, w których dokonano </w:t>
      </w:r>
      <w:r w:rsidR="00436014">
        <w:rPr>
          <w:rFonts w:asciiTheme="minorHAnsi" w:eastAsiaTheme="minorHAnsi" w:hAnsiTheme="minorHAnsi" w:cstheme="minorHAnsi"/>
          <w:sz w:val="22"/>
          <w:szCs w:val="22"/>
          <w:lang w:eastAsia="en-US"/>
        </w:rPr>
        <w:t xml:space="preserve">wcześniej </w:t>
      </w:r>
      <w:r w:rsidR="00BC25E6">
        <w:rPr>
          <w:rFonts w:asciiTheme="minorHAnsi" w:eastAsiaTheme="minorHAnsi" w:hAnsiTheme="minorHAnsi" w:cstheme="minorHAnsi"/>
          <w:sz w:val="22"/>
          <w:szCs w:val="22"/>
          <w:lang w:eastAsia="en-US"/>
        </w:rPr>
        <w:t xml:space="preserve">wpisu </w:t>
      </w:r>
      <w:r w:rsidR="00A7212F">
        <w:rPr>
          <w:rFonts w:asciiTheme="minorHAnsi" w:eastAsiaTheme="minorHAnsi" w:hAnsiTheme="minorHAnsi" w:cstheme="minorHAnsi"/>
          <w:sz w:val="22"/>
          <w:szCs w:val="22"/>
          <w:lang w:eastAsia="en-US"/>
        </w:rPr>
        <w:t>wraz z zaznaczeniem (na formularzu Sprawa), że jest on nieprawomocny.</w:t>
      </w:r>
      <w:r w:rsidR="009B6055">
        <w:rPr>
          <w:rFonts w:asciiTheme="minorHAnsi" w:eastAsiaTheme="minorHAnsi" w:hAnsiTheme="minorHAnsi" w:cstheme="minorHAnsi"/>
          <w:sz w:val="22"/>
          <w:szCs w:val="22"/>
          <w:lang w:eastAsia="en-US"/>
        </w:rPr>
        <w:t xml:space="preserve"> </w:t>
      </w:r>
      <w:r w:rsidR="00294DAB" w:rsidRPr="00294DAB">
        <w:rPr>
          <w:rFonts w:asciiTheme="minorHAnsi" w:eastAsiaTheme="minorHAnsi" w:hAnsiTheme="minorHAnsi" w:cstheme="minorHAnsi"/>
          <w:sz w:val="22"/>
          <w:szCs w:val="22"/>
          <w:lang w:eastAsia="en-US"/>
        </w:rPr>
        <w:t>Do czasu wprowadzenia daty uprawomocnienia wzmianka o nieprawomocności ujawnia się wtedy na zaświadczeniach generowanych przez system Centralnej Informacji.</w:t>
      </w:r>
      <w:r w:rsidR="00F00F4D">
        <w:rPr>
          <w:rFonts w:asciiTheme="minorHAnsi" w:eastAsiaTheme="minorHAnsi" w:hAnsiTheme="minorHAnsi" w:cstheme="minorHAnsi"/>
          <w:sz w:val="22"/>
          <w:szCs w:val="22"/>
          <w:lang w:eastAsia="en-US"/>
        </w:rPr>
        <w:t xml:space="preserve"> Wprowadzenie</w:t>
      </w:r>
      <w:r w:rsidR="003826B5">
        <w:rPr>
          <w:rFonts w:asciiTheme="minorHAnsi" w:eastAsiaTheme="minorHAnsi" w:hAnsiTheme="minorHAnsi" w:cstheme="minorHAnsi"/>
          <w:sz w:val="22"/>
          <w:szCs w:val="22"/>
          <w:lang w:eastAsia="en-US"/>
        </w:rPr>
        <w:t xml:space="preserve"> </w:t>
      </w:r>
      <w:r w:rsidR="00F00F4D">
        <w:rPr>
          <w:rFonts w:asciiTheme="minorHAnsi" w:eastAsiaTheme="minorHAnsi" w:hAnsiTheme="minorHAnsi" w:cstheme="minorHAnsi"/>
          <w:sz w:val="22"/>
          <w:szCs w:val="22"/>
          <w:lang w:eastAsia="en-US"/>
        </w:rPr>
        <w:t>i</w:t>
      </w:r>
      <w:r w:rsidR="006644B1">
        <w:rPr>
          <w:rFonts w:asciiTheme="minorHAnsi" w:eastAsiaTheme="minorHAnsi" w:hAnsiTheme="minorHAnsi" w:cstheme="minorHAnsi"/>
          <w:sz w:val="22"/>
          <w:szCs w:val="22"/>
          <w:lang w:eastAsia="en-US"/>
        </w:rPr>
        <w:t>nformacj</w:t>
      </w:r>
      <w:r w:rsidR="00F00F4D">
        <w:rPr>
          <w:rFonts w:asciiTheme="minorHAnsi" w:eastAsiaTheme="minorHAnsi" w:hAnsiTheme="minorHAnsi" w:cstheme="minorHAnsi"/>
          <w:sz w:val="22"/>
          <w:szCs w:val="22"/>
          <w:lang w:eastAsia="en-US"/>
        </w:rPr>
        <w:t>i</w:t>
      </w:r>
      <w:r w:rsidR="006644B1">
        <w:rPr>
          <w:rFonts w:asciiTheme="minorHAnsi" w:eastAsiaTheme="minorHAnsi" w:hAnsiTheme="minorHAnsi" w:cstheme="minorHAnsi"/>
          <w:sz w:val="22"/>
          <w:szCs w:val="22"/>
          <w:lang w:eastAsia="en-US"/>
        </w:rPr>
        <w:t xml:space="preserve"> o dacie uprawomocnienia wpisu</w:t>
      </w:r>
      <w:r w:rsidR="00F00F4D">
        <w:rPr>
          <w:rFonts w:asciiTheme="minorHAnsi" w:eastAsiaTheme="minorHAnsi" w:hAnsiTheme="minorHAnsi" w:cstheme="minorHAnsi"/>
          <w:sz w:val="22"/>
          <w:szCs w:val="22"/>
          <w:lang w:eastAsia="en-US"/>
        </w:rPr>
        <w:t xml:space="preserve"> dostępne jest w Module Wpisy KRS, widoku Uprawomocnienie</w:t>
      </w:r>
      <w:r w:rsidR="00E37FF2">
        <w:rPr>
          <w:rFonts w:asciiTheme="minorHAnsi" w:eastAsiaTheme="minorHAnsi" w:hAnsiTheme="minorHAnsi" w:cstheme="minorHAnsi"/>
          <w:sz w:val="22"/>
          <w:szCs w:val="22"/>
          <w:lang w:eastAsia="en-US"/>
        </w:rPr>
        <w:t>,</w:t>
      </w:r>
      <w:r w:rsidR="00AE32CF">
        <w:rPr>
          <w:rFonts w:asciiTheme="minorHAnsi" w:eastAsiaTheme="minorHAnsi" w:hAnsiTheme="minorHAnsi" w:cstheme="minorHAnsi"/>
          <w:sz w:val="22"/>
          <w:szCs w:val="22"/>
          <w:lang w:eastAsia="en-US"/>
        </w:rPr>
        <w:t xml:space="preserve"> opcji Polecenie </w:t>
      </w:r>
      <w:r w:rsidR="00297CB1">
        <w:rPr>
          <w:rFonts w:asciiTheme="minorHAnsi" w:eastAsiaTheme="minorHAnsi" w:hAnsiTheme="minorHAnsi" w:cstheme="minorHAnsi"/>
          <w:sz w:val="22"/>
          <w:szCs w:val="22"/>
          <w:lang w:eastAsia="en-US"/>
        </w:rPr>
        <w:t>uprawomocnienia</w:t>
      </w:r>
      <w:r w:rsidR="00A82C41">
        <w:rPr>
          <w:rFonts w:asciiTheme="minorHAnsi" w:eastAsiaTheme="minorHAnsi" w:hAnsiTheme="minorHAnsi" w:cstheme="minorHAnsi"/>
          <w:sz w:val="22"/>
          <w:szCs w:val="22"/>
          <w:lang w:eastAsia="en-US"/>
        </w:rPr>
        <w:t>, gdzie</w:t>
      </w:r>
      <w:r w:rsidR="00E37FF2">
        <w:rPr>
          <w:rFonts w:asciiTheme="minorHAnsi" w:eastAsiaTheme="minorHAnsi" w:hAnsiTheme="minorHAnsi" w:cstheme="minorHAnsi"/>
          <w:sz w:val="22"/>
          <w:szCs w:val="22"/>
          <w:lang w:eastAsia="en-US"/>
        </w:rPr>
        <w:t xml:space="preserve"> prezentowane są sprawy oczekujące na uprawomocnienie. Po wybraniu sprawy z listy</w:t>
      </w:r>
      <w:r w:rsidR="00A97970">
        <w:rPr>
          <w:rFonts w:asciiTheme="minorHAnsi" w:eastAsiaTheme="minorHAnsi" w:hAnsiTheme="minorHAnsi" w:cstheme="minorHAnsi"/>
          <w:sz w:val="22"/>
          <w:szCs w:val="22"/>
          <w:lang w:eastAsia="en-US"/>
        </w:rPr>
        <w:t xml:space="preserve"> należy wybrać przycisk Polecenie uprawomocnienia</w:t>
      </w:r>
      <w:r w:rsidR="00BC4731">
        <w:rPr>
          <w:rFonts w:asciiTheme="minorHAnsi" w:eastAsiaTheme="minorHAnsi" w:hAnsiTheme="minorHAnsi" w:cstheme="minorHAnsi"/>
          <w:sz w:val="22"/>
          <w:szCs w:val="22"/>
          <w:lang w:eastAsia="en-US"/>
        </w:rPr>
        <w:t>, a następnie uzupełnić datę uprawomocnienia na formularzu</w:t>
      </w:r>
      <w:r w:rsidR="00D145B3">
        <w:rPr>
          <w:rFonts w:asciiTheme="minorHAnsi" w:eastAsiaTheme="minorHAnsi" w:hAnsiTheme="minorHAnsi" w:cstheme="minorHAnsi"/>
          <w:sz w:val="22"/>
          <w:szCs w:val="22"/>
          <w:lang w:eastAsia="en-US"/>
        </w:rPr>
        <w:t>,</w:t>
      </w:r>
      <w:r w:rsidR="000D6D8B">
        <w:rPr>
          <w:rFonts w:asciiTheme="minorHAnsi" w:eastAsiaTheme="minorHAnsi" w:hAnsiTheme="minorHAnsi" w:cstheme="minorHAnsi"/>
          <w:sz w:val="22"/>
          <w:szCs w:val="22"/>
          <w:lang w:eastAsia="en-US"/>
        </w:rPr>
        <w:t xml:space="preserve"> </w:t>
      </w:r>
      <w:r w:rsidR="0073756C">
        <w:rPr>
          <w:rFonts w:asciiTheme="minorHAnsi" w:eastAsiaTheme="minorHAnsi" w:hAnsiTheme="minorHAnsi" w:cstheme="minorHAnsi"/>
          <w:sz w:val="22"/>
          <w:szCs w:val="22"/>
          <w:lang w:eastAsia="en-US"/>
        </w:rPr>
        <w:t>wybrać przycisk Wpisz</w:t>
      </w:r>
      <w:r w:rsidR="000F51BB">
        <w:rPr>
          <w:rFonts w:asciiTheme="minorHAnsi" w:eastAsiaTheme="minorHAnsi" w:hAnsiTheme="minorHAnsi" w:cstheme="minorHAnsi"/>
          <w:sz w:val="22"/>
          <w:szCs w:val="22"/>
          <w:lang w:eastAsia="en-US"/>
        </w:rPr>
        <w:t xml:space="preserve"> i za</w:t>
      </w:r>
      <w:r w:rsidR="000D6D8B">
        <w:rPr>
          <w:rFonts w:asciiTheme="minorHAnsi" w:eastAsiaTheme="minorHAnsi" w:hAnsiTheme="minorHAnsi" w:cstheme="minorHAnsi"/>
          <w:sz w:val="22"/>
          <w:szCs w:val="22"/>
          <w:lang w:eastAsia="en-US"/>
        </w:rPr>
        <w:t>twierdzić operację.</w:t>
      </w:r>
      <w:r w:rsidR="00A86202">
        <w:rPr>
          <w:rFonts w:asciiTheme="minorHAnsi" w:eastAsiaTheme="minorHAnsi" w:hAnsiTheme="minorHAnsi" w:cstheme="minorHAnsi"/>
          <w:sz w:val="22"/>
          <w:szCs w:val="22"/>
          <w:lang w:eastAsia="en-US"/>
        </w:rPr>
        <w:t xml:space="preserve"> Po dokonaniu wpisu w dokumentach sprawy zostanie wygenerowany dokument </w:t>
      </w:r>
      <w:r w:rsidR="00B72A60">
        <w:rPr>
          <w:rFonts w:asciiTheme="minorHAnsi" w:eastAsiaTheme="minorHAnsi" w:hAnsiTheme="minorHAnsi" w:cstheme="minorHAnsi"/>
          <w:sz w:val="22"/>
          <w:szCs w:val="22"/>
          <w:lang w:eastAsia="en-US"/>
        </w:rPr>
        <w:t xml:space="preserve">o nazwie Potwierdzenie </w:t>
      </w:r>
      <w:r w:rsidR="009C6EE1">
        <w:rPr>
          <w:rFonts w:asciiTheme="minorHAnsi" w:eastAsiaTheme="minorHAnsi" w:hAnsiTheme="minorHAnsi" w:cstheme="minorHAnsi"/>
          <w:sz w:val="22"/>
          <w:szCs w:val="22"/>
          <w:lang w:eastAsia="en-US"/>
        </w:rPr>
        <w:t xml:space="preserve">uprawomocnienia a stan sprawy zmieni się na Uprawomocniona. </w:t>
      </w:r>
      <w:r w:rsidR="007E5B3F" w:rsidRPr="007E5B3F">
        <w:rPr>
          <w:rFonts w:asciiTheme="minorHAnsi" w:eastAsiaTheme="minorHAnsi" w:hAnsiTheme="minorHAnsi" w:cstheme="minorHAnsi"/>
          <w:sz w:val="22"/>
          <w:szCs w:val="22"/>
          <w:lang w:eastAsia="en-US"/>
        </w:rPr>
        <w:t xml:space="preserve">Od tej chwili </w:t>
      </w:r>
      <w:r w:rsidR="007E5B3F">
        <w:rPr>
          <w:rFonts w:asciiTheme="minorHAnsi" w:eastAsiaTheme="minorHAnsi" w:hAnsiTheme="minorHAnsi" w:cstheme="minorHAnsi"/>
          <w:sz w:val="22"/>
          <w:szCs w:val="22"/>
          <w:lang w:eastAsia="en-US"/>
        </w:rPr>
        <w:t xml:space="preserve">na zaświadczeniach z Centralnej Informacji prezentowana jest informacja o </w:t>
      </w:r>
      <w:r w:rsidR="002C17FA">
        <w:rPr>
          <w:rFonts w:asciiTheme="minorHAnsi" w:eastAsiaTheme="minorHAnsi" w:hAnsiTheme="minorHAnsi" w:cstheme="minorHAnsi"/>
          <w:sz w:val="22"/>
          <w:szCs w:val="22"/>
          <w:lang w:eastAsia="en-US"/>
        </w:rPr>
        <w:t>prawomocności wpisu.</w:t>
      </w:r>
    </w:p>
    <w:p w14:paraId="42523B76" w14:textId="77777777" w:rsidR="002A1BAB" w:rsidRPr="004F1EB2" w:rsidRDefault="002A1BAB" w:rsidP="00CD60B6">
      <w:pPr>
        <w:keepNext/>
        <w:spacing w:after="200" w:line="360" w:lineRule="auto"/>
        <w:ind w:left="-284"/>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35348B82" wp14:editId="3BD8D437">
            <wp:extent cx="6209665" cy="4982845"/>
            <wp:effectExtent l="0" t="0" r="635" b="825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09665" cy="4982845"/>
                    </a:xfrm>
                    <a:prstGeom prst="rect">
                      <a:avLst/>
                    </a:prstGeom>
                  </pic:spPr>
                </pic:pic>
              </a:graphicData>
            </a:graphic>
          </wp:inline>
        </w:drawing>
      </w:r>
    </w:p>
    <w:p w14:paraId="67C00198" w14:textId="5A60BB42" w:rsidR="002A1BAB" w:rsidRDefault="002A1BAB" w:rsidP="00CD60B6">
      <w:pPr>
        <w:spacing w:after="200"/>
        <w:ind w:firstLine="3261"/>
        <w:rPr>
          <w:rFonts w:asciiTheme="minorHAnsi" w:eastAsiaTheme="minorHAnsi" w:hAnsiTheme="minorHAnsi" w:cstheme="minorHAnsi"/>
          <w:i/>
          <w:iCs/>
          <w:noProof/>
          <w:color w:val="1F497D" w:themeColor="text2"/>
          <w:sz w:val="18"/>
          <w:szCs w:val="18"/>
          <w:lang w:eastAsia="en-US"/>
        </w:rPr>
      </w:pPr>
      <w:bookmarkStart w:id="661" w:name="_Toc529946074"/>
      <w:bookmarkStart w:id="662" w:name="_Toc23869615"/>
      <w:bookmarkStart w:id="663" w:name="_Toc24466750"/>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33</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Uprawomocnienie wykreślenia</w:t>
      </w:r>
      <w:bookmarkEnd w:id="661"/>
      <w:bookmarkEnd w:id="662"/>
      <w:bookmarkEnd w:id="663"/>
    </w:p>
    <w:p w14:paraId="207D3B93" w14:textId="36F2C94E" w:rsidR="006A3348" w:rsidRPr="004F1EB2" w:rsidRDefault="006A3348" w:rsidP="00BD1101">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lastRenderedPageBreak/>
        <w:br w:type="page"/>
      </w:r>
    </w:p>
    <w:p w14:paraId="4C0A1B5B" w14:textId="77777777" w:rsidR="002A1BAB" w:rsidRPr="004F1EB2" w:rsidRDefault="002A1BAB" w:rsidP="007D705D">
      <w:pPr>
        <w:pStyle w:val="Nagwek2"/>
        <w:rPr>
          <w:lang w:eastAsia="en-US"/>
        </w:rPr>
      </w:pPr>
      <w:bookmarkStart w:id="664" w:name="_Toc529946945"/>
      <w:bookmarkStart w:id="665" w:name="_Toc23925547"/>
      <w:bookmarkStart w:id="666" w:name="_Toc23950782"/>
      <w:bookmarkStart w:id="667" w:name="_Toc24466987"/>
      <w:r w:rsidRPr="004F1EB2">
        <w:rPr>
          <w:lang w:eastAsia="en-US"/>
        </w:rPr>
        <w:lastRenderedPageBreak/>
        <w:t>Przymuszenia z urzędu</w:t>
      </w:r>
      <w:bookmarkEnd w:id="664"/>
      <w:bookmarkEnd w:id="665"/>
      <w:bookmarkEnd w:id="666"/>
      <w:bookmarkEnd w:id="667"/>
    </w:p>
    <w:p w14:paraId="2FFAD4E7" w14:textId="6DC60AA3"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przymuszeń z urzędu.</w:t>
      </w:r>
    </w:p>
    <w:p w14:paraId="5995E156" w14:textId="3B75103A" w:rsidR="00232DB7" w:rsidRPr="00232DB7" w:rsidRDefault="002A1BAB" w:rsidP="00F2669D">
      <w:pPr>
        <w:pStyle w:val="Nagwek3"/>
        <w:rPr>
          <w:lang w:eastAsia="en-US"/>
        </w:rPr>
      </w:pPr>
      <w:bookmarkStart w:id="668" w:name="_Toc23950783"/>
      <w:bookmarkStart w:id="669" w:name="_Toc24466988"/>
      <w:r w:rsidRPr="004F1EB2">
        <w:rPr>
          <w:lang w:eastAsia="en-US"/>
        </w:rPr>
        <w:t>PU.05.020 Przymuszenia z urzędu</w:t>
      </w:r>
      <w:bookmarkEnd w:id="668"/>
      <w:bookmarkEnd w:id="669"/>
    </w:p>
    <w:p w14:paraId="2A915D50" w14:textId="60DEC5C1" w:rsidR="002A1BAB" w:rsidRPr="00CD60B6" w:rsidRDefault="002A1BAB" w:rsidP="00F2669D">
      <w:pPr>
        <w:pStyle w:val="Nagwek3"/>
        <w:rPr>
          <w:lang w:eastAsia="en-US"/>
        </w:rPr>
      </w:pPr>
      <w:bookmarkStart w:id="670" w:name="_Toc23950784"/>
      <w:bookmarkStart w:id="671" w:name="_Toc24466989"/>
      <w:r w:rsidRPr="004F1EB2">
        <w:rPr>
          <w:lang w:eastAsia="en-US"/>
        </w:rPr>
        <w:t>PU.05.020 Usuwanie z listy spraw przymuszających</w:t>
      </w:r>
      <w:bookmarkEnd w:id="670"/>
      <w:bookmarkEnd w:id="671"/>
    </w:p>
    <w:p w14:paraId="25B5841B" w14:textId="7FDB6FC3"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Przymuszenie z urzędu polega na </w:t>
      </w:r>
      <w:r w:rsidR="00502FD7">
        <w:rPr>
          <w:rFonts w:asciiTheme="minorHAnsi" w:eastAsiaTheme="minorHAnsi" w:hAnsiTheme="minorHAnsi" w:cstheme="minorHAnsi"/>
          <w:sz w:val="22"/>
          <w:szCs w:val="22"/>
          <w:lang w:eastAsia="en-US"/>
        </w:rPr>
        <w:t>procesowaniu</w:t>
      </w:r>
      <w:r w:rsidRPr="004F1EB2">
        <w:rPr>
          <w:rFonts w:asciiTheme="minorHAnsi" w:eastAsiaTheme="minorHAnsi" w:hAnsiTheme="minorHAnsi" w:cstheme="minorHAnsi"/>
          <w:sz w:val="22"/>
          <w:szCs w:val="22"/>
          <w:lang w:eastAsia="en-US"/>
        </w:rPr>
        <w:t xml:space="preserve"> sprawy w związku z postępowaniem przymuszającym. Należy w pierwszej kolejności uruchomić moduł Praca Orzecznicza</w:t>
      </w:r>
      <w:r w:rsidR="00C82244">
        <w:rPr>
          <w:rFonts w:asciiTheme="minorHAnsi" w:eastAsiaTheme="minorHAnsi" w:hAnsiTheme="minorHAnsi" w:cstheme="minorHAnsi"/>
          <w:sz w:val="22"/>
          <w:szCs w:val="22"/>
          <w:lang w:eastAsia="en-US"/>
        </w:rPr>
        <w:t xml:space="preserve">, widok </w:t>
      </w:r>
      <w:r w:rsidR="005507AD">
        <w:rPr>
          <w:rFonts w:asciiTheme="minorHAnsi" w:eastAsiaTheme="minorHAnsi" w:hAnsiTheme="minorHAnsi" w:cstheme="minorHAnsi"/>
          <w:sz w:val="22"/>
          <w:szCs w:val="22"/>
          <w:lang w:eastAsia="en-US"/>
        </w:rPr>
        <w:t>Sprawy w referacie</w:t>
      </w:r>
      <w:r w:rsidR="00015517">
        <w:rPr>
          <w:rFonts w:asciiTheme="minorHAnsi" w:eastAsiaTheme="minorHAnsi" w:hAnsiTheme="minorHAnsi" w:cstheme="minorHAnsi"/>
          <w:sz w:val="22"/>
          <w:szCs w:val="22"/>
          <w:lang w:eastAsia="en-US"/>
        </w:rPr>
        <w:t xml:space="preserve"> i wybrać referat.</w:t>
      </w:r>
      <w:r w:rsidR="005507AD">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Po uruchomieniu przycisku Orzeczenie, wybieramy opcję Przygotowanie orzeczenia. Okno wyboru </w:t>
      </w:r>
      <w:r w:rsidR="00097F7B">
        <w:rPr>
          <w:rFonts w:asciiTheme="minorHAnsi" w:eastAsiaTheme="minorHAnsi" w:hAnsiTheme="minorHAnsi" w:cstheme="minorHAnsi"/>
          <w:sz w:val="22"/>
          <w:szCs w:val="22"/>
          <w:lang w:eastAsia="en-US"/>
        </w:rPr>
        <w:t>wzorca</w:t>
      </w:r>
      <w:r w:rsidRPr="004F1EB2">
        <w:rPr>
          <w:rFonts w:asciiTheme="minorHAnsi" w:eastAsiaTheme="minorHAnsi" w:hAnsiTheme="minorHAnsi" w:cstheme="minorHAnsi"/>
          <w:sz w:val="22"/>
          <w:szCs w:val="22"/>
          <w:lang w:eastAsia="en-US"/>
        </w:rPr>
        <w:t xml:space="preserve"> orzeczenia umożliwi nam wybór wzoru orzeczenia z listy – Wezwanie brakowe. Następnie należy wypełnić </w:t>
      </w:r>
      <w:r w:rsidR="00C62CB4">
        <w:rPr>
          <w:rFonts w:asciiTheme="minorHAnsi" w:eastAsiaTheme="minorHAnsi" w:hAnsiTheme="minorHAnsi" w:cstheme="minorHAnsi"/>
          <w:sz w:val="22"/>
          <w:szCs w:val="22"/>
          <w:lang w:eastAsia="en-US"/>
        </w:rPr>
        <w:t>treść</w:t>
      </w:r>
      <w:r w:rsidRPr="004F1EB2">
        <w:rPr>
          <w:rFonts w:asciiTheme="minorHAnsi" w:eastAsiaTheme="minorHAnsi" w:hAnsiTheme="minorHAnsi" w:cstheme="minorHAnsi"/>
          <w:sz w:val="22"/>
          <w:szCs w:val="22"/>
          <w:lang w:eastAsia="en-US"/>
        </w:rPr>
        <w:t xml:space="preserve"> orzeczenia i uruchomić przycisk Przygotuj orzeczenie.</w:t>
      </w:r>
      <w:r w:rsidR="00E853D1">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Po zatwierdzeniu operacji przygotowania orzeczenia, należy powtórzyć wcześniejsze kroki, </w:t>
      </w:r>
      <w:r w:rsidR="00C62CB4">
        <w:rPr>
          <w:rFonts w:asciiTheme="minorHAnsi" w:eastAsiaTheme="minorHAnsi" w:hAnsiTheme="minorHAnsi" w:cstheme="minorHAnsi"/>
          <w:sz w:val="22"/>
          <w:szCs w:val="22"/>
          <w:lang w:eastAsia="en-US"/>
        </w:rPr>
        <w:t>wybierając inny rodzaj orzeczenia</w:t>
      </w:r>
      <w:r w:rsidRPr="004F1EB2">
        <w:rPr>
          <w:rFonts w:asciiTheme="minorHAnsi" w:eastAsiaTheme="minorHAnsi" w:hAnsiTheme="minorHAnsi" w:cstheme="minorHAnsi"/>
          <w:sz w:val="22"/>
          <w:szCs w:val="22"/>
          <w:lang w:eastAsia="en-US"/>
        </w:rPr>
        <w:t xml:space="preserve"> – Umorzenie. Następnie </w:t>
      </w:r>
      <w:r w:rsidR="00C62CB4">
        <w:rPr>
          <w:rFonts w:asciiTheme="minorHAnsi" w:eastAsiaTheme="minorHAnsi" w:hAnsiTheme="minorHAnsi" w:cstheme="minorHAnsi"/>
          <w:sz w:val="22"/>
          <w:szCs w:val="22"/>
          <w:lang w:eastAsia="en-US"/>
        </w:rPr>
        <w:t>należy</w:t>
      </w:r>
      <w:r w:rsidRPr="004F1EB2">
        <w:rPr>
          <w:rFonts w:asciiTheme="minorHAnsi" w:eastAsiaTheme="minorHAnsi" w:hAnsiTheme="minorHAnsi" w:cstheme="minorHAnsi"/>
          <w:sz w:val="22"/>
          <w:szCs w:val="22"/>
          <w:lang w:eastAsia="en-US"/>
        </w:rPr>
        <w:t xml:space="preserve"> odnotować wydanie orzeczenia zarówno dla wezwania brakowego jak i umorzenia</w:t>
      </w:r>
      <w:r w:rsidR="00152C36">
        <w:rPr>
          <w:rFonts w:asciiTheme="minorHAnsi" w:eastAsiaTheme="minorHAnsi" w:hAnsiTheme="minorHAnsi" w:cstheme="minorHAnsi"/>
          <w:sz w:val="22"/>
          <w:szCs w:val="22"/>
          <w:lang w:eastAsia="en-US"/>
        </w:rPr>
        <w:t xml:space="preserve"> za pomocą przycisku Odnotuj wydanie orzeczenia </w:t>
      </w:r>
      <w:r w:rsidR="00564931">
        <w:rPr>
          <w:rFonts w:asciiTheme="minorHAnsi" w:eastAsiaTheme="minorHAnsi" w:hAnsiTheme="minorHAnsi" w:cstheme="minorHAnsi"/>
          <w:sz w:val="22"/>
          <w:szCs w:val="22"/>
          <w:lang w:eastAsia="en-US"/>
        </w:rPr>
        <w:t>dostępnego pod przyciskiem Orzeczenie. Po wprowadzeniu</w:t>
      </w:r>
      <w:r w:rsidRPr="004F1EB2">
        <w:rPr>
          <w:rFonts w:asciiTheme="minorHAnsi" w:eastAsiaTheme="minorHAnsi" w:hAnsiTheme="minorHAnsi" w:cstheme="minorHAnsi"/>
          <w:sz w:val="22"/>
          <w:szCs w:val="22"/>
          <w:lang w:eastAsia="en-US"/>
        </w:rPr>
        <w:t xml:space="preserve"> dat</w:t>
      </w:r>
      <w:r w:rsidR="00564931">
        <w:rPr>
          <w:rFonts w:asciiTheme="minorHAnsi" w:eastAsiaTheme="minorHAnsi" w:hAnsiTheme="minorHAnsi" w:cstheme="minorHAnsi"/>
          <w:sz w:val="22"/>
          <w:szCs w:val="22"/>
          <w:lang w:eastAsia="en-US"/>
        </w:rPr>
        <w:t>y</w:t>
      </w:r>
      <w:r w:rsidRPr="004F1EB2">
        <w:rPr>
          <w:rFonts w:asciiTheme="minorHAnsi" w:eastAsiaTheme="minorHAnsi" w:hAnsiTheme="minorHAnsi" w:cstheme="minorHAnsi"/>
          <w:sz w:val="22"/>
          <w:szCs w:val="22"/>
          <w:lang w:eastAsia="en-US"/>
        </w:rPr>
        <w:t xml:space="preserve"> wydania </w:t>
      </w:r>
      <w:r w:rsidR="00CD60B6" w:rsidRPr="004F1EB2">
        <w:rPr>
          <w:rFonts w:asciiTheme="minorHAnsi" w:eastAsiaTheme="minorHAnsi" w:hAnsiTheme="minorHAnsi" w:cstheme="minorHAnsi"/>
          <w:sz w:val="22"/>
          <w:szCs w:val="22"/>
          <w:lang w:eastAsia="en-US"/>
        </w:rPr>
        <w:t>orzeczenia</w:t>
      </w:r>
      <w:r w:rsidR="00564931">
        <w:rPr>
          <w:rFonts w:asciiTheme="minorHAnsi" w:eastAsiaTheme="minorHAnsi" w:hAnsiTheme="minorHAnsi" w:cstheme="minorHAnsi"/>
          <w:sz w:val="22"/>
          <w:szCs w:val="22"/>
          <w:lang w:eastAsia="en-US"/>
        </w:rPr>
        <w:t xml:space="preserve"> i</w:t>
      </w:r>
      <w:r w:rsidRPr="004F1EB2">
        <w:rPr>
          <w:rFonts w:asciiTheme="minorHAnsi" w:eastAsiaTheme="minorHAnsi" w:hAnsiTheme="minorHAnsi" w:cstheme="minorHAnsi"/>
          <w:sz w:val="22"/>
          <w:szCs w:val="22"/>
          <w:lang w:eastAsia="en-US"/>
        </w:rPr>
        <w:t xml:space="preserve"> zatwierd</w:t>
      </w:r>
      <w:r w:rsidR="00564931">
        <w:rPr>
          <w:rFonts w:asciiTheme="minorHAnsi" w:eastAsiaTheme="minorHAnsi" w:hAnsiTheme="minorHAnsi" w:cstheme="minorHAnsi"/>
          <w:sz w:val="22"/>
          <w:szCs w:val="22"/>
          <w:lang w:eastAsia="en-US"/>
        </w:rPr>
        <w:t>zeniu</w:t>
      </w:r>
      <w:r w:rsidRPr="004F1EB2">
        <w:rPr>
          <w:rFonts w:asciiTheme="minorHAnsi" w:eastAsiaTheme="minorHAnsi" w:hAnsiTheme="minorHAnsi" w:cstheme="minorHAnsi"/>
          <w:sz w:val="22"/>
          <w:szCs w:val="22"/>
          <w:lang w:eastAsia="en-US"/>
        </w:rPr>
        <w:t xml:space="preserve"> operacj</w:t>
      </w:r>
      <w:r w:rsidR="00564931">
        <w:rPr>
          <w:rFonts w:asciiTheme="minorHAnsi" w:eastAsiaTheme="minorHAnsi" w:hAnsiTheme="minorHAnsi" w:cstheme="minorHAnsi"/>
          <w:sz w:val="22"/>
          <w:szCs w:val="22"/>
          <w:lang w:eastAsia="en-US"/>
        </w:rPr>
        <w:t>i</w:t>
      </w:r>
      <w:r w:rsidRPr="004F1EB2">
        <w:rPr>
          <w:rFonts w:asciiTheme="minorHAnsi" w:eastAsiaTheme="minorHAnsi" w:hAnsiTheme="minorHAnsi" w:cstheme="minorHAnsi"/>
          <w:sz w:val="22"/>
          <w:szCs w:val="22"/>
          <w:lang w:eastAsia="en-US"/>
        </w:rPr>
        <w:t xml:space="preserve"> sprawa zostanie usunięta z listy spraw przymuszających oraz nie będzie już widoczna na widoku Postępowania przymuszające.</w:t>
      </w:r>
      <w:r w:rsidR="004B0B7E">
        <w:rPr>
          <w:rFonts w:asciiTheme="minorHAnsi" w:eastAsiaTheme="minorHAnsi" w:hAnsiTheme="minorHAnsi" w:cstheme="minorHAnsi"/>
          <w:sz w:val="22"/>
          <w:szCs w:val="22"/>
          <w:lang w:eastAsia="en-US"/>
        </w:rPr>
        <w:t xml:space="preserve"> </w:t>
      </w:r>
      <w:r w:rsidR="00602E2A">
        <w:rPr>
          <w:rFonts w:asciiTheme="minorHAnsi" w:eastAsiaTheme="minorHAnsi" w:hAnsiTheme="minorHAnsi" w:cstheme="minorHAnsi"/>
          <w:sz w:val="22"/>
          <w:szCs w:val="22"/>
          <w:lang w:eastAsia="en-US"/>
        </w:rPr>
        <w:t xml:space="preserve">Usunięcie z spraw przymuszających umożliwia również znajdujący się w module Pracy Orzeczniczej, widoku Postępowania przymuszające przycisk Usuń z listy spraw przymuszających. </w:t>
      </w:r>
    </w:p>
    <w:p w14:paraId="3F99C292" w14:textId="77777777" w:rsidR="002A1BAB" w:rsidRPr="004F1EB2" w:rsidRDefault="002A1BAB" w:rsidP="00CD60B6">
      <w:pPr>
        <w:keepNext/>
        <w:spacing w:after="200" w:line="360" w:lineRule="auto"/>
        <w:ind w:left="-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08522198" wp14:editId="51DF6F01">
            <wp:extent cx="6209665" cy="4067175"/>
            <wp:effectExtent l="0" t="0" r="635"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209665" cy="4067175"/>
                    </a:xfrm>
                    <a:prstGeom prst="rect">
                      <a:avLst/>
                    </a:prstGeom>
                  </pic:spPr>
                </pic:pic>
              </a:graphicData>
            </a:graphic>
          </wp:inline>
        </w:drawing>
      </w:r>
    </w:p>
    <w:p w14:paraId="08CA2ED0" w14:textId="1EB5DE95" w:rsidR="002A1BAB" w:rsidRDefault="002A1BAB" w:rsidP="00633A8B">
      <w:pPr>
        <w:spacing w:after="200"/>
        <w:ind w:firstLine="3261"/>
        <w:jc w:val="left"/>
        <w:rPr>
          <w:rFonts w:asciiTheme="minorHAnsi" w:eastAsiaTheme="minorHAnsi" w:hAnsiTheme="minorHAnsi" w:cstheme="minorHAnsi"/>
          <w:i/>
          <w:iCs/>
          <w:noProof/>
          <w:color w:val="1F497D" w:themeColor="text2"/>
          <w:sz w:val="18"/>
          <w:szCs w:val="18"/>
          <w:lang w:eastAsia="en-US"/>
        </w:rPr>
      </w:pPr>
      <w:bookmarkStart w:id="672" w:name="_Toc529946075"/>
      <w:bookmarkStart w:id="673" w:name="_Toc23869616"/>
      <w:bookmarkStart w:id="674" w:name="_Toc24466751"/>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34</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Przymuszenia z urzędu</w:t>
      </w:r>
      <w:bookmarkEnd w:id="672"/>
      <w:bookmarkEnd w:id="673"/>
      <w:bookmarkEnd w:id="674"/>
      <w:r w:rsidRPr="004F1EB2">
        <w:rPr>
          <w:rFonts w:asciiTheme="minorHAnsi" w:eastAsiaTheme="minorHAnsi" w:hAnsiTheme="minorHAnsi" w:cstheme="minorHAnsi"/>
          <w:i/>
          <w:iCs/>
          <w:noProof/>
          <w:color w:val="1F497D" w:themeColor="text2"/>
          <w:sz w:val="18"/>
          <w:szCs w:val="18"/>
          <w:lang w:eastAsia="en-US"/>
        </w:rPr>
        <w:t xml:space="preserve"> </w:t>
      </w:r>
    </w:p>
    <w:p w14:paraId="7387154A" w14:textId="44A95DE5" w:rsidR="005D2B65" w:rsidRDefault="005D2B65">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lastRenderedPageBreak/>
        <w:br w:type="page"/>
      </w:r>
    </w:p>
    <w:p w14:paraId="3083F947" w14:textId="77777777" w:rsidR="005D2B65" w:rsidRPr="004F1EB2" w:rsidRDefault="005D2B65" w:rsidP="00633A8B">
      <w:pPr>
        <w:spacing w:after="200"/>
        <w:ind w:firstLine="3261"/>
        <w:jc w:val="left"/>
        <w:rPr>
          <w:rFonts w:asciiTheme="minorHAnsi" w:eastAsiaTheme="minorHAnsi" w:hAnsiTheme="minorHAnsi" w:cstheme="minorHAnsi"/>
          <w:i/>
          <w:iCs/>
          <w:color w:val="1F497D" w:themeColor="text2"/>
          <w:sz w:val="18"/>
          <w:szCs w:val="18"/>
          <w:lang w:eastAsia="en-US"/>
        </w:rPr>
      </w:pPr>
    </w:p>
    <w:p w14:paraId="4F7297E3" w14:textId="77777777" w:rsidR="002A1BAB" w:rsidRPr="004F1EB2" w:rsidRDefault="002A1BAB" w:rsidP="007D705D">
      <w:pPr>
        <w:pStyle w:val="Nagwek2"/>
        <w:rPr>
          <w:lang w:eastAsia="en-US"/>
        </w:rPr>
      </w:pPr>
      <w:bookmarkStart w:id="675" w:name="_Toc529946946"/>
      <w:bookmarkStart w:id="676" w:name="_Toc23925548"/>
      <w:bookmarkStart w:id="677" w:name="_Toc23950785"/>
      <w:bookmarkStart w:id="678" w:name="_Toc24466990"/>
      <w:r w:rsidRPr="004F1EB2">
        <w:rPr>
          <w:lang w:eastAsia="en-US"/>
        </w:rPr>
        <w:t>Sprawy z BRIS</w:t>
      </w:r>
      <w:bookmarkEnd w:id="675"/>
      <w:bookmarkEnd w:id="676"/>
      <w:bookmarkEnd w:id="677"/>
      <w:bookmarkEnd w:id="678"/>
    </w:p>
    <w:p w14:paraId="11BDAB93" w14:textId="44AF0FFD"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spraw z BRIS.</w:t>
      </w:r>
    </w:p>
    <w:p w14:paraId="346BDC94" w14:textId="77777777" w:rsidR="002A1BAB" w:rsidRPr="004F1EB2" w:rsidRDefault="002A1BAB" w:rsidP="00F2669D">
      <w:pPr>
        <w:pStyle w:val="Nagwek3"/>
        <w:rPr>
          <w:lang w:eastAsia="en-US"/>
        </w:rPr>
      </w:pPr>
      <w:bookmarkStart w:id="679" w:name="_Toc23950786"/>
      <w:bookmarkStart w:id="680" w:name="_Toc24466991"/>
      <w:r w:rsidRPr="004F1EB2">
        <w:rPr>
          <w:lang w:eastAsia="en-US"/>
        </w:rPr>
        <w:t>PU.01.0007 Wszczęcie sprawy przez system zewnętrzny BRIS (komunikat o notyfikacji)</w:t>
      </w:r>
      <w:bookmarkEnd w:id="679"/>
      <w:bookmarkEnd w:id="680"/>
    </w:p>
    <w:p w14:paraId="28F9D9C2" w14:textId="371B464E"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Dane wpływające z BRIS zostają automatycznie odebrane przez system. Automatycznie wykonywana jest rejestracja wstępna i szczegółowa, a sprawie zostaje nadana sygnatura. Do założonej sprawy załączany jest komunikat o notyfikacji z BRIS</w:t>
      </w:r>
      <w:r w:rsidR="007D1939">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 xml:space="preserve">dołączane jest także zaświadczenie o dokonanym automatycznym wpisie do CBD KRS (dział I, pole 10). Przeglądarka spraw BRIS </w:t>
      </w:r>
      <w:r w:rsidR="00BA7A29">
        <w:rPr>
          <w:rFonts w:asciiTheme="minorHAnsi" w:eastAsiaTheme="minorHAnsi" w:hAnsiTheme="minorHAnsi" w:cstheme="minorHAnsi"/>
          <w:sz w:val="22"/>
          <w:szCs w:val="22"/>
          <w:lang w:eastAsia="en-US"/>
        </w:rPr>
        <w:t xml:space="preserve">dostępna w module </w:t>
      </w:r>
      <w:r w:rsidR="007147DE">
        <w:rPr>
          <w:rFonts w:asciiTheme="minorHAnsi" w:eastAsiaTheme="minorHAnsi" w:hAnsiTheme="minorHAnsi" w:cstheme="minorHAnsi"/>
          <w:sz w:val="22"/>
          <w:szCs w:val="22"/>
          <w:lang w:eastAsia="en-US"/>
        </w:rPr>
        <w:t xml:space="preserve">Przeglądania spraw </w:t>
      </w:r>
      <w:r w:rsidRPr="004F1EB2">
        <w:rPr>
          <w:rFonts w:asciiTheme="minorHAnsi" w:eastAsiaTheme="minorHAnsi" w:hAnsiTheme="minorHAnsi" w:cstheme="minorHAnsi"/>
          <w:sz w:val="22"/>
          <w:szCs w:val="22"/>
          <w:lang w:eastAsia="en-US"/>
        </w:rPr>
        <w:t>umożliwia przeglądanie wszystkich spraw BRIS (zarówno notyfikacji dot. likwidacji, upadłości lub wykreślenia jak i</w:t>
      </w:r>
      <w:r w:rsidR="007F74D7">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 xml:space="preserve">zgłoszeń o połączeniu transgranicznym). </w:t>
      </w:r>
      <w:r w:rsidR="005460FE">
        <w:rPr>
          <w:rFonts w:asciiTheme="minorHAnsi" w:eastAsiaTheme="minorHAnsi" w:hAnsiTheme="minorHAnsi" w:cstheme="minorHAnsi"/>
          <w:sz w:val="22"/>
          <w:szCs w:val="22"/>
          <w:lang w:eastAsia="en-US"/>
        </w:rPr>
        <w:t xml:space="preserve">Widok umożliwia </w:t>
      </w:r>
      <w:proofErr w:type="spellStart"/>
      <w:r w:rsidR="006A470E">
        <w:rPr>
          <w:rFonts w:asciiTheme="minorHAnsi" w:eastAsiaTheme="minorHAnsi" w:hAnsiTheme="minorHAnsi" w:cstheme="minorHAnsi"/>
          <w:sz w:val="22"/>
          <w:szCs w:val="22"/>
          <w:lang w:eastAsia="en-US"/>
        </w:rPr>
        <w:t>p</w:t>
      </w:r>
      <w:r w:rsidR="005460FE">
        <w:rPr>
          <w:rFonts w:asciiTheme="minorHAnsi" w:eastAsiaTheme="minorHAnsi" w:hAnsiTheme="minorHAnsi" w:cstheme="minorHAnsi"/>
          <w:sz w:val="22"/>
          <w:szCs w:val="22"/>
          <w:lang w:eastAsia="en-US"/>
        </w:rPr>
        <w:t>rzedekretowanie</w:t>
      </w:r>
      <w:proofErr w:type="spellEnd"/>
      <w:r w:rsidR="005460FE">
        <w:rPr>
          <w:rFonts w:asciiTheme="minorHAnsi" w:eastAsiaTheme="minorHAnsi" w:hAnsiTheme="minorHAnsi" w:cstheme="minorHAnsi"/>
          <w:sz w:val="22"/>
          <w:szCs w:val="22"/>
          <w:lang w:eastAsia="en-US"/>
        </w:rPr>
        <w:t xml:space="preserve"> sprawy</w:t>
      </w:r>
      <w:r w:rsidR="00102CB5">
        <w:rPr>
          <w:rFonts w:asciiTheme="minorHAnsi" w:eastAsiaTheme="minorHAnsi" w:hAnsiTheme="minorHAnsi" w:cstheme="minorHAnsi"/>
          <w:sz w:val="22"/>
          <w:szCs w:val="22"/>
          <w:lang w:eastAsia="en-US"/>
        </w:rPr>
        <w:t xml:space="preserve">, </w:t>
      </w:r>
      <w:r w:rsidR="006A470E">
        <w:rPr>
          <w:rFonts w:asciiTheme="minorHAnsi" w:eastAsiaTheme="minorHAnsi" w:hAnsiTheme="minorHAnsi" w:cstheme="minorHAnsi"/>
          <w:sz w:val="22"/>
          <w:szCs w:val="22"/>
          <w:lang w:eastAsia="en-US"/>
        </w:rPr>
        <w:t>o</w:t>
      </w:r>
      <w:r w:rsidR="00102CB5">
        <w:rPr>
          <w:rFonts w:asciiTheme="minorHAnsi" w:eastAsiaTheme="minorHAnsi" w:hAnsiTheme="minorHAnsi" w:cstheme="minorHAnsi"/>
          <w:sz w:val="22"/>
          <w:szCs w:val="22"/>
          <w:lang w:eastAsia="en-US"/>
        </w:rPr>
        <w:t xml:space="preserve">kreślenie położenia akt, </w:t>
      </w:r>
      <w:r w:rsidR="006A470E">
        <w:rPr>
          <w:rFonts w:asciiTheme="minorHAnsi" w:eastAsiaTheme="minorHAnsi" w:hAnsiTheme="minorHAnsi" w:cstheme="minorHAnsi"/>
          <w:sz w:val="22"/>
          <w:szCs w:val="22"/>
          <w:lang w:eastAsia="en-US"/>
        </w:rPr>
        <w:t>w</w:t>
      </w:r>
      <w:r w:rsidR="00493FE3">
        <w:rPr>
          <w:rFonts w:asciiTheme="minorHAnsi" w:eastAsiaTheme="minorHAnsi" w:hAnsiTheme="minorHAnsi" w:cstheme="minorHAnsi"/>
          <w:sz w:val="22"/>
          <w:szCs w:val="22"/>
          <w:lang w:eastAsia="en-US"/>
        </w:rPr>
        <w:t>ydruk okładki i prze</w:t>
      </w:r>
      <w:r w:rsidR="008B5B96">
        <w:rPr>
          <w:rFonts w:asciiTheme="minorHAnsi" w:eastAsiaTheme="minorHAnsi" w:hAnsiTheme="minorHAnsi" w:cstheme="minorHAnsi"/>
          <w:sz w:val="22"/>
          <w:szCs w:val="22"/>
          <w:lang w:eastAsia="en-US"/>
        </w:rPr>
        <w:t>niesienie sprawy do składnicy akt.</w:t>
      </w:r>
    </w:p>
    <w:p w14:paraId="14239F9A" w14:textId="77777777" w:rsidR="002A1BAB" w:rsidRPr="004F1EB2" w:rsidRDefault="002A1BAB" w:rsidP="00F2669D">
      <w:pPr>
        <w:pStyle w:val="Nagwek3"/>
        <w:rPr>
          <w:lang w:eastAsia="en-US"/>
        </w:rPr>
      </w:pPr>
      <w:bookmarkStart w:id="681" w:name="_Toc23950787"/>
      <w:bookmarkStart w:id="682" w:name="_Toc24466992"/>
      <w:r w:rsidRPr="004F1EB2">
        <w:rPr>
          <w:lang w:eastAsia="en-US"/>
        </w:rPr>
        <w:t>PU.01.006 Wszczęcie sprawy przez system zewnętrzny BRIS (komunikat o połączeniu transgranicznym)</w:t>
      </w:r>
      <w:bookmarkEnd w:id="681"/>
      <w:bookmarkEnd w:id="682"/>
    </w:p>
    <w:p w14:paraId="1253CE05" w14:textId="2C64EE49" w:rsidR="00836448" w:rsidRPr="004F1EB2" w:rsidRDefault="002A1BAB" w:rsidP="00836448">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Po automatycznym odebraniu przez system danych z BRIS, wykonywana jest automatycznie rejestracja wstępna i szczegółowa, a sprawie zostaje nadana sygnatura. Do założonej sprawy załączany jest komunikat o</w:t>
      </w:r>
      <w:r w:rsidR="007F74D7">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połączeniu transgranicznym. Jeżeli w systemie wykonana została dekretacja automatyczna, sprawa będzie widoczna w widoku Podział spraw po dekretacji w module Dekretacja. W przypadku dekretacji ręcznej sprawa znajdzie się w module Dekretacja</w:t>
      </w:r>
      <w:r w:rsidR="002E0984">
        <w:rPr>
          <w:rFonts w:asciiTheme="minorHAnsi" w:eastAsiaTheme="minorHAnsi" w:hAnsiTheme="minorHAnsi" w:cstheme="minorHAnsi"/>
          <w:sz w:val="22"/>
          <w:szCs w:val="22"/>
          <w:lang w:eastAsia="en-US"/>
        </w:rPr>
        <w:t xml:space="preserve"> widoku </w:t>
      </w:r>
      <w:r w:rsidRPr="004F1EB2">
        <w:rPr>
          <w:rFonts w:asciiTheme="minorHAnsi" w:eastAsiaTheme="minorHAnsi" w:hAnsiTheme="minorHAnsi" w:cstheme="minorHAnsi"/>
          <w:sz w:val="22"/>
          <w:szCs w:val="22"/>
          <w:lang w:eastAsia="en-US"/>
        </w:rPr>
        <w:t>Spraw</w:t>
      </w:r>
      <w:r w:rsidR="002E0984">
        <w:rPr>
          <w:rFonts w:asciiTheme="minorHAnsi" w:eastAsiaTheme="minorHAnsi" w:hAnsiTheme="minorHAnsi" w:cstheme="minorHAnsi"/>
          <w:sz w:val="22"/>
          <w:szCs w:val="22"/>
          <w:lang w:eastAsia="en-US"/>
        </w:rPr>
        <w:t>y</w:t>
      </w:r>
      <w:r w:rsidRPr="004F1EB2">
        <w:rPr>
          <w:rFonts w:asciiTheme="minorHAnsi" w:eastAsiaTheme="minorHAnsi" w:hAnsiTheme="minorHAnsi" w:cstheme="minorHAnsi"/>
          <w:sz w:val="22"/>
          <w:szCs w:val="22"/>
          <w:lang w:eastAsia="en-US"/>
        </w:rPr>
        <w:t xml:space="preserve"> do dekretacji ręcznej. Moduł </w:t>
      </w:r>
      <w:r w:rsidR="00C12510">
        <w:rPr>
          <w:rFonts w:asciiTheme="minorHAnsi" w:eastAsiaTheme="minorHAnsi" w:hAnsiTheme="minorHAnsi" w:cstheme="minorHAnsi"/>
          <w:sz w:val="22"/>
          <w:szCs w:val="22"/>
          <w:lang w:eastAsia="en-US"/>
        </w:rPr>
        <w:t>Przeglądania spra</w:t>
      </w:r>
      <w:r w:rsidR="00980396">
        <w:rPr>
          <w:rFonts w:asciiTheme="minorHAnsi" w:eastAsiaTheme="minorHAnsi" w:hAnsiTheme="minorHAnsi" w:cstheme="minorHAnsi"/>
          <w:sz w:val="22"/>
          <w:szCs w:val="22"/>
          <w:lang w:eastAsia="en-US"/>
        </w:rPr>
        <w:t xml:space="preserve">w w widoku </w:t>
      </w:r>
      <w:r w:rsidRPr="004F1EB2">
        <w:rPr>
          <w:rFonts w:asciiTheme="minorHAnsi" w:eastAsiaTheme="minorHAnsi" w:hAnsiTheme="minorHAnsi" w:cstheme="minorHAnsi"/>
          <w:sz w:val="22"/>
          <w:szCs w:val="22"/>
          <w:lang w:eastAsia="en-US"/>
        </w:rPr>
        <w:t xml:space="preserve">Przeglądarka spraw BRIS </w:t>
      </w:r>
      <w:r w:rsidR="00980396">
        <w:rPr>
          <w:rFonts w:asciiTheme="minorHAnsi" w:eastAsiaTheme="minorHAnsi" w:hAnsiTheme="minorHAnsi" w:cstheme="minorHAnsi"/>
          <w:sz w:val="22"/>
          <w:szCs w:val="22"/>
          <w:lang w:eastAsia="en-US"/>
        </w:rPr>
        <w:t xml:space="preserve">umożliwia </w:t>
      </w:r>
      <w:r w:rsidRPr="004F1EB2">
        <w:rPr>
          <w:rFonts w:asciiTheme="minorHAnsi" w:eastAsiaTheme="minorHAnsi" w:hAnsiTheme="minorHAnsi" w:cstheme="minorHAnsi"/>
          <w:sz w:val="22"/>
          <w:szCs w:val="22"/>
          <w:lang w:eastAsia="en-US"/>
        </w:rPr>
        <w:t xml:space="preserve">przeglądanie wszystkich spraw BRIS (zarówno notyfikacji dot. likwidacji, upadłości lub wykreślenia jak i zgłoszeń o połączeniu transgranicznym). </w:t>
      </w:r>
      <w:r w:rsidR="00836448">
        <w:rPr>
          <w:rFonts w:asciiTheme="minorHAnsi" w:eastAsiaTheme="minorHAnsi" w:hAnsiTheme="minorHAnsi" w:cstheme="minorHAnsi"/>
          <w:sz w:val="22"/>
          <w:szCs w:val="22"/>
          <w:lang w:eastAsia="en-US"/>
        </w:rPr>
        <w:t xml:space="preserve">Widok umożliwia </w:t>
      </w:r>
      <w:proofErr w:type="spellStart"/>
      <w:r w:rsidR="00836448">
        <w:rPr>
          <w:rFonts w:asciiTheme="minorHAnsi" w:eastAsiaTheme="minorHAnsi" w:hAnsiTheme="minorHAnsi" w:cstheme="minorHAnsi"/>
          <w:sz w:val="22"/>
          <w:szCs w:val="22"/>
          <w:lang w:eastAsia="en-US"/>
        </w:rPr>
        <w:t>przedekretowanie</w:t>
      </w:r>
      <w:proofErr w:type="spellEnd"/>
      <w:r w:rsidR="00836448">
        <w:rPr>
          <w:rFonts w:asciiTheme="minorHAnsi" w:eastAsiaTheme="minorHAnsi" w:hAnsiTheme="minorHAnsi" w:cstheme="minorHAnsi"/>
          <w:sz w:val="22"/>
          <w:szCs w:val="22"/>
          <w:lang w:eastAsia="en-US"/>
        </w:rPr>
        <w:t xml:space="preserve"> sprawy, określenie położenia akt, wydruk okładki i przeniesienie sprawy do składnicy akt.</w:t>
      </w:r>
    </w:p>
    <w:p w14:paraId="35AE8C4C" w14:textId="341349D1" w:rsidR="002A1BAB" w:rsidRPr="004F1EB2" w:rsidRDefault="002A1BAB" w:rsidP="002A1BAB">
      <w:pPr>
        <w:spacing w:after="200" w:line="360" w:lineRule="auto"/>
        <w:rPr>
          <w:rFonts w:asciiTheme="minorHAnsi" w:eastAsiaTheme="minorHAnsi" w:hAnsiTheme="minorHAnsi" w:cstheme="minorHAnsi"/>
          <w:sz w:val="22"/>
          <w:szCs w:val="22"/>
          <w:lang w:eastAsia="en-US"/>
        </w:rPr>
      </w:pPr>
    </w:p>
    <w:p w14:paraId="0448FFAD" w14:textId="77777777" w:rsidR="002A1BAB" w:rsidRPr="004F1EB2" w:rsidRDefault="002A1BAB" w:rsidP="00CD60B6">
      <w:pPr>
        <w:keepNext/>
        <w:spacing w:after="200" w:line="360" w:lineRule="auto"/>
        <w:ind w:left="-142"/>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03B24857" wp14:editId="698DF650">
            <wp:extent cx="6209665" cy="4342765"/>
            <wp:effectExtent l="0" t="0" r="635" b="63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209665" cy="4342765"/>
                    </a:xfrm>
                    <a:prstGeom prst="rect">
                      <a:avLst/>
                    </a:prstGeom>
                  </pic:spPr>
                </pic:pic>
              </a:graphicData>
            </a:graphic>
          </wp:inline>
        </w:drawing>
      </w:r>
    </w:p>
    <w:p w14:paraId="7F854EEF" w14:textId="3C3CDD92" w:rsidR="002A1BAB" w:rsidRPr="004F1EB2" w:rsidRDefault="002A1BAB" w:rsidP="00377EDA">
      <w:pPr>
        <w:spacing w:after="200"/>
        <w:ind w:firstLine="3828"/>
        <w:rPr>
          <w:rFonts w:asciiTheme="minorHAnsi" w:eastAsiaTheme="minorHAnsi" w:hAnsiTheme="minorHAnsi" w:cstheme="minorHAnsi"/>
          <w:i/>
          <w:iCs/>
          <w:color w:val="1F497D" w:themeColor="text2"/>
          <w:sz w:val="18"/>
          <w:szCs w:val="18"/>
          <w:lang w:eastAsia="en-US"/>
        </w:rPr>
      </w:pPr>
      <w:bookmarkStart w:id="683" w:name="_Toc529946076"/>
      <w:bookmarkStart w:id="684" w:name="_Toc23869617"/>
      <w:bookmarkStart w:id="685" w:name="_Toc24466752"/>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35</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Sprawy z BRIS</w:t>
      </w:r>
      <w:bookmarkEnd w:id="683"/>
      <w:bookmarkEnd w:id="684"/>
      <w:bookmarkEnd w:id="685"/>
    </w:p>
    <w:p w14:paraId="383224C8" w14:textId="77777777" w:rsidR="002A1BAB" w:rsidRPr="004F1EB2" w:rsidRDefault="002A1BAB" w:rsidP="007D705D">
      <w:pPr>
        <w:pStyle w:val="Nagwek2"/>
        <w:rPr>
          <w:lang w:eastAsia="en-US"/>
        </w:rPr>
      </w:pPr>
      <w:bookmarkStart w:id="686" w:name="_Toc529946948"/>
      <w:bookmarkStart w:id="687" w:name="_Toc23925549"/>
      <w:bookmarkStart w:id="688" w:name="_Toc23950788"/>
      <w:bookmarkStart w:id="689" w:name="_Toc24466993"/>
      <w:r w:rsidRPr="004F1EB2">
        <w:rPr>
          <w:lang w:eastAsia="en-US"/>
        </w:rPr>
        <w:t>Przekazanie do CZD</w:t>
      </w:r>
      <w:bookmarkEnd w:id="686"/>
      <w:bookmarkEnd w:id="687"/>
      <w:bookmarkEnd w:id="688"/>
      <w:bookmarkEnd w:id="689"/>
    </w:p>
    <w:p w14:paraId="5100D385" w14:textId="21FC5E76"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przekazania dokumentów do CZD.</w:t>
      </w:r>
    </w:p>
    <w:p w14:paraId="27BF7A8C" w14:textId="77777777" w:rsidR="002A1BAB" w:rsidRPr="004F1EB2" w:rsidRDefault="002A1BAB" w:rsidP="00F2669D">
      <w:pPr>
        <w:pStyle w:val="Nagwek3"/>
        <w:rPr>
          <w:lang w:eastAsia="en-US"/>
        </w:rPr>
      </w:pPr>
      <w:bookmarkStart w:id="690" w:name="_Toc23950789"/>
      <w:bookmarkStart w:id="691" w:name="_Toc24466994"/>
      <w:r w:rsidRPr="004F1EB2">
        <w:rPr>
          <w:lang w:eastAsia="en-US"/>
        </w:rPr>
        <w:t>PU.05.019 Przekazanie do CZD</w:t>
      </w:r>
      <w:bookmarkEnd w:id="690"/>
      <w:bookmarkEnd w:id="691"/>
    </w:p>
    <w:p w14:paraId="77CD0F8B" w14:textId="3EE2C146" w:rsidR="002A1BAB" w:rsidRPr="004F1EB2" w:rsidRDefault="002A1BAB" w:rsidP="002A1BAB">
      <w:pPr>
        <w:spacing w:after="200" w:line="360" w:lineRule="auto"/>
        <w:rPr>
          <w:rFonts w:asciiTheme="minorHAnsi" w:eastAsia="Times New Roman"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Funkcjonalność polega na przekazaniu przez </w:t>
      </w:r>
      <w:r w:rsidR="003B7139">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 xml:space="preserve">żytkownika dokumentu do Centralnego Zbioru Dokumentów. </w:t>
      </w:r>
      <w:r w:rsidRPr="004F1EB2">
        <w:rPr>
          <w:rFonts w:asciiTheme="minorHAnsi" w:eastAsia="Times New Roman" w:hAnsiTheme="minorHAnsi" w:cstheme="minorHAnsi"/>
          <w:sz w:val="22"/>
          <w:szCs w:val="22"/>
          <w:lang w:eastAsia="en-US"/>
        </w:rPr>
        <w:t>Należy w pierwszej kolejności uruchomić moduł Praca Orzecznicza</w:t>
      </w:r>
      <w:r w:rsidR="00A7362C">
        <w:rPr>
          <w:rFonts w:asciiTheme="minorHAnsi" w:eastAsia="Times New Roman" w:hAnsiTheme="minorHAnsi" w:cstheme="minorHAnsi"/>
          <w:sz w:val="22"/>
          <w:szCs w:val="22"/>
          <w:lang w:eastAsia="en-US"/>
        </w:rPr>
        <w:t>, widok Sprawy w referacie</w:t>
      </w:r>
      <w:r w:rsidRPr="004F1EB2">
        <w:rPr>
          <w:rFonts w:asciiTheme="minorHAnsi" w:eastAsia="Times New Roman" w:hAnsiTheme="minorHAnsi" w:cstheme="minorHAnsi"/>
          <w:sz w:val="22"/>
          <w:szCs w:val="22"/>
          <w:lang w:eastAsia="en-US"/>
        </w:rPr>
        <w:t xml:space="preserve"> i wybrać referat. </w:t>
      </w:r>
      <w:r w:rsidR="00001187">
        <w:rPr>
          <w:rFonts w:asciiTheme="minorHAnsi" w:eastAsia="Times New Roman" w:hAnsiTheme="minorHAnsi" w:cstheme="minorHAnsi"/>
          <w:sz w:val="22"/>
          <w:szCs w:val="22"/>
          <w:lang w:eastAsia="en-US"/>
        </w:rPr>
        <w:t>P</w:t>
      </w:r>
      <w:r w:rsidRPr="004F1EB2">
        <w:rPr>
          <w:rFonts w:asciiTheme="minorHAnsi" w:eastAsia="Times New Roman" w:hAnsiTheme="minorHAnsi" w:cstheme="minorHAnsi"/>
          <w:sz w:val="22"/>
          <w:szCs w:val="22"/>
          <w:lang w:eastAsia="en-US"/>
        </w:rPr>
        <w:t xml:space="preserve">o wybraniu sprawy, która ma </w:t>
      </w:r>
      <w:r w:rsidR="001412FD">
        <w:rPr>
          <w:rFonts w:asciiTheme="minorHAnsi" w:eastAsia="Times New Roman" w:hAnsiTheme="minorHAnsi" w:cstheme="minorHAnsi"/>
          <w:sz w:val="22"/>
          <w:szCs w:val="22"/>
          <w:lang w:eastAsia="en-US"/>
        </w:rPr>
        <w:t>uzupełniony</w:t>
      </w:r>
      <w:r w:rsidRPr="004F1EB2">
        <w:rPr>
          <w:rFonts w:asciiTheme="minorHAnsi" w:eastAsia="Times New Roman" w:hAnsiTheme="minorHAnsi" w:cstheme="minorHAnsi"/>
          <w:sz w:val="22"/>
          <w:szCs w:val="22"/>
          <w:lang w:eastAsia="en-US"/>
        </w:rPr>
        <w:t xml:space="preserve"> numer KRS oraz zawiera dokumenty, które podlegają przekazaniu do CZD należy wybrać dokument do </w:t>
      </w:r>
      <w:r w:rsidR="00CD60B6" w:rsidRPr="004F1EB2">
        <w:rPr>
          <w:rFonts w:asciiTheme="minorHAnsi" w:eastAsia="Times New Roman" w:hAnsiTheme="minorHAnsi" w:cstheme="minorHAnsi"/>
          <w:sz w:val="22"/>
          <w:szCs w:val="22"/>
          <w:lang w:eastAsia="en-US"/>
        </w:rPr>
        <w:t>przekazania</w:t>
      </w:r>
      <w:r w:rsidRPr="004F1EB2">
        <w:rPr>
          <w:rFonts w:asciiTheme="minorHAnsi" w:eastAsia="Times New Roman" w:hAnsiTheme="minorHAnsi" w:cstheme="minorHAnsi"/>
          <w:sz w:val="22"/>
          <w:szCs w:val="22"/>
          <w:lang w:eastAsia="en-US"/>
        </w:rPr>
        <w:t xml:space="preserve"> </w:t>
      </w:r>
      <w:r w:rsidR="00001187">
        <w:rPr>
          <w:rFonts w:asciiTheme="minorHAnsi" w:eastAsia="Times New Roman" w:hAnsiTheme="minorHAnsi" w:cstheme="minorHAnsi"/>
          <w:sz w:val="22"/>
          <w:szCs w:val="22"/>
          <w:lang w:eastAsia="en-US"/>
        </w:rPr>
        <w:t xml:space="preserve">oraz </w:t>
      </w:r>
      <w:r w:rsidRPr="004F1EB2">
        <w:rPr>
          <w:rFonts w:asciiTheme="minorHAnsi" w:eastAsia="Times New Roman" w:hAnsiTheme="minorHAnsi" w:cstheme="minorHAnsi"/>
          <w:sz w:val="22"/>
          <w:szCs w:val="22"/>
          <w:lang w:eastAsia="en-US"/>
        </w:rPr>
        <w:t>uruchomić przycisk Sprawa</w:t>
      </w:r>
      <w:r w:rsidR="00001187">
        <w:rPr>
          <w:rFonts w:asciiTheme="minorHAnsi" w:eastAsia="Times New Roman" w:hAnsiTheme="minorHAnsi" w:cstheme="minorHAnsi"/>
          <w:sz w:val="22"/>
          <w:szCs w:val="22"/>
          <w:lang w:eastAsia="en-US"/>
        </w:rPr>
        <w:t xml:space="preserve">, a następnie </w:t>
      </w:r>
      <w:r w:rsidRPr="004F1EB2">
        <w:rPr>
          <w:rFonts w:asciiTheme="minorHAnsi" w:eastAsia="Times New Roman" w:hAnsiTheme="minorHAnsi" w:cstheme="minorHAnsi"/>
          <w:sz w:val="22"/>
          <w:szCs w:val="22"/>
          <w:lang w:eastAsia="en-US"/>
        </w:rPr>
        <w:t>opcję Prześlij dokumenty do CZD.</w:t>
      </w:r>
    </w:p>
    <w:p w14:paraId="10DA3AAA" w14:textId="77777777" w:rsidR="002A1BAB" w:rsidRPr="004F1EB2" w:rsidRDefault="002A1BAB" w:rsidP="00CD60B6">
      <w:pPr>
        <w:keepNext/>
        <w:spacing w:after="200" w:line="360" w:lineRule="auto"/>
        <w:ind w:firstLine="1276"/>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062F4A8F" wp14:editId="5F4C0E37">
            <wp:extent cx="4070350" cy="3028950"/>
            <wp:effectExtent l="0" t="0" r="635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70350" cy="3028950"/>
                    </a:xfrm>
                    <a:prstGeom prst="rect">
                      <a:avLst/>
                    </a:prstGeom>
                    <a:noFill/>
                    <a:ln>
                      <a:noFill/>
                    </a:ln>
                  </pic:spPr>
                </pic:pic>
              </a:graphicData>
            </a:graphic>
          </wp:inline>
        </w:drawing>
      </w:r>
    </w:p>
    <w:p w14:paraId="1F094647" w14:textId="5AD78148" w:rsidR="002A1BAB" w:rsidRPr="004F1EB2" w:rsidRDefault="002A1BAB" w:rsidP="00CD60B6">
      <w:pPr>
        <w:spacing w:after="200"/>
        <w:ind w:firstLine="3402"/>
        <w:rPr>
          <w:rFonts w:asciiTheme="minorHAnsi" w:eastAsiaTheme="minorHAnsi" w:hAnsiTheme="minorHAnsi" w:cstheme="minorHAnsi"/>
          <w:i/>
          <w:iCs/>
          <w:noProof/>
          <w:color w:val="1F497D" w:themeColor="text2"/>
          <w:sz w:val="18"/>
          <w:szCs w:val="18"/>
          <w:lang w:eastAsia="en-US"/>
        </w:rPr>
      </w:pPr>
      <w:bookmarkStart w:id="692" w:name="_Toc23869618"/>
      <w:bookmarkStart w:id="693" w:name="_Toc24466753"/>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36</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Przekazanie do CZD</w:t>
      </w:r>
      <w:bookmarkEnd w:id="692"/>
      <w:bookmarkEnd w:id="693"/>
    </w:p>
    <w:p w14:paraId="5F6560B4" w14:textId="77777777" w:rsidR="002A1BAB" w:rsidRPr="004F1EB2" w:rsidRDefault="002A1BAB" w:rsidP="00C7105A">
      <w:pPr>
        <w:spacing w:after="200" w:line="360" w:lineRule="auto"/>
        <w:ind w:right="565"/>
        <w:rPr>
          <w:rFonts w:asciiTheme="minorHAnsi" w:eastAsia="Times New Roman" w:hAnsiTheme="minorHAnsi" w:cstheme="minorHAnsi"/>
          <w:sz w:val="22"/>
          <w:szCs w:val="22"/>
          <w:lang w:eastAsia="en-US"/>
        </w:rPr>
      </w:pPr>
    </w:p>
    <w:p w14:paraId="4F3BCAD5" w14:textId="77777777" w:rsidR="002A1BAB" w:rsidRPr="004F1EB2" w:rsidRDefault="002A1BAB" w:rsidP="007D705D">
      <w:pPr>
        <w:pStyle w:val="Nagwek2"/>
        <w:rPr>
          <w:lang w:eastAsia="en-US"/>
        </w:rPr>
      </w:pPr>
      <w:bookmarkStart w:id="694" w:name="_Toc529946950"/>
      <w:bookmarkStart w:id="695" w:name="_Toc23925550"/>
      <w:bookmarkStart w:id="696" w:name="_Toc23950790"/>
      <w:bookmarkStart w:id="697" w:name="_Toc24466995"/>
      <w:r w:rsidRPr="004F1EB2">
        <w:rPr>
          <w:lang w:eastAsia="en-US"/>
        </w:rPr>
        <w:t>Skanowanie dokumentów</w:t>
      </w:r>
      <w:bookmarkEnd w:id="694"/>
      <w:bookmarkEnd w:id="695"/>
      <w:bookmarkEnd w:id="696"/>
      <w:bookmarkEnd w:id="697"/>
    </w:p>
    <w:p w14:paraId="43E1275E"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skanowania dokumentu.</w:t>
      </w:r>
    </w:p>
    <w:p w14:paraId="2FB020C2" w14:textId="77777777" w:rsidR="002A1BAB" w:rsidRPr="004F1EB2" w:rsidRDefault="002A1BAB" w:rsidP="00F2669D">
      <w:pPr>
        <w:pStyle w:val="Nagwek3"/>
        <w:rPr>
          <w:lang w:eastAsia="en-US"/>
        </w:rPr>
      </w:pPr>
      <w:bookmarkStart w:id="698" w:name="_Toc23950791"/>
      <w:bookmarkStart w:id="699" w:name="_Toc24466996"/>
      <w:r w:rsidRPr="004F1EB2">
        <w:rPr>
          <w:lang w:eastAsia="en-US"/>
        </w:rPr>
        <w:t>PU.08.002 Podjęcie wniosku o zeskanowanie</w:t>
      </w:r>
      <w:bookmarkEnd w:id="698"/>
      <w:bookmarkEnd w:id="699"/>
    </w:p>
    <w:p w14:paraId="12E583A1" w14:textId="2E10CE2F" w:rsidR="002A1BAB" w:rsidRPr="004F1EB2" w:rsidRDefault="002A1BAB" w:rsidP="00F2669D">
      <w:pPr>
        <w:pStyle w:val="Nagwek3"/>
        <w:rPr>
          <w:lang w:eastAsia="en-US"/>
        </w:rPr>
      </w:pPr>
      <w:bookmarkStart w:id="700" w:name="_Toc23950792"/>
      <w:bookmarkStart w:id="701" w:name="_Toc24466997"/>
      <w:r w:rsidRPr="004F1EB2">
        <w:rPr>
          <w:lang w:eastAsia="en-US"/>
        </w:rPr>
        <w:t>PU.08.003 Obsłużenie wniosku o zeskanowanie dokumentu</w:t>
      </w:r>
      <w:bookmarkEnd w:id="700"/>
      <w:bookmarkEnd w:id="701"/>
    </w:p>
    <w:p w14:paraId="722E8A27" w14:textId="498BB91E" w:rsidR="002A1BAB" w:rsidRPr="00CD60B6" w:rsidRDefault="002A1BAB" w:rsidP="00F2669D">
      <w:pPr>
        <w:pStyle w:val="Nagwek3"/>
        <w:rPr>
          <w:lang w:eastAsia="en-US"/>
        </w:rPr>
      </w:pPr>
      <w:bookmarkStart w:id="702" w:name="_Toc23950793"/>
      <w:bookmarkStart w:id="703" w:name="_Toc24466998"/>
      <w:r w:rsidRPr="004F1EB2">
        <w:rPr>
          <w:lang w:eastAsia="en-US"/>
        </w:rPr>
        <w:t>PU.08.004 Odrzucenie wniosku o zeskanowanie</w:t>
      </w:r>
      <w:bookmarkEnd w:id="702"/>
      <w:bookmarkEnd w:id="703"/>
    </w:p>
    <w:p w14:paraId="7E76E9A8" w14:textId="37163917" w:rsidR="002A1BAB" w:rsidRPr="004F1EB2" w:rsidRDefault="002A1BAB" w:rsidP="00056AF5">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Skanowanie dokumentów </w:t>
      </w:r>
      <w:r w:rsidR="00552B73">
        <w:rPr>
          <w:rFonts w:asciiTheme="minorHAnsi" w:eastAsiaTheme="minorHAnsi" w:hAnsiTheme="minorHAnsi" w:cstheme="minorHAnsi"/>
          <w:sz w:val="22"/>
          <w:szCs w:val="22"/>
          <w:lang w:eastAsia="en-US"/>
        </w:rPr>
        <w:t>U</w:t>
      </w:r>
      <w:r w:rsidRPr="004F1EB2">
        <w:rPr>
          <w:rFonts w:asciiTheme="minorHAnsi" w:eastAsiaTheme="minorHAnsi" w:hAnsiTheme="minorHAnsi" w:cstheme="minorHAnsi"/>
          <w:sz w:val="22"/>
          <w:szCs w:val="22"/>
          <w:lang w:eastAsia="en-US"/>
        </w:rPr>
        <w:t>żytkownik realizuje poprzez podjęcie wniosku o zeskanowanie oraz zweryfikowanie danych na wniosku. W wyniku pozytywnego wyniku przechodzi do obsługi wniosku. W</w:t>
      </w:r>
      <w:r w:rsidR="007C3FBA">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przypadku negatywnej weryfikacji wniosek zostaje odrzucony.</w:t>
      </w:r>
    </w:p>
    <w:p w14:paraId="32EEDD06" w14:textId="77777777" w:rsidR="002A1BAB" w:rsidRPr="004F1EB2" w:rsidRDefault="002A1BAB" w:rsidP="00CD60B6">
      <w:pPr>
        <w:spacing w:after="200" w:line="360" w:lineRule="auto"/>
        <w:ind w:left="-284"/>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03CA2BA7" wp14:editId="7DF946B5">
            <wp:extent cx="6209665" cy="4210685"/>
            <wp:effectExtent l="0" t="0" r="63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09665" cy="4210685"/>
                    </a:xfrm>
                    <a:prstGeom prst="rect">
                      <a:avLst/>
                    </a:prstGeom>
                  </pic:spPr>
                </pic:pic>
              </a:graphicData>
            </a:graphic>
          </wp:inline>
        </w:drawing>
      </w:r>
    </w:p>
    <w:p w14:paraId="10A206ED" w14:textId="25B66BAE" w:rsidR="002A1BAB" w:rsidRPr="004F1EB2" w:rsidRDefault="002A1BAB" w:rsidP="00CD60B6">
      <w:pPr>
        <w:spacing w:after="200"/>
        <w:ind w:firstLine="3402"/>
        <w:rPr>
          <w:rFonts w:asciiTheme="minorHAnsi" w:eastAsiaTheme="minorHAnsi" w:hAnsiTheme="minorHAnsi" w:cstheme="minorHAnsi"/>
          <w:i/>
          <w:iCs/>
          <w:color w:val="1F497D" w:themeColor="text2"/>
          <w:sz w:val="18"/>
          <w:szCs w:val="18"/>
          <w:lang w:eastAsia="en-US"/>
        </w:rPr>
      </w:pPr>
      <w:bookmarkStart w:id="704" w:name="_Toc23869619"/>
      <w:bookmarkStart w:id="705" w:name="_Toc24466754"/>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37</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Skanowanie dokumentów</w:t>
      </w:r>
      <w:bookmarkEnd w:id="704"/>
      <w:bookmarkEnd w:id="705"/>
    </w:p>
    <w:p w14:paraId="32F05A1C"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p>
    <w:p w14:paraId="49BDBDDC" w14:textId="77777777" w:rsidR="002A1BAB" w:rsidRPr="004F1EB2" w:rsidRDefault="002A1BAB" w:rsidP="007D705D">
      <w:pPr>
        <w:pStyle w:val="Nagwek2"/>
        <w:rPr>
          <w:lang w:eastAsia="en-US"/>
        </w:rPr>
      </w:pPr>
      <w:bookmarkStart w:id="706" w:name="_Toc529946951"/>
      <w:bookmarkStart w:id="707" w:name="_Toc23925551"/>
      <w:bookmarkStart w:id="708" w:name="_Toc23950794"/>
      <w:bookmarkStart w:id="709" w:name="_Toc24466999"/>
      <w:r w:rsidRPr="004F1EB2">
        <w:rPr>
          <w:lang w:eastAsia="en-US"/>
        </w:rPr>
        <w:t>Składnica Akt</w:t>
      </w:r>
      <w:bookmarkEnd w:id="706"/>
      <w:bookmarkEnd w:id="707"/>
      <w:bookmarkEnd w:id="708"/>
      <w:bookmarkEnd w:id="709"/>
    </w:p>
    <w:p w14:paraId="0F298B06"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Składnic Akt.</w:t>
      </w:r>
    </w:p>
    <w:p w14:paraId="3D34A941" w14:textId="77777777" w:rsidR="002A1BAB" w:rsidRPr="00232DB7" w:rsidRDefault="002A1BAB" w:rsidP="00F2669D">
      <w:pPr>
        <w:pStyle w:val="Nagwek3"/>
      </w:pPr>
      <w:bookmarkStart w:id="710" w:name="_Toc23950795"/>
      <w:bookmarkStart w:id="711" w:name="_Toc24467000"/>
      <w:r w:rsidRPr="00232DB7">
        <w:t>PU.05.044 Przekazanie do składnicy akt</w:t>
      </w:r>
      <w:bookmarkEnd w:id="710"/>
      <w:bookmarkEnd w:id="711"/>
    </w:p>
    <w:p w14:paraId="284DF569" w14:textId="658C196C"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Przekazanie do składnicy akt polega na zmianie statusu sprawy na „W składnicy akt” oraz przeniesieniu sprawy do widoku </w:t>
      </w:r>
      <w:r w:rsidR="00B23D0B">
        <w:rPr>
          <w:rFonts w:asciiTheme="minorHAnsi" w:eastAsiaTheme="minorHAnsi" w:hAnsiTheme="minorHAnsi" w:cstheme="minorHAnsi"/>
          <w:sz w:val="22"/>
          <w:szCs w:val="22"/>
          <w:lang w:eastAsia="en-US"/>
        </w:rPr>
        <w:t xml:space="preserve">Sprawy w </w:t>
      </w:r>
      <w:r w:rsidR="008C65D7">
        <w:rPr>
          <w:rFonts w:asciiTheme="minorHAnsi" w:eastAsiaTheme="minorHAnsi" w:hAnsiTheme="minorHAnsi" w:cstheme="minorHAnsi"/>
          <w:sz w:val="22"/>
          <w:szCs w:val="22"/>
          <w:lang w:eastAsia="en-US"/>
        </w:rPr>
        <w:t>S</w:t>
      </w:r>
      <w:r w:rsidR="008C65D7" w:rsidRPr="004F1EB2">
        <w:rPr>
          <w:rFonts w:asciiTheme="minorHAnsi" w:eastAsiaTheme="minorHAnsi" w:hAnsiTheme="minorHAnsi" w:cstheme="minorHAnsi"/>
          <w:sz w:val="22"/>
          <w:szCs w:val="22"/>
          <w:lang w:eastAsia="en-US"/>
        </w:rPr>
        <w:t>kładnic</w:t>
      </w:r>
      <w:r w:rsidR="008C65D7">
        <w:rPr>
          <w:rFonts w:asciiTheme="minorHAnsi" w:eastAsiaTheme="minorHAnsi" w:hAnsiTheme="minorHAnsi" w:cstheme="minorHAnsi"/>
          <w:sz w:val="22"/>
          <w:szCs w:val="22"/>
          <w:lang w:eastAsia="en-US"/>
        </w:rPr>
        <w:t>y</w:t>
      </w:r>
      <w:r w:rsidR="008C65D7" w:rsidRPr="004F1EB2">
        <w:rPr>
          <w:rFonts w:asciiTheme="minorHAnsi" w:eastAsiaTheme="minorHAnsi" w:hAnsiTheme="minorHAnsi" w:cstheme="minorHAnsi"/>
          <w:sz w:val="22"/>
          <w:szCs w:val="22"/>
          <w:lang w:eastAsia="en-US"/>
        </w:rPr>
        <w:t xml:space="preserve"> </w:t>
      </w:r>
      <w:r w:rsidR="008C65D7">
        <w:rPr>
          <w:rFonts w:asciiTheme="minorHAnsi" w:eastAsiaTheme="minorHAnsi" w:hAnsiTheme="minorHAnsi" w:cstheme="minorHAnsi"/>
          <w:sz w:val="22"/>
          <w:szCs w:val="22"/>
          <w:lang w:eastAsia="en-US"/>
        </w:rPr>
        <w:t>A</w:t>
      </w:r>
      <w:r w:rsidR="008C65D7" w:rsidRPr="004F1EB2">
        <w:rPr>
          <w:rFonts w:asciiTheme="minorHAnsi" w:eastAsiaTheme="minorHAnsi" w:hAnsiTheme="minorHAnsi" w:cstheme="minorHAnsi"/>
          <w:sz w:val="22"/>
          <w:szCs w:val="22"/>
          <w:lang w:eastAsia="en-US"/>
        </w:rPr>
        <w:t>kt</w:t>
      </w:r>
      <w:r w:rsidRPr="004F1EB2">
        <w:rPr>
          <w:rFonts w:asciiTheme="minorHAnsi" w:eastAsiaTheme="minorHAnsi" w:hAnsiTheme="minorHAnsi" w:cstheme="minorHAnsi"/>
          <w:sz w:val="22"/>
          <w:szCs w:val="22"/>
          <w:lang w:eastAsia="en-US"/>
        </w:rPr>
        <w:t>. Sprawa, która ma zostać przekazana do składnicy akt, musi wcześniej posiadać status Zakreślona. Należy w pierwszej kolejności uruchomić moduł Praca Orzecznicza</w:t>
      </w:r>
      <w:r w:rsidR="009E1FC3">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Po wybraniu sprawy z listy, a następnie uruchomieniu przycisku Sprawa, wybieramy opcję Przekaż do Składnicy akt. Po zatwierdzeniu komunikatu przekazania sprawy, sprawa zostaje przeniesiona do widoku Składnica Akt.</w:t>
      </w:r>
    </w:p>
    <w:p w14:paraId="51CC8BF8" w14:textId="77777777" w:rsidR="002A1BAB" w:rsidRPr="004F1EB2" w:rsidRDefault="002A1BAB" w:rsidP="002A1BAB">
      <w:pPr>
        <w:keepNext/>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5F1A91ED" wp14:editId="195D1AD3">
            <wp:extent cx="6209665" cy="5055870"/>
            <wp:effectExtent l="0" t="0" r="635"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09665" cy="5055870"/>
                    </a:xfrm>
                    <a:prstGeom prst="rect">
                      <a:avLst/>
                    </a:prstGeom>
                  </pic:spPr>
                </pic:pic>
              </a:graphicData>
            </a:graphic>
          </wp:inline>
        </w:drawing>
      </w:r>
    </w:p>
    <w:p w14:paraId="2F22863B" w14:textId="46DB1789" w:rsidR="002A1BAB" w:rsidRPr="004F1EB2" w:rsidRDefault="002A1BAB" w:rsidP="00F75F12">
      <w:pPr>
        <w:spacing w:after="200"/>
        <w:jc w:val="center"/>
        <w:rPr>
          <w:rFonts w:asciiTheme="minorHAnsi" w:eastAsiaTheme="minorHAnsi" w:hAnsiTheme="minorHAnsi" w:cstheme="minorHAnsi"/>
          <w:i/>
          <w:iCs/>
          <w:color w:val="1F497D" w:themeColor="text2"/>
          <w:sz w:val="18"/>
          <w:szCs w:val="18"/>
          <w:lang w:eastAsia="en-US"/>
        </w:rPr>
      </w:pPr>
      <w:bookmarkStart w:id="712" w:name="_Toc529946082"/>
      <w:bookmarkStart w:id="713" w:name="_Toc23869620"/>
      <w:bookmarkStart w:id="714" w:name="_Toc24466755"/>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38</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Składnica Akt</w:t>
      </w:r>
      <w:bookmarkEnd w:id="712"/>
      <w:bookmarkEnd w:id="713"/>
      <w:bookmarkEnd w:id="714"/>
    </w:p>
    <w:p w14:paraId="5A8456CE" w14:textId="77777777" w:rsidR="002A1BAB" w:rsidRPr="004F1EB2" w:rsidRDefault="002A1BAB" w:rsidP="007D705D">
      <w:pPr>
        <w:pStyle w:val="Nagwek2"/>
        <w:rPr>
          <w:lang w:eastAsia="en-US"/>
        </w:rPr>
      </w:pPr>
      <w:bookmarkStart w:id="715" w:name="_Toc529946952"/>
      <w:bookmarkStart w:id="716" w:name="_Toc23925552"/>
      <w:bookmarkStart w:id="717" w:name="_Toc23950796"/>
      <w:bookmarkStart w:id="718" w:name="_Toc24467001"/>
      <w:r w:rsidRPr="004F1EB2">
        <w:rPr>
          <w:lang w:eastAsia="en-US"/>
        </w:rPr>
        <w:t>Anulowanie zdarzenia</w:t>
      </w:r>
      <w:bookmarkEnd w:id="715"/>
      <w:bookmarkEnd w:id="716"/>
      <w:bookmarkEnd w:id="717"/>
      <w:bookmarkEnd w:id="718"/>
    </w:p>
    <w:p w14:paraId="683F4B30" w14:textId="22F2A648"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anulowania ostatniego zdarzenia na sprawie.</w:t>
      </w:r>
    </w:p>
    <w:p w14:paraId="5F34610E" w14:textId="77777777" w:rsidR="002A1BAB" w:rsidRPr="004F1EB2" w:rsidRDefault="002A1BAB" w:rsidP="00F2669D">
      <w:pPr>
        <w:pStyle w:val="Nagwek3"/>
        <w:rPr>
          <w:lang w:eastAsia="en-US"/>
        </w:rPr>
      </w:pPr>
      <w:bookmarkStart w:id="719" w:name="_Toc23950797"/>
      <w:bookmarkStart w:id="720" w:name="_Toc24467002"/>
      <w:r w:rsidRPr="004F1EB2">
        <w:rPr>
          <w:lang w:eastAsia="en-US"/>
        </w:rPr>
        <w:t>PU.05.042 Anulowanie ostatniego zdarzenia</w:t>
      </w:r>
      <w:bookmarkEnd w:id="719"/>
      <w:bookmarkEnd w:id="720"/>
    </w:p>
    <w:p w14:paraId="777C3026" w14:textId="37A5C401"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Anulowanie ostatniego zdarzenia polega na cofnięciu ostatniej operacji, która została wykonana na sprawie. Aby wykonać t</w:t>
      </w:r>
      <w:r w:rsidR="00F83D50">
        <w:rPr>
          <w:rFonts w:asciiTheme="minorHAnsi" w:eastAsiaTheme="minorHAnsi" w:hAnsiTheme="minorHAnsi" w:cstheme="minorHAnsi"/>
          <w:sz w:val="22"/>
          <w:szCs w:val="22"/>
          <w:lang w:eastAsia="en-US"/>
        </w:rPr>
        <w:t>ę</w:t>
      </w:r>
      <w:r w:rsidRPr="004F1EB2">
        <w:rPr>
          <w:rFonts w:asciiTheme="minorHAnsi" w:eastAsiaTheme="minorHAnsi" w:hAnsiTheme="minorHAnsi" w:cstheme="minorHAnsi"/>
          <w:sz w:val="22"/>
          <w:szCs w:val="22"/>
          <w:lang w:eastAsia="en-US"/>
        </w:rPr>
        <w:t xml:space="preserve"> czynność należy uruchomić moduł Praca Orzecznicza</w:t>
      </w:r>
      <w:r w:rsidR="00B24884">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Gdy wybierzemy sprawę z listy, a następnie uruchomimy przycisk Sprawa, wybieramy opcję Anuluj ostatnie zdarzenie. Pojawi się wtedy komunikat informujący o tym jakie było ostatnie zdarzenie dla zaznaczonej wcześniej sprawy oraz wymagający potwierdzenia tego anulowania.</w:t>
      </w:r>
      <w:r w:rsidR="00123083">
        <w:rPr>
          <w:rFonts w:asciiTheme="minorHAnsi" w:eastAsiaTheme="minorHAnsi" w:hAnsiTheme="minorHAnsi" w:cstheme="minorHAnsi"/>
          <w:sz w:val="22"/>
          <w:szCs w:val="22"/>
          <w:lang w:eastAsia="en-US"/>
        </w:rPr>
        <w:t xml:space="preserve"> </w:t>
      </w:r>
      <w:r w:rsidR="00B65DAB">
        <w:rPr>
          <w:rFonts w:asciiTheme="minorHAnsi" w:eastAsiaTheme="minorHAnsi" w:hAnsiTheme="minorHAnsi" w:cstheme="minorHAnsi"/>
          <w:sz w:val="22"/>
          <w:szCs w:val="22"/>
          <w:lang w:eastAsia="en-US"/>
        </w:rPr>
        <w:t>W</w:t>
      </w:r>
      <w:r w:rsidR="00852389">
        <w:rPr>
          <w:rFonts w:asciiTheme="minorHAnsi" w:eastAsiaTheme="minorHAnsi" w:hAnsiTheme="minorHAnsi" w:cstheme="minorHAnsi"/>
          <w:sz w:val="22"/>
          <w:szCs w:val="22"/>
          <w:lang w:eastAsia="en-US"/>
        </w:rPr>
        <w:t xml:space="preserve"> przypadku próby cofnięcia zdarzenia, które nie podlega anulowaniu, system wyświetli odpowiedni komunikat </w:t>
      </w:r>
      <w:r w:rsidR="008B120F">
        <w:rPr>
          <w:rFonts w:asciiTheme="minorHAnsi" w:eastAsiaTheme="minorHAnsi" w:hAnsiTheme="minorHAnsi" w:cstheme="minorHAnsi"/>
          <w:sz w:val="22"/>
          <w:szCs w:val="22"/>
          <w:lang w:eastAsia="en-US"/>
        </w:rPr>
        <w:t>informujący</w:t>
      </w:r>
      <w:r w:rsidR="00852389">
        <w:rPr>
          <w:rFonts w:asciiTheme="minorHAnsi" w:eastAsiaTheme="minorHAnsi" w:hAnsiTheme="minorHAnsi" w:cstheme="minorHAnsi"/>
          <w:sz w:val="22"/>
          <w:szCs w:val="22"/>
          <w:lang w:eastAsia="en-US"/>
        </w:rPr>
        <w:t xml:space="preserve">, </w:t>
      </w:r>
      <w:r w:rsidR="00776812">
        <w:rPr>
          <w:rFonts w:asciiTheme="minorHAnsi" w:eastAsiaTheme="minorHAnsi" w:hAnsiTheme="minorHAnsi" w:cstheme="minorHAnsi"/>
          <w:sz w:val="22"/>
          <w:szCs w:val="22"/>
          <w:lang w:eastAsia="en-US"/>
        </w:rPr>
        <w:t>że</w:t>
      </w:r>
      <w:r w:rsidR="00852389">
        <w:rPr>
          <w:rFonts w:asciiTheme="minorHAnsi" w:eastAsiaTheme="minorHAnsi" w:hAnsiTheme="minorHAnsi" w:cstheme="minorHAnsi"/>
          <w:sz w:val="22"/>
          <w:szCs w:val="22"/>
          <w:lang w:eastAsia="en-US"/>
        </w:rPr>
        <w:t xml:space="preserve"> ostatnie zdarzenie nie podlega anulowaniu. </w:t>
      </w:r>
    </w:p>
    <w:p w14:paraId="72500861" w14:textId="77777777" w:rsidR="002A1BAB" w:rsidRPr="004F1EB2" w:rsidRDefault="002A1BAB" w:rsidP="002A1BAB">
      <w:pPr>
        <w:keepNext/>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lastRenderedPageBreak/>
        <w:drawing>
          <wp:inline distT="0" distB="0" distL="0" distR="0" wp14:anchorId="23DACF72" wp14:editId="1C550422">
            <wp:extent cx="6209665" cy="4650740"/>
            <wp:effectExtent l="0" t="0" r="635"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09665" cy="4650740"/>
                    </a:xfrm>
                    <a:prstGeom prst="rect">
                      <a:avLst/>
                    </a:prstGeom>
                  </pic:spPr>
                </pic:pic>
              </a:graphicData>
            </a:graphic>
          </wp:inline>
        </w:drawing>
      </w:r>
    </w:p>
    <w:p w14:paraId="035E64B5" w14:textId="4FCA7558" w:rsidR="002A1BAB" w:rsidRPr="004F1EB2" w:rsidRDefault="002A1BAB" w:rsidP="006300E7">
      <w:pPr>
        <w:spacing w:after="200"/>
        <w:ind w:firstLine="3686"/>
        <w:jc w:val="left"/>
        <w:rPr>
          <w:rFonts w:asciiTheme="minorHAnsi" w:eastAsiaTheme="minorHAnsi" w:hAnsiTheme="minorHAnsi" w:cstheme="minorHAnsi"/>
          <w:i/>
          <w:iCs/>
          <w:color w:val="1F497D" w:themeColor="text2"/>
          <w:sz w:val="18"/>
          <w:szCs w:val="18"/>
          <w:lang w:eastAsia="en-US"/>
        </w:rPr>
      </w:pPr>
      <w:bookmarkStart w:id="721" w:name="_Toc529946083"/>
      <w:bookmarkStart w:id="722" w:name="_Toc23869621"/>
      <w:bookmarkStart w:id="723" w:name="_Toc24466756"/>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39</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Anulowanie zdarzenia</w:t>
      </w:r>
      <w:bookmarkEnd w:id="721"/>
      <w:bookmarkEnd w:id="722"/>
      <w:bookmarkEnd w:id="723"/>
    </w:p>
    <w:p w14:paraId="574A23C8" w14:textId="77777777" w:rsidR="002A1BAB" w:rsidRPr="004F1EB2" w:rsidRDefault="002A1BAB" w:rsidP="007D705D">
      <w:pPr>
        <w:pStyle w:val="Nagwek2"/>
        <w:rPr>
          <w:lang w:eastAsia="en-US"/>
        </w:rPr>
      </w:pPr>
      <w:bookmarkStart w:id="724" w:name="_Toc529946953"/>
      <w:bookmarkStart w:id="725" w:name="_Toc23925553"/>
      <w:bookmarkStart w:id="726" w:name="_Toc23950798"/>
      <w:bookmarkStart w:id="727" w:name="_Toc24467003"/>
      <w:r w:rsidRPr="004F1EB2">
        <w:rPr>
          <w:lang w:eastAsia="en-US"/>
        </w:rPr>
        <w:t>Zakreślenie sprawy - techniczne</w:t>
      </w:r>
      <w:bookmarkEnd w:id="724"/>
      <w:bookmarkEnd w:id="725"/>
      <w:bookmarkEnd w:id="726"/>
      <w:bookmarkEnd w:id="727"/>
    </w:p>
    <w:p w14:paraId="3961E23A" w14:textId="5F825EEA"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zakreślenia technicznego sprawy.</w:t>
      </w:r>
    </w:p>
    <w:p w14:paraId="7B30AE6C" w14:textId="77777777" w:rsidR="002A1BAB" w:rsidRPr="004F1EB2" w:rsidRDefault="002A1BAB" w:rsidP="00F2669D">
      <w:pPr>
        <w:pStyle w:val="Nagwek3"/>
        <w:rPr>
          <w:lang w:eastAsia="en-US"/>
        </w:rPr>
      </w:pPr>
      <w:bookmarkStart w:id="728" w:name="_Toc23950799"/>
      <w:bookmarkStart w:id="729" w:name="_Toc24467004"/>
      <w:r w:rsidRPr="004F1EB2">
        <w:rPr>
          <w:lang w:eastAsia="en-US"/>
        </w:rPr>
        <w:t>PU.05.039 Zakreślenie techniczne sprawy</w:t>
      </w:r>
      <w:bookmarkEnd w:id="728"/>
      <w:bookmarkEnd w:id="729"/>
    </w:p>
    <w:p w14:paraId="15A05FE5" w14:textId="6A9907A3" w:rsidR="002A1BAB" w:rsidRPr="004F1EB2" w:rsidRDefault="002A1BAB" w:rsidP="002A1BAB">
      <w:pPr>
        <w:keepNext/>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Zakreślenie techniczne sprawy polega na zmianie statusu sprawy na Zakreślona przez użytkownika z powodów nie wynikających z wydania orzeczenia. Należy w pierwszej kolejności uruchomić moduł Praca Orzecznicza </w:t>
      </w:r>
      <w:r w:rsidRPr="004F1EB2">
        <w:rPr>
          <w:rFonts w:asciiTheme="minorHAnsi" w:eastAsiaTheme="minorHAnsi" w:hAnsiTheme="minorHAnsi" w:cstheme="minorHAnsi"/>
          <w:sz w:val="22"/>
          <w:szCs w:val="22"/>
          <w:lang w:eastAsia="en-US"/>
        </w:rPr>
        <w:lastRenderedPageBreak/>
        <w:t>i</w:t>
      </w:r>
      <w:r w:rsidR="007C3FBA">
        <w:rPr>
          <w:rFonts w:asciiTheme="minorHAnsi" w:eastAsiaTheme="minorHAnsi" w:hAnsiTheme="minorHAnsi" w:cstheme="minorHAnsi"/>
          <w:sz w:val="22"/>
          <w:szCs w:val="22"/>
          <w:lang w:eastAsia="en-US"/>
        </w:rPr>
        <w:t> </w:t>
      </w:r>
      <w:r w:rsidRPr="004F1EB2">
        <w:rPr>
          <w:rFonts w:asciiTheme="minorHAnsi" w:eastAsiaTheme="minorHAnsi" w:hAnsiTheme="minorHAnsi" w:cstheme="minorHAnsi"/>
          <w:sz w:val="22"/>
          <w:szCs w:val="22"/>
          <w:lang w:eastAsia="en-US"/>
        </w:rPr>
        <w:t xml:space="preserve">wybrać referat. Gdy wybierzemy sprawę z listy, a następnie uruchomimy przycisk </w:t>
      </w:r>
      <w:r w:rsidR="005B5186" w:rsidRPr="004F1EB2">
        <w:rPr>
          <w:rFonts w:asciiTheme="minorHAnsi" w:eastAsiaTheme="minorHAnsi" w:hAnsiTheme="minorHAnsi" w:cstheme="minorHAnsi"/>
          <w:sz w:val="22"/>
          <w:szCs w:val="22"/>
          <w:lang w:eastAsia="en-US"/>
        </w:rPr>
        <w:t>Sprawa</w:t>
      </w:r>
      <w:r w:rsidRPr="004F1EB2">
        <w:rPr>
          <w:rFonts w:asciiTheme="minorHAnsi" w:eastAsiaTheme="minorHAnsi" w:hAnsiTheme="minorHAnsi" w:cstheme="minorHAnsi"/>
          <w:sz w:val="22"/>
          <w:szCs w:val="22"/>
          <w:lang w:eastAsia="en-US"/>
        </w:rPr>
        <w:t xml:space="preserve"> oraz opcję Zakreśl należy zatwierdzić komunikat zakreślenia sprawy. </w:t>
      </w:r>
    </w:p>
    <w:p w14:paraId="448B9501" w14:textId="77777777" w:rsidR="002A1BAB" w:rsidRPr="004F1EB2" w:rsidRDefault="002A1BAB" w:rsidP="002A1BAB">
      <w:pPr>
        <w:keepNext/>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048C5D47" wp14:editId="17E326DD">
            <wp:extent cx="6209665" cy="4937760"/>
            <wp:effectExtent l="0" t="0" r="635"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209665" cy="4937760"/>
                    </a:xfrm>
                    <a:prstGeom prst="rect">
                      <a:avLst/>
                    </a:prstGeom>
                  </pic:spPr>
                </pic:pic>
              </a:graphicData>
            </a:graphic>
          </wp:inline>
        </w:drawing>
      </w:r>
    </w:p>
    <w:p w14:paraId="39E025C6" w14:textId="7C88216A" w:rsidR="002A1BAB" w:rsidRPr="004F1EB2" w:rsidRDefault="002A1BAB" w:rsidP="005B5186">
      <w:pPr>
        <w:spacing w:after="200"/>
        <w:ind w:firstLine="3544"/>
        <w:rPr>
          <w:rFonts w:asciiTheme="minorHAnsi" w:eastAsiaTheme="minorHAnsi" w:hAnsiTheme="minorHAnsi" w:cstheme="minorHAnsi"/>
          <w:i/>
          <w:iCs/>
          <w:color w:val="1F497D" w:themeColor="text2"/>
          <w:sz w:val="18"/>
          <w:szCs w:val="18"/>
          <w:lang w:eastAsia="en-US"/>
        </w:rPr>
      </w:pPr>
      <w:bookmarkStart w:id="730" w:name="_Toc529946084"/>
      <w:bookmarkStart w:id="731" w:name="_Toc23869622"/>
      <w:bookmarkStart w:id="732" w:name="_Toc24466757"/>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40</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Zakreślenie techniczne sprawy</w:t>
      </w:r>
      <w:bookmarkEnd w:id="730"/>
      <w:bookmarkEnd w:id="731"/>
      <w:bookmarkEnd w:id="732"/>
    </w:p>
    <w:p w14:paraId="6715F1AC" w14:textId="77777777" w:rsidR="002A1BAB" w:rsidRPr="004F1EB2" w:rsidRDefault="002A1BAB" w:rsidP="007D705D">
      <w:pPr>
        <w:pStyle w:val="Nagwek2"/>
        <w:rPr>
          <w:lang w:eastAsia="en-US"/>
        </w:rPr>
      </w:pPr>
      <w:bookmarkStart w:id="733" w:name="_Toc529946954"/>
      <w:bookmarkStart w:id="734" w:name="_Toc23925554"/>
      <w:bookmarkStart w:id="735" w:name="_Toc23950800"/>
      <w:bookmarkStart w:id="736" w:name="_Toc24467005"/>
      <w:r w:rsidRPr="004F1EB2">
        <w:rPr>
          <w:lang w:eastAsia="en-US"/>
        </w:rPr>
        <w:t>Zawieszenia postępowania</w:t>
      </w:r>
      <w:bookmarkEnd w:id="733"/>
      <w:bookmarkEnd w:id="734"/>
      <w:bookmarkEnd w:id="735"/>
      <w:bookmarkEnd w:id="736"/>
    </w:p>
    <w:p w14:paraId="28899DFC" w14:textId="2CA5A699"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zawieszenia postępowania.</w:t>
      </w:r>
    </w:p>
    <w:p w14:paraId="427EA7A9" w14:textId="77777777" w:rsidR="002A1BAB" w:rsidRPr="004F1EB2" w:rsidRDefault="002A1BAB" w:rsidP="00F2669D">
      <w:pPr>
        <w:pStyle w:val="Nagwek3"/>
        <w:rPr>
          <w:lang w:eastAsia="en-US"/>
        </w:rPr>
      </w:pPr>
      <w:bookmarkStart w:id="737" w:name="_Toc23950801"/>
      <w:bookmarkStart w:id="738" w:name="_Toc24467006"/>
      <w:r w:rsidRPr="004F1EB2">
        <w:rPr>
          <w:lang w:eastAsia="en-US"/>
        </w:rPr>
        <w:t>PU.05.037 Zawieszenie sprawy</w:t>
      </w:r>
      <w:bookmarkEnd w:id="737"/>
      <w:bookmarkEnd w:id="738"/>
    </w:p>
    <w:p w14:paraId="71A64FBE" w14:textId="2D44468C" w:rsidR="002A1BAB" w:rsidRPr="00232DB7" w:rsidRDefault="002A1BAB" w:rsidP="00232DB7">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Zawieszenie sprawy polega na zmianie stanu sprawy na zawieszona, sprawa zostaje wówczas przeniesiona do widoku Sprawy zawieszone. Należy w pierwszej kolejności uruchomić moduł Praca Orzecznicza</w:t>
      </w:r>
      <w:r w:rsidR="00C50F46">
        <w:rPr>
          <w:rFonts w:asciiTheme="minorHAnsi" w:eastAsiaTheme="minorHAnsi" w:hAnsiTheme="minorHAnsi" w:cstheme="minorHAnsi"/>
          <w:sz w:val="22"/>
          <w:szCs w:val="22"/>
          <w:lang w:eastAsia="en-US"/>
        </w:rPr>
        <w:t>, widok Sprawy w referacie</w:t>
      </w:r>
      <w:r w:rsidRPr="004F1EB2">
        <w:rPr>
          <w:rFonts w:asciiTheme="minorHAnsi" w:eastAsiaTheme="minorHAnsi" w:hAnsiTheme="minorHAnsi" w:cstheme="minorHAnsi"/>
          <w:sz w:val="22"/>
          <w:szCs w:val="22"/>
          <w:lang w:eastAsia="en-US"/>
        </w:rPr>
        <w:t xml:space="preserve"> i wybrać referat. Gdy wybierzemy sprawę z listy, a następnie uruchomimy przycisk Sprawa oraz opcję Zawieś należy zatwierdzić komunikat zawieszenia sprawy.</w:t>
      </w:r>
    </w:p>
    <w:p w14:paraId="144E26FC" w14:textId="77777777" w:rsidR="002A1BAB" w:rsidRPr="00232DB7" w:rsidRDefault="002A1BAB" w:rsidP="00F2669D">
      <w:pPr>
        <w:pStyle w:val="Nagwek3"/>
      </w:pPr>
      <w:bookmarkStart w:id="739" w:name="_Toc23950802"/>
      <w:bookmarkStart w:id="740" w:name="_Toc24467007"/>
      <w:r w:rsidRPr="00232DB7">
        <w:t>PU.05.011 Podjęcie zawieszonego postępowania</w:t>
      </w:r>
      <w:bookmarkEnd w:id="739"/>
      <w:bookmarkEnd w:id="740"/>
    </w:p>
    <w:p w14:paraId="6B84BD3D" w14:textId="0A9C8748" w:rsidR="00C469DB"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Podjęcie zawieszonego postępowania </w:t>
      </w:r>
      <w:r w:rsidR="001C4482">
        <w:rPr>
          <w:rFonts w:asciiTheme="minorHAnsi" w:eastAsiaTheme="minorHAnsi" w:hAnsiTheme="minorHAnsi" w:cstheme="minorHAnsi"/>
          <w:sz w:val="22"/>
          <w:szCs w:val="22"/>
          <w:lang w:eastAsia="en-US"/>
        </w:rPr>
        <w:t xml:space="preserve">wymaga istnienia w systemie spraw </w:t>
      </w:r>
      <w:r w:rsidR="00C469DB">
        <w:rPr>
          <w:rFonts w:asciiTheme="minorHAnsi" w:eastAsiaTheme="minorHAnsi" w:hAnsiTheme="minorHAnsi" w:cstheme="minorHAnsi"/>
          <w:sz w:val="22"/>
          <w:szCs w:val="22"/>
          <w:lang w:eastAsia="en-US"/>
        </w:rPr>
        <w:t xml:space="preserve">w stanie </w:t>
      </w:r>
      <w:r w:rsidR="005F5852">
        <w:rPr>
          <w:rFonts w:asciiTheme="minorHAnsi" w:eastAsiaTheme="minorHAnsi" w:hAnsiTheme="minorHAnsi" w:cstheme="minorHAnsi"/>
          <w:sz w:val="22"/>
          <w:szCs w:val="22"/>
          <w:lang w:eastAsia="en-US"/>
        </w:rPr>
        <w:t>„</w:t>
      </w:r>
      <w:r w:rsidR="00C469DB">
        <w:rPr>
          <w:rFonts w:asciiTheme="minorHAnsi" w:eastAsiaTheme="minorHAnsi" w:hAnsiTheme="minorHAnsi" w:cstheme="minorHAnsi"/>
          <w:sz w:val="22"/>
          <w:szCs w:val="22"/>
          <w:lang w:eastAsia="en-US"/>
        </w:rPr>
        <w:t>Zawieszon</w:t>
      </w:r>
      <w:r w:rsidR="001E4E60">
        <w:rPr>
          <w:rFonts w:asciiTheme="minorHAnsi" w:eastAsiaTheme="minorHAnsi" w:hAnsiTheme="minorHAnsi" w:cstheme="minorHAnsi"/>
          <w:sz w:val="22"/>
          <w:szCs w:val="22"/>
          <w:lang w:eastAsia="en-US"/>
        </w:rPr>
        <w:t>a</w:t>
      </w:r>
      <w:r w:rsidR="005F5852">
        <w:rPr>
          <w:rFonts w:asciiTheme="minorHAnsi" w:eastAsiaTheme="minorHAnsi" w:hAnsiTheme="minorHAnsi" w:cstheme="minorHAnsi"/>
          <w:sz w:val="22"/>
          <w:szCs w:val="22"/>
          <w:lang w:eastAsia="en-US"/>
        </w:rPr>
        <w:t>”</w:t>
      </w:r>
      <w:r w:rsidR="00C469DB">
        <w:rPr>
          <w:rFonts w:asciiTheme="minorHAnsi" w:eastAsiaTheme="minorHAnsi" w:hAnsiTheme="minorHAnsi" w:cstheme="minorHAnsi"/>
          <w:sz w:val="22"/>
          <w:szCs w:val="22"/>
          <w:lang w:eastAsia="en-US"/>
        </w:rPr>
        <w:t xml:space="preserve">. </w:t>
      </w:r>
      <w:r w:rsidR="009562FF">
        <w:rPr>
          <w:rFonts w:asciiTheme="minorHAnsi" w:eastAsiaTheme="minorHAnsi" w:hAnsiTheme="minorHAnsi" w:cstheme="minorHAnsi"/>
          <w:sz w:val="22"/>
          <w:szCs w:val="22"/>
          <w:lang w:eastAsia="en-US"/>
        </w:rPr>
        <w:t>Funkcja dostępna jest w module Praca Orze</w:t>
      </w:r>
      <w:r w:rsidR="0022610A">
        <w:rPr>
          <w:rFonts w:asciiTheme="minorHAnsi" w:eastAsiaTheme="minorHAnsi" w:hAnsiTheme="minorHAnsi" w:cstheme="minorHAnsi"/>
          <w:sz w:val="22"/>
          <w:szCs w:val="22"/>
          <w:lang w:eastAsia="en-US"/>
        </w:rPr>
        <w:t xml:space="preserve">cznicza, widoku Sprawy zawieszone. </w:t>
      </w:r>
      <w:r w:rsidR="003709F6">
        <w:rPr>
          <w:rFonts w:asciiTheme="minorHAnsi" w:eastAsiaTheme="minorHAnsi" w:hAnsiTheme="minorHAnsi" w:cstheme="minorHAnsi"/>
          <w:sz w:val="22"/>
          <w:szCs w:val="22"/>
          <w:lang w:eastAsia="en-US"/>
        </w:rPr>
        <w:t xml:space="preserve">Na formularzu wyświetlają się sprawy </w:t>
      </w:r>
      <w:r w:rsidR="003F1FD7">
        <w:rPr>
          <w:rFonts w:asciiTheme="minorHAnsi" w:eastAsiaTheme="minorHAnsi" w:hAnsiTheme="minorHAnsi" w:cstheme="minorHAnsi"/>
          <w:sz w:val="22"/>
          <w:szCs w:val="22"/>
          <w:lang w:eastAsia="en-US"/>
        </w:rPr>
        <w:lastRenderedPageBreak/>
        <w:t>zawieszone</w:t>
      </w:r>
      <w:r w:rsidR="00BC72A6">
        <w:rPr>
          <w:rFonts w:asciiTheme="minorHAnsi" w:eastAsiaTheme="minorHAnsi" w:hAnsiTheme="minorHAnsi" w:cstheme="minorHAnsi"/>
          <w:sz w:val="22"/>
          <w:szCs w:val="22"/>
          <w:lang w:eastAsia="en-US"/>
        </w:rPr>
        <w:t xml:space="preserve"> </w:t>
      </w:r>
      <w:r w:rsidR="00B967FF">
        <w:rPr>
          <w:rFonts w:asciiTheme="minorHAnsi" w:eastAsiaTheme="minorHAnsi" w:hAnsiTheme="minorHAnsi" w:cstheme="minorHAnsi"/>
          <w:sz w:val="22"/>
          <w:szCs w:val="22"/>
          <w:lang w:eastAsia="en-US"/>
        </w:rPr>
        <w:t xml:space="preserve">przez Użytkownika </w:t>
      </w:r>
      <w:r w:rsidR="00BC72A6">
        <w:rPr>
          <w:rFonts w:asciiTheme="minorHAnsi" w:eastAsiaTheme="minorHAnsi" w:hAnsiTheme="minorHAnsi" w:cstheme="minorHAnsi"/>
          <w:sz w:val="22"/>
          <w:szCs w:val="22"/>
          <w:lang w:eastAsia="en-US"/>
        </w:rPr>
        <w:t xml:space="preserve">w </w:t>
      </w:r>
      <w:r w:rsidR="00263817">
        <w:rPr>
          <w:rFonts w:asciiTheme="minorHAnsi" w:eastAsiaTheme="minorHAnsi" w:hAnsiTheme="minorHAnsi" w:cstheme="minorHAnsi"/>
          <w:sz w:val="22"/>
          <w:szCs w:val="22"/>
          <w:lang w:eastAsia="en-US"/>
        </w:rPr>
        <w:t>wybranym</w:t>
      </w:r>
      <w:r w:rsidR="00BC72A6">
        <w:rPr>
          <w:rFonts w:asciiTheme="minorHAnsi" w:eastAsiaTheme="minorHAnsi" w:hAnsiTheme="minorHAnsi" w:cstheme="minorHAnsi"/>
          <w:sz w:val="22"/>
          <w:szCs w:val="22"/>
          <w:lang w:eastAsia="en-US"/>
        </w:rPr>
        <w:t xml:space="preserve"> referacie</w:t>
      </w:r>
      <w:r w:rsidR="00111799">
        <w:rPr>
          <w:rFonts w:asciiTheme="minorHAnsi" w:eastAsiaTheme="minorHAnsi" w:hAnsiTheme="minorHAnsi" w:cstheme="minorHAnsi"/>
          <w:sz w:val="22"/>
          <w:szCs w:val="22"/>
          <w:lang w:eastAsia="en-US"/>
        </w:rPr>
        <w:t xml:space="preserve">. Aby je podjąć, należy </w:t>
      </w:r>
      <w:r w:rsidR="006D7898">
        <w:rPr>
          <w:rFonts w:asciiTheme="minorHAnsi" w:eastAsiaTheme="minorHAnsi" w:hAnsiTheme="minorHAnsi" w:cstheme="minorHAnsi"/>
          <w:sz w:val="22"/>
          <w:szCs w:val="22"/>
          <w:lang w:eastAsia="en-US"/>
        </w:rPr>
        <w:t xml:space="preserve">zaznaczyć sprawę z listy, </w:t>
      </w:r>
      <w:r w:rsidR="00111799">
        <w:rPr>
          <w:rFonts w:asciiTheme="minorHAnsi" w:eastAsiaTheme="minorHAnsi" w:hAnsiTheme="minorHAnsi" w:cstheme="minorHAnsi"/>
          <w:sz w:val="22"/>
          <w:szCs w:val="22"/>
          <w:lang w:eastAsia="en-US"/>
        </w:rPr>
        <w:t xml:space="preserve">wybrać </w:t>
      </w:r>
      <w:r w:rsidR="006D7898">
        <w:rPr>
          <w:rFonts w:asciiTheme="minorHAnsi" w:eastAsiaTheme="minorHAnsi" w:hAnsiTheme="minorHAnsi" w:cstheme="minorHAnsi"/>
          <w:sz w:val="22"/>
          <w:szCs w:val="22"/>
          <w:lang w:eastAsia="en-US"/>
        </w:rPr>
        <w:t>przycisk Podjęcie zawieszonego postępowania</w:t>
      </w:r>
      <w:r w:rsidR="004A0328">
        <w:rPr>
          <w:rFonts w:asciiTheme="minorHAnsi" w:eastAsiaTheme="minorHAnsi" w:hAnsiTheme="minorHAnsi" w:cstheme="minorHAnsi"/>
          <w:sz w:val="22"/>
          <w:szCs w:val="22"/>
          <w:lang w:eastAsia="en-US"/>
        </w:rPr>
        <w:t xml:space="preserve"> i zatwierdzić operację. </w:t>
      </w:r>
    </w:p>
    <w:p w14:paraId="77E403EF" w14:textId="77777777" w:rsidR="002A1BAB" w:rsidRPr="004F1EB2" w:rsidRDefault="002A1BAB" w:rsidP="002A1BAB">
      <w:pPr>
        <w:keepNext/>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0056BD5D" wp14:editId="1AAB3A6E">
            <wp:extent cx="6209665" cy="3748405"/>
            <wp:effectExtent l="0" t="0" r="635" b="444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209665" cy="3748405"/>
                    </a:xfrm>
                    <a:prstGeom prst="rect">
                      <a:avLst/>
                    </a:prstGeom>
                  </pic:spPr>
                </pic:pic>
              </a:graphicData>
            </a:graphic>
          </wp:inline>
        </w:drawing>
      </w:r>
    </w:p>
    <w:p w14:paraId="0177E46F" w14:textId="04732682" w:rsidR="002A1BAB" w:rsidRPr="004F1EB2" w:rsidRDefault="002A1BAB" w:rsidP="00E532EC">
      <w:pPr>
        <w:spacing w:after="200"/>
        <w:ind w:firstLine="3544"/>
        <w:rPr>
          <w:rFonts w:asciiTheme="minorHAnsi" w:eastAsiaTheme="minorHAnsi" w:hAnsiTheme="minorHAnsi" w:cstheme="minorHAnsi"/>
          <w:i/>
          <w:iCs/>
          <w:color w:val="1F497D" w:themeColor="text2"/>
          <w:sz w:val="18"/>
          <w:szCs w:val="18"/>
          <w:lang w:eastAsia="en-US"/>
        </w:rPr>
      </w:pPr>
      <w:bookmarkStart w:id="741" w:name="_Toc529946085"/>
      <w:bookmarkStart w:id="742" w:name="_Toc23869623"/>
      <w:bookmarkStart w:id="743" w:name="_Toc24466758"/>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41</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Zawieszenia postępowa</w:t>
      </w:r>
      <w:bookmarkEnd w:id="741"/>
      <w:bookmarkEnd w:id="742"/>
      <w:bookmarkEnd w:id="743"/>
    </w:p>
    <w:p w14:paraId="6F832C7F" w14:textId="77777777" w:rsidR="002A1BAB" w:rsidRPr="004F1EB2" w:rsidRDefault="002A1BAB" w:rsidP="007D705D">
      <w:pPr>
        <w:pStyle w:val="Nagwek2"/>
        <w:rPr>
          <w:lang w:eastAsia="en-US"/>
        </w:rPr>
      </w:pPr>
      <w:bookmarkStart w:id="744" w:name="_Toc529946955"/>
      <w:bookmarkStart w:id="745" w:name="_Toc23925555"/>
      <w:bookmarkStart w:id="746" w:name="_Toc23950803"/>
      <w:bookmarkStart w:id="747" w:name="_Toc24467008"/>
      <w:r w:rsidRPr="004F1EB2">
        <w:rPr>
          <w:lang w:eastAsia="en-US"/>
        </w:rPr>
        <w:t>Sprawy po terminie</w:t>
      </w:r>
      <w:bookmarkEnd w:id="744"/>
      <w:bookmarkEnd w:id="745"/>
      <w:bookmarkEnd w:id="746"/>
      <w:bookmarkEnd w:id="747"/>
    </w:p>
    <w:p w14:paraId="6C86A76E" w14:textId="4ED2C5BF"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sprawy po terminie.</w:t>
      </w:r>
    </w:p>
    <w:p w14:paraId="04D227FE" w14:textId="77777777" w:rsidR="002A1BAB" w:rsidRPr="00DA2A8D" w:rsidRDefault="002A1BAB" w:rsidP="00F2669D">
      <w:pPr>
        <w:pStyle w:val="Nagwek3"/>
        <w:rPr>
          <w:lang w:eastAsia="en-US"/>
        </w:rPr>
      </w:pPr>
      <w:bookmarkStart w:id="748" w:name="_Toc23950804"/>
      <w:bookmarkStart w:id="749" w:name="_Toc24467009"/>
      <w:r w:rsidRPr="00DA2A8D">
        <w:rPr>
          <w:lang w:eastAsia="en-US"/>
        </w:rPr>
        <w:t>PU.05.010 Dodanie do listy spraw po terminie</w:t>
      </w:r>
      <w:bookmarkEnd w:id="748"/>
      <w:bookmarkEnd w:id="749"/>
    </w:p>
    <w:p w14:paraId="0D219B64" w14:textId="64D5399B"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Dodanie do listy spraw</w:t>
      </w:r>
      <w:r w:rsidR="00F80156">
        <w:rPr>
          <w:rFonts w:asciiTheme="minorHAnsi" w:eastAsiaTheme="minorHAnsi" w:hAnsiTheme="minorHAnsi" w:cstheme="minorHAnsi"/>
          <w:sz w:val="22"/>
          <w:szCs w:val="22"/>
          <w:lang w:eastAsia="en-US"/>
        </w:rPr>
        <w:t xml:space="preserve"> po terminie</w:t>
      </w:r>
      <w:r w:rsidRPr="004F1EB2">
        <w:rPr>
          <w:rFonts w:asciiTheme="minorHAnsi" w:eastAsiaTheme="minorHAnsi" w:hAnsiTheme="minorHAnsi" w:cstheme="minorHAnsi"/>
          <w:sz w:val="22"/>
          <w:szCs w:val="22"/>
          <w:lang w:eastAsia="en-US"/>
        </w:rPr>
        <w:t xml:space="preserve"> sprawy, której termin już minął </w:t>
      </w:r>
      <w:r w:rsidR="00273500">
        <w:rPr>
          <w:rFonts w:asciiTheme="minorHAnsi" w:eastAsiaTheme="minorHAnsi" w:hAnsiTheme="minorHAnsi" w:cstheme="minorHAnsi"/>
          <w:sz w:val="22"/>
          <w:szCs w:val="22"/>
          <w:lang w:eastAsia="en-US"/>
        </w:rPr>
        <w:t>dostępne jest</w:t>
      </w:r>
      <w:r w:rsidR="00711592">
        <w:rPr>
          <w:rFonts w:asciiTheme="minorHAnsi" w:eastAsiaTheme="minorHAnsi" w:hAnsiTheme="minorHAnsi" w:cstheme="minorHAnsi"/>
          <w:sz w:val="22"/>
          <w:szCs w:val="22"/>
          <w:lang w:eastAsia="en-US"/>
        </w:rPr>
        <w:t xml:space="preserve"> w module Pracy Orzeczniczej, widoku sprawy w referacie. Po wybraniu referatu, należy zaznaczyć sprawę, </w:t>
      </w:r>
      <w:r w:rsidR="002053D0">
        <w:rPr>
          <w:rFonts w:asciiTheme="minorHAnsi" w:eastAsiaTheme="minorHAnsi" w:hAnsiTheme="minorHAnsi" w:cstheme="minorHAnsi"/>
          <w:sz w:val="22"/>
          <w:szCs w:val="22"/>
          <w:lang w:eastAsia="en-US"/>
        </w:rPr>
        <w:t>dla</w:t>
      </w:r>
      <w:r w:rsidR="00EF4222">
        <w:rPr>
          <w:rFonts w:asciiTheme="minorHAnsi" w:eastAsiaTheme="minorHAnsi" w:hAnsiTheme="minorHAnsi" w:cstheme="minorHAnsi"/>
          <w:sz w:val="22"/>
          <w:szCs w:val="22"/>
          <w:lang w:eastAsia="en-US"/>
        </w:rPr>
        <w:t xml:space="preserve"> </w:t>
      </w:r>
      <w:r w:rsidR="002053D0">
        <w:rPr>
          <w:rFonts w:asciiTheme="minorHAnsi" w:eastAsiaTheme="minorHAnsi" w:hAnsiTheme="minorHAnsi" w:cstheme="minorHAnsi"/>
          <w:sz w:val="22"/>
          <w:szCs w:val="22"/>
          <w:lang w:eastAsia="en-US"/>
        </w:rPr>
        <w:t>której termin minął</w:t>
      </w:r>
      <w:r w:rsidR="00527BC2">
        <w:rPr>
          <w:rFonts w:asciiTheme="minorHAnsi" w:eastAsiaTheme="minorHAnsi" w:hAnsiTheme="minorHAnsi" w:cstheme="minorHAnsi"/>
          <w:sz w:val="22"/>
          <w:szCs w:val="22"/>
          <w:lang w:eastAsia="en-US"/>
        </w:rPr>
        <w:t>, wybrać przycisk Sprawa oraz opcję Dodaj</w:t>
      </w:r>
      <w:r w:rsidR="001D01E6">
        <w:rPr>
          <w:rFonts w:asciiTheme="minorHAnsi" w:eastAsiaTheme="minorHAnsi" w:hAnsiTheme="minorHAnsi" w:cstheme="minorHAnsi"/>
          <w:sz w:val="22"/>
          <w:szCs w:val="22"/>
          <w:lang w:eastAsia="en-US"/>
        </w:rPr>
        <w:t xml:space="preserve"> </w:t>
      </w:r>
      <w:r w:rsidR="001D01E6" w:rsidRPr="004F1EB2">
        <w:rPr>
          <w:rFonts w:asciiTheme="minorHAnsi" w:eastAsiaTheme="minorHAnsi" w:hAnsiTheme="minorHAnsi" w:cstheme="minorHAnsi"/>
          <w:sz w:val="22"/>
          <w:szCs w:val="22"/>
          <w:lang w:eastAsia="en-US"/>
        </w:rPr>
        <w:t>do listy spraw po terminie</w:t>
      </w:r>
      <w:r w:rsidR="001D01E6">
        <w:rPr>
          <w:rFonts w:asciiTheme="minorHAnsi" w:eastAsiaTheme="minorHAnsi" w:hAnsiTheme="minorHAnsi" w:cstheme="minorHAnsi"/>
          <w:sz w:val="22"/>
          <w:szCs w:val="22"/>
          <w:lang w:eastAsia="en-US"/>
        </w:rPr>
        <w:t>.</w:t>
      </w:r>
      <w:r w:rsidR="0010715A">
        <w:rPr>
          <w:rFonts w:asciiTheme="minorHAnsi" w:eastAsiaTheme="minorHAnsi" w:hAnsiTheme="minorHAnsi" w:cstheme="minorHAnsi"/>
          <w:sz w:val="22"/>
          <w:szCs w:val="22"/>
          <w:lang w:eastAsia="en-US"/>
        </w:rPr>
        <w:t xml:space="preserve"> </w:t>
      </w:r>
      <w:r w:rsidR="00986F8A">
        <w:rPr>
          <w:rFonts w:asciiTheme="minorHAnsi" w:eastAsiaTheme="minorHAnsi" w:hAnsiTheme="minorHAnsi" w:cstheme="minorHAnsi"/>
          <w:sz w:val="22"/>
          <w:szCs w:val="22"/>
          <w:lang w:eastAsia="en-US"/>
        </w:rPr>
        <w:t xml:space="preserve">System wyświetli formularz </w:t>
      </w:r>
      <w:r w:rsidR="00E4196F">
        <w:rPr>
          <w:rFonts w:asciiTheme="minorHAnsi" w:eastAsiaTheme="minorHAnsi" w:hAnsiTheme="minorHAnsi" w:cstheme="minorHAnsi"/>
          <w:sz w:val="22"/>
          <w:szCs w:val="22"/>
          <w:lang w:eastAsia="en-US"/>
        </w:rPr>
        <w:t xml:space="preserve">umożliwiający wprowadzenie </w:t>
      </w:r>
      <w:r w:rsidR="00BF23CF">
        <w:rPr>
          <w:rFonts w:asciiTheme="minorHAnsi" w:eastAsiaTheme="minorHAnsi" w:hAnsiTheme="minorHAnsi" w:cstheme="minorHAnsi"/>
          <w:sz w:val="22"/>
          <w:szCs w:val="22"/>
          <w:lang w:eastAsia="en-US"/>
        </w:rPr>
        <w:t xml:space="preserve">terminu przeterminowania </w:t>
      </w:r>
      <w:r w:rsidR="00F805AB">
        <w:rPr>
          <w:rFonts w:asciiTheme="minorHAnsi" w:eastAsiaTheme="minorHAnsi" w:hAnsiTheme="minorHAnsi" w:cstheme="minorHAnsi"/>
          <w:sz w:val="22"/>
          <w:szCs w:val="22"/>
          <w:lang w:eastAsia="en-US"/>
        </w:rPr>
        <w:t>w</w:t>
      </w:r>
      <w:r w:rsidR="001278C6">
        <w:rPr>
          <w:rFonts w:asciiTheme="minorHAnsi" w:eastAsiaTheme="minorHAnsi" w:hAnsiTheme="minorHAnsi" w:cstheme="minorHAnsi"/>
          <w:sz w:val="22"/>
          <w:szCs w:val="22"/>
          <w:lang w:eastAsia="en-US"/>
        </w:rPr>
        <w:t>edłu</w:t>
      </w:r>
      <w:r w:rsidR="00F805AB">
        <w:rPr>
          <w:rFonts w:asciiTheme="minorHAnsi" w:eastAsiaTheme="minorHAnsi" w:hAnsiTheme="minorHAnsi" w:cstheme="minorHAnsi"/>
          <w:sz w:val="22"/>
          <w:szCs w:val="22"/>
          <w:lang w:eastAsia="en-US"/>
        </w:rPr>
        <w:t xml:space="preserve">g liczby dni lub daty </w:t>
      </w:r>
      <w:r w:rsidR="00BF23CF">
        <w:rPr>
          <w:rFonts w:asciiTheme="minorHAnsi" w:eastAsiaTheme="minorHAnsi" w:hAnsiTheme="minorHAnsi" w:cstheme="minorHAnsi"/>
          <w:sz w:val="22"/>
          <w:szCs w:val="22"/>
          <w:lang w:eastAsia="en-US"/>
        </w:rPr>
        <w:t>oraz uzasadnienia</w:t>
      </w:r>
      <w:r w:rsidR="00B413BA">
        <w:rPr>
          <w:rFonts w:asciiTheme="minorHAnsi" w:eastAsiaTheme="minorHAnsi" w:hAnsiTheme="minorHAnsi" w:cstheme="minorHAnsi"/>
          <w:sz w:val="22"/>
          <w:szCs w:val="22"/>
          <w:lang w:eastAsia="en-US"/>
        </w:rPr>
        <w:t xml:space="preserve">. </w:t>
      </w:r>
      <w:r w:rsidR="00982037">
        <w:rPr>
          <w:rFonts w:asciiTheme="minorHAnsi" w:eastAsiaTheme="minorHAnsi" w:hAnsiTheme="minorHAnsi" w:cstheme="minorHAnsi"/>
          <w:sz w:val="22"/>
          <w:szCs w:val="22"/>
          <w:lang w:eastAsia="en-US"/>
        </w:rPr>
        <w:t xml:space="preserve">Po wypełnieniu </w:t>
      </w:r>
      <w:r w:rsidR="00D34ED2">
        <w:rPr>
          <w:rFonts w:asciiTheme="minorHAnsi" w:eastAsiaTheme="minorHAnsi" w:hAnsiTheme="minorHAnsi" w:cstheme="minorHAnsi"/>
          <w:sz w:val="22"/>
          <w:szCs w:val="22"/>
          <w:lang w:eastAsia="en-US"/>
        </w:rPr>
        <w:t>formularza</w:t>
      </w:r>
      <w:r w:rsidR="00982037">
        <w:rPr>
          <w:rFonts w:asciiTheme="minorHAnsi" w:eastAsiaTheme="minorHAnsi" w:hAnsiTheme="minorHAnsi" w:cstheme="minorHAnsi"/>
          <w:sz w:val="22"/>
          <w:szCs w:val="22"/>
          <w:lang w:eastAsia="en-US"/>
        </w:rPr>
        <w:t xml:space="preserve"> oraz </w:t>
      </w:r>
      <w:r w:rsidR="00B90C6B">
        <w:rPr>
          <w:rFonts w:asciiTheme="minorHAnsi" w:eastAsiaTheme="minorHAnsi" w:hAnsiTheme="minorHAnsi" w:cstheme="minorHAnsi"/>
          <w:sz w:val="22"/>
          <w:szCs w:val="22"/>
          <w:lang w:eastAsia="en-US"/>
        </w:rPr>
        <w:t>zatwierdzeniu operacji</w:t>
      </w:r>
      <w:r w:rsidR="00D47F6A">
        <w:rPr>
          <w:rFonts w:asciiTheme="minorHAnsi" w:eastAsiaTheme="minorHAnsi" w:hAnsiTheme="minorHAnsi" w:cstheme="minorHAnsi"/>
          <w:sz w:val="22"/>
          <w:szCs w:val="22"/>
          <w:lang w:eastAsia="en-US"/>
        </w:rPr>
        <w:t xml:space="preserve"> </w:t>
      </w:r>
      <w:r w:rsidR="00D55007">
        <w:rPr>
          <w:rFonts w:asciiTheme="minorHAnsi" w:eastAsiaTheme="minorHAnsi" w:hAnsiTheme="minorHAnsi" w:cstheme="minorHAnsi"/>
          <w:sz w:val="22"/>
          <w:szCs w:val="22"/>
          <w:lang w:eastAsia="en-US"/>
        </w:rPr>
        <w:t xml:space="preserve">sprawa </w:t>
      </w:r>
      <w:r w:rsidR="003E1170">
        <w:rPr>
          <w:rFonts w:asciiTheme="minorHAnsi" w:eastAsiaTheme="minorHAnsi" w:hAnsiTheme="minorHAnsi" w:cstheme="minorHAnsi"/>
          <w:sz w:val="22"/>
          <w:szCs w:val="22"/>
          <w:lang w:eastAsia="en-US"/>
        </w:rPr>
        <w:t xml:space="preserve">zostanie dodana do listy spraw po terminie. </w:t>
      </w:r>
    </w:p>
    <w:p w14:paraId="5D53156E" w14:textId="77777777" w:rsidR="002A1BAB" w:rsidRPr="004F1EB2" w:rsidRDefault="002A1BAB" w:rsidP="00F2669D">
      <w:pPr>
        <w:pStyle w:val="Nagwek3"/>
        <w:rPr>
          <w:lang w:eastAsia="en-US"/>
        </w:rPr>
      </w:pPr>
      <w:bookmarkStart w:id="750" w:name="_Toc529946956"/>
      <w:bookmarkStart w:id="751" w:name="_Toc23950805"/>
      <w:bookmarkStart w:id="752" w:name="_Toc24467010"/>
      <w:r w:rsidRPr="004F1EB2">
        <w:rPr>
          <w:lang w:eastAsia="en-US"/>
        </w:rPr>
        <w:t>PU.05.043 Usunięcie sprawy z kalendarza</w:t>
      </w:r>
      <w:bookmarkEnd w:id="750"/>
      <w:bookmarkEnd w:id="751"/>
      <w:bookmarkEnd w:id="752"/>
    </w:p>
    <w:p w14:paraId="576A0F73" w14:textId="0172BAF0" w:rsidR="002A1BAB" w:rsidRPr="004F1EB2" w:rsidRDefault="002A1BAB" w:rsidP="00BB4232">
      <w:pPr>
        <w:tabs>
          <w:tab w:val="left" w:pos="3828"/>
        </w:tabs>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Usunięcie </w:t>
      </w:r>
      <w:r w:rsidR="007543E1" w:rsidRPr="004F1EB2">
        <w:rPr>
          <w:rFonts w:asciiTheme="minorHAnsi" w:eastAsiaTheme="minorHAnsi" w:hAnsiTheme="minorHAnsi" w:cstheme="minorHAnsi"/>
          <w:sz w:val="22"/>
          <w:szCs w:val="22"/>
          <w:lang w:eastAsia="en-US"/>
        </w:rPr>
        <w:t xml:space="preserve">sprawy </w:t>
      </w:r>
      <w:r w:rsidRPr="004F1EB2">
        <w:rPr>
          <w:rFonts w:asciiTheme="minorHAnsi" w:eastAsiaTheme="minorHAnsi" w:hAnsiTheme="minorHAnsi" w:cstheme="minorHAnsi"/>
          <w:sz w:val="22"/>
          <w:szCs w:val="22"/>
          <w:lang w:eastAsia="en-US"/>
        </w:rPr>
        <w:t>z kalendarza</w:t>
      </w:r>
      <w:r w:rsidR="001E2170">
        <w:rPr>
          <w:rFonts w:asciiTheme="minorHAnsi" w:eastAsiaTheme="minorHAnsi" w:hAnsiTheme="minorHAnsi" w:cstheme="minorHAnsi"/>
          <w:sz w:val="22"/>
          <w:szCs w:val="22"/>
          <w:lang w:eastAsia="en-US"/>
        </w:rPr>
        <w:t xml:space="preserve"> </w:t>
      </w:r>
      <w:r w:rsidR="00AA4404">
        <w:rPr>
          <w:rFonts w:asciiTheme="minorHAnsi" w:eastAsiaTheme="minorHAnsi" w:hAnsiTheme="minorHAnsi" w:cstheme="minorHAnsi"/>
          <w:sz w:val="22"/>
          <w:szCs w:val="22"/>
          <w:lang w:eastAsia="en-US"/>
        </w:rPr>
        <w:t xml:space="preserve">to funkcjonalność umożlwiająca usunięcie z listy spraw po terminie sprawy, </w:t>
      </w:r>
      <w:r w:rsidR="003B490D">
        <w:rPr>
          <w:rFonts w:asciiTheme="minorHAnsi" w:eastAsiaTheme="minorHAnsi" w:hAnsiTheme="minorHAnsi" w:cstheme="minorHAnsi"/>
          <w:sz w:val="22"/>
          <w:szCs w:val="22"/>
          <w:lang w:eastAsia="en-US"/>
        </w:rPr>
        <w:t xml:space="preserve">dla której ustały lub brak oznak przeterminowania. </w:t>
      </w:r>
      <w:r w:rsidR="008E6433">
        <w:rPr>
          <w:rFonts w:asciiTheme="minorHAnsi" w:eastAsiaTheme="minorHAnsi" w:hAnsiTheme="minorHAnsi" w:cstheme="minorHAnsi"/>
          <w:sz w:val="22"/>
          <w:szCs w:val="22"/>
          <w:lang w:eastAsia="en-US"/>
        </w:rPr>
        <w:t xml:space="preserve">Funkcja dostępna jest w module Pracy Orzeczniczej, widoku </w:t>
      </w:r>
      <w:r w:rsidR="002643C6">
        <w:rPr>
          <w:rFonts w:asciiTheme="minorHAnsi" w:eastAsiaTheme="minorHAnsi" w:hAnsiTheme="minorHAnsi" w:cstheme="minorHAnsi"/>
          <w:sz w:val="22"/>
          <w:szCs w:val="22"/>
          <w:lang w:eastAsia="en-US"/>
        </w:rPr>
        <w:t xml:space="preserve">Sprawy na kalendarzu. </w:t>
      </w:r>
      <w:r w:rsidR="00012894">
        <w:rPr>
          <w:rFonts w:asciiTheme="minorHAnsi" w:eastAsiaTheme="minorHAnsi" w:hAnsiTheme="minorHAnsi" w:cstheme="minorHAnsi"/>
          <w:sz w:val="22"/>
          <w:szCs w:val="22"/>
          <w:lang w:eastAsia="en-US"/>
        </w:rPr>
        <w:t xml:space="preserve">Po zaznaczeniu sprawy </w:t>
      </w:r>
      <w:r w:rsidR="00BB4232">
        <w:rPr>
          <w:rFonts w:asciiTheme="minorHAnsi" w:eastAsiaTheme="minorHAnsi" w:hAnsiTheme="minorHAnsi" w:cstheme="minorHAnsi"/>
          <w:sz w:val="22"/>
          <w:szCs w:val="22"/>
          <w:lang w:eastAsia="en-US"/>
        </w:rPr>
        <w:t xml:space="preserve">należy wybrać przycisk </w:t>
      </w:r>
      <w:r w:rsidRPr="004F1EB2">
        <w:rPr>
          <w:rFonts w:asciiTheme="minorHAnsi" w:eastAsiaTheme="minorHAnsi" w:hAnsiTheme="minorHAnsi" w:cstheme="minorHAnsi"/>
          <w:sz w:val="22"/>
          <w:szCs w:val="22"/>
          <w:lang w:eastAsia="en-US"/>
        </w:rPr>
        <w:t>Usuń z listy spraw po terminie</w:t>
      </w:r>
      <w:r w:rsidR="00BB4232">
        <w:rPr>
          <w:rFonts w:asciiTheme="minorHAnsi" w:eastAsiaTheme="minorHAnsi" w:hAnsiTheme="minorHAnsi" w:cstheme="minorHAnsi"/>
          <w:sz w:val="22"/>
          <w:szCs w:val="22"/>
          <w:lang w:eastAsia="en-US"/>
        </w:rPr>
        <w:t xml:space="preserve">. System wyświetli komunikat </w:t>
      </w:r>
      <w:r w:rsidR="00557CF0">
        <w:rPr>
          <w:rFonts w:asciiTheme="minorHAnsi" w:eastAsiaTheme="minorHAnsi" w:hAnsiTheme="minorHAnsi" w:cstheme="minorHAnsi"/>
          <w:sz w:val="22"/>
          <w:szCs w:val="22"/>
          <w:lang w:eastAsia="en-US"/>
        </w:rPr>
        <w:t>„</w:t>
      </w:r>
      <w:r w:rsidR="00557CF0" w:rsidRPr="00557CF0">
        <w:rPr>
          <w:rFonts w:asciiTheme="minorHAnsi" w:eastAsiaTheme="minorHAnsi" w:hAnsiTheme="minorHAnsi" w:cstheme="minorHAnsi"/>
          <w:sz w:val="22"/>
          <w:szCs w:val="22"/>
          <w:lang w:eastAsia="en-US"/>
        </w:rPr>
        <w:t>Czy sprawa ma zostać ponownie uwidoczniona na liście spraw, którymi należy się zająć po określonym terminie?</w:t>
      </w:r>
      <w:r w:rsidR="00557CF0">
        <w:rPr>
          <w:rFonts w:asciiTheme="minorHAnsi" w:eastAsiaTheme="minorHAnsi" w:hAnsiTheme="minorHAnsi" w:cstheme="minorHAnsi"/>
          <w:sz w:val="22"/>
          <w:szCs w:val="22"/>
          <w:lang w:eastAsia="en-US"/>
        </w:rPr>
        <w:t>”. Wybór opcji Nie</w:t>
      </w:r>
      <w:r w:rsidR="00F345F6">
        <w:rPr>
          <w:rFonts w:asciiTheme="minorHAnsi" w:eastAsiaTheme="minorHAnsi" w:hAnsiTheme="minorHAnsi" w:cstheme="minorHAnsi"/>
          <w:sz w:val="22"/>
          <w:szCs w:val="22"/>
          <w:lang w:eastAsia="en-US"/>
        </w:rPr>
        <w:t xml:space="preserve"> </w:t>
      </w:r>
      <w:r w:rsidR="00796F04">
        <w:rPr>
          <w:rFonts w:asciiTheme="minorHAnsi" w:eastAsiaTheme="minorHAnsi" w:hAnsiTheme="minorHAnsi" w:cstheme="minorHAnsi"/>
          <w:sz w:val="22"/>
          <w:szCs w:val="22"/>
          <w:lang w:eastAsia="en-US"/>
        </w:rPr>
        <w:t>spowoduje usunięcie sprawy z listy spraw po termini</w:t>
      </w:r>
      <w:r w:rsidR="00295F27">
        <w:rPr>
          <w:rFonts w:asciiTheme="minorHAnsi" w:eastAsiaTheme="minorHAnsi" w:hAnsiTheme="minorHAnsi" w:cstheme="minorHAnsi"/>
          <w:sz w:val="22"/>
          <w:szCs w:val="22"/>
          <w:lang w:eastAsia="en-US"/>
        </w:rPr>
        <w:t xml:space="preserve">e, natomiast </w:t>
      </w:r>
      <w:r w:rsidR="00295F27">
        <w:rPr>
          <w:rFonts w:asciiTheme="minorHAnsi" w:eastAsiaTheme="minorHAnsi" w:hAnsiTheme="minorHAnsi" w:cstheme="minorHAnsi"/>
          <w:sz w:val="22"/>
          <w:szCs w:val="22"/>
          <w:lang w:eastAsia="en-US"/>
        </w:rPr>
        <w:lastRenderedPageBreak/>
        <w:t xml:space="preserve">wybór opcji </w:t>
      </w:r>
      <w:r w:rsidR="00B056A9">
        <w:rPr>
          <w:rFonts w:asciiTheme="minorHAnsi" w:eastAsiaTheme="minorHAnsi" w:hAnsiTheme="minorHAnsi" w:cstheme="minorHAnsi"/>
          <w:sz w:val="22"/>
          <w:szCs w:val="22"/>
          <w:lang w:eastAsia="en-US"/>
        </w:rPr>
        <w:t>Tak spowoduje</w:t>
      </w:r>
      <w:r w:rsidR="00DC77B7">
        <w:rPr>
          <w:rFonts w:asciiTheme="minorHAnsi" w:eastAsiaTheme="minorHAnsi" w:hAnsiTheme="minorHAnsi" w:cstheme="minorHAnsi"/>
          <w:sz w:val="22"/>
          <w:szCs w:val="22"/>
          <w:lang w:eastAsia="en-US"/>
        </w:rPr>
        <w:t xml:space="preserve"> wyświetlenie komunikatu umożliwiającego wskazanie terminu </w:t>
      </w:r>
      <w:r w:rsidR="007E4FBF">
        <w:rPr>
          <w:rFonts w:asciiTheme="minorHAnsi" w:eastAsiaTheme="minorHAnsi" w:hAnsiTheme="minorHAnsi" w:cstheme="minorHAnsi"/>
          <w:sz w:val="22"/>
          <w:szCs w:val="22"/>
          <w:lang w:eastAsia="en-US"/>
        </w:rPr>
        <w:t xml:space="preserve">i ponowne uwidocznienie </w:t>
      </w:r>
      <w:r w:rsidR="00B056A9">
        <w:rPr>
          <w:rFonts w:asciiTheme="minorHAnsi" w:eastAsiaTheme="minorHAnsi" w:hAnsiTheme="minorHAnsi" w:cstheme="minorHAnsi"/>
          <w:sz w:val="22"/>
          <w:szCs w:val="22"/>
          <w:lang w:eastAsia="en-US"/>
        </w:rPr>
        <w:t xml:space="preserve">sprawy na liście </w:t>
      </w:r>
      <w:r w:rsidRPr="004F1EB2">
        <w:rPr>
          <w:rFonts w:asciiTheme="minorHAnsi" w:eastAsiaTheme="minorHAnsi" w:hAnsiTheme="minorHAnsi" w:cstheme="minorHAnsi"/>
          <w:sz w:val="22"/>
          <w:szCs w:val="22"/>
          <w:lang w:eastAsia="en-US"/>
        </w:rPr>
        <w:t>spraw, którymi należy się zająć po określonym terminie</w:t>
      </w:r>
      <w:r w:rsidR="007E4FBF">
        <w:rPr>
          <w:rFonts w:asciiTheme="minorHAnsi" w:eastAsiaTheme="minorHAnsi" w:hAnsiTheme="minorHAnsi" w:cstheme="minorHAnsi"/>
          <w:sz w:val="22"/>
          <w:szCs w:val="22"/>
          <w:lang w:eastAsia="en-US"/>
        </w:rPr>
        <w:t>.</w:t>
      </w:r>
    </w:p>
    <w:p w14:paraId="1ADF9D99" w14:textId="77777777" w:rsidR="002A1BAB" w:rsidRPr="004F1EB2" w:rsidRDefault="002A1BAB" w:rsidP="002A1BAB">
      <w:pPr>
        <w:keepNext/>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35ED56CB" wp14:editId="6D2780DE">
            <wp:extent cx="6209665" cy="4110990"/>
            <wp:effectExtent l="0" t="0" r="635" b="381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209665" cy="4110990"/>
                    </a:xfrm>
                    <a:prstGeom prst="rect">
                      <a:avLst/>
                    </a:prstGeom>
                  </pic:spPr>
                </pic:pic>
              </a:graphicData>
            </a:graphic>
          </wp:inline>
        </w:drawing>
      </w:r>
    </w:p>
    <w:p w14:paraId="0FADC2DD" w14:textId="7CC69F22" w:rsidR="002A1BAB" w:rsidRDefault="002A1BAB" w:rsidP="00557273">
      <w:pPr>
        <w:spacing w:after="200"/>
        <w:ind w:firstLine="3828"/>
        <w:rPr>
          <w:rFonts w:asciiTheme="minorHAnsi" w:eastAsiaTheme="minorHAnsi" w:hAnsiTheme="minorHAnsi" w:cstheme="minorHAnsi"/>
          <w:i/>
          <w:iCs/>
          <w:noProof/>
          <w:color w:val="1F497D" w:themeColor="text2"/>
          <w:sz w:val="18"/>
          <w:szCs w:val="18"/>
          <w:lang w:eastAsia="en-US"/>
        </w:rPr>
      </w:pPr>
      <w:bookmarkStart w:id="753" w:name="_Toc529946086"/>
      <w:bookmarkStart w:id="754" w:name="_Toc23869624"/>
      <w:bookmarkStart w:id="755" w:name="_Toc24466759"/>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42</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noProof/>
          <w:color w:val="1F497D" w:themeColor="text2"/>
          <w:sz w:val="18"/>
          <w:szCs w:val="18"/>
          <w:lang w:eastAsia="en-US"/>
        </w:rPr>
        <w:t xml:space="preserve">  Sprawy po terminie</w:t>
      </w:r>
      <w:bookmarkEnd w:id="753"/>
      <w:bookmarkEnd w:id="754"/>
      <w:bookmarkEnd w:id="755"/>
    </w:p>
    <w:p w14:paraId="1FF53C52" w14:textId="41974550" w:rsidR="006005A6" w:rsidRPr="004F1EB2" w:rsidRDefault="006005A6" w:rsidP="00BD1101">
      <w:pPr>
        <w:jc w:val="left"/>
        <w:rPr>
          <w:rFonts w:asciiTheme="minorHAnsi" w:eastAsiaTheme="minorHAnsi" w:hAnsiTheme="minorHAnsi" w:cstheme="minorHAnsi"/>
          <w:i/>
          <w:iCs/>
          <w:noProof/>
          <w:color w:val="1F497D" w:themeColor="text2"/>
          <w:sz w:val="18"/>
          <w:szCs w:val="18"/>
          <w:lang w:eastAsia="en-US"/>
        </w:rPr>
      </w:pPr>
      <w:r>
        <w:rPr>
          <w:rFonts w:asciiTheme="minorHAnsi" w:eastAsiaTheme="minorHAnsi" w:hAnsiTheme="minorHAnsi" w:cstheme="minorHAnsi"/>
          <w:i/>
          <w:iCs/>
          <w:noProof/>
          <w:color w:val="1F497D" w:themeColor="text2"/>
          <w:sz w:val="18"/>
          <w:szCs w:val="18"/>
          <w:lang w:eastAsia="en-US"/>
        </w:rPr>
        <w:br w:type="page"/>
      </w:r>
    </w:p>
    <w:p w14:paraId="18194851" w14:textId="77777777" w:rsidR="002A1BAB" w:rsidRPr="004F1EB2" w:rsidRDefault="002A1BAB" w:rsidP="007D705D">
      <w:pPr>
        <w:pStyle w:val="Nagwek2"/>
        <w:rPr>
          <w:lang w:eastAsia="en-US"/>
        </w:rPr>
      </w:pPr>
      <w:bookmarkStart w:id="756" w:name="_Toc529946957"/>
      <w:bookmarkStart w:id="757" w:name="_Toc23925556"/>
      <w:bookmarkStart w:id="758" w:name="_Toc23950806"/>
      <w:bookmarkStart w:id="759" w:name="_Toc24467011"/>
      <w:r w:rsidRPr="004F1EB2">
        <w:rPr>
          <w:lang w:eastAsia="en-US"/>
        </w:rPr>
        <w:lastRenderedPageBreak/>
        <w:t>Wyszukiwanie sprawy</w:t>
      </w:r>
      <w:bookmarkEnd w:id="756"/>
      <w:bookmarkEnd w:id="757"/>
      <w:bookmarkEnd w:id="758"/>
      <w:bookmarkEnd w:id="759"/>
    </w:p>
    <w:p w14:paraId="6838A50E" w14:textId="1D7FD5A4" w:rsidR="002A1BAB" w:rsidRPr="004F1EB2" w:rsidRDefault="002A1BAB" w:rsidP="00BD1101">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funkcjonalnościami wyszukiwania spraw.</w:t>
      </w:r>
    </w:p>
    <w:p w14:paraId="0FDEA516" w14:textId="77777777" w:rsidR="002A1BAB" w:rsidRPr="004F1EB2" w:rsidRDefault="002A1BAB" w:rsidP="00F2669D">
      <w:pPr>
        <w:pStyle w:val="Nagwek3"/>
        <w:rPr>
          <w:lang w:eastAsia="en-US"/>
        </w:rPr>
      </w:pPr>
      <w:bookmarkStart w:id="760" w:name="_Toc23950807"/>
      <w:bookmarkStart w:id="761" w:name="_Toc24467012"/>
      <w:r w:rsidRPr="004F1EB2">
        <w:rPr>
          <w:lang w:eastAsia="en-US"/>
        </w:rPr>
        <w:t>PU.05.041 Uruchomienie wyszukiwarki</w:t>
      </w:r>
      <w:bookmarkEnd w:id="760"/>
      <w:bookmarkEnd w:id="761"/>
    </w:p>
    <w:p w14:paraId="6B6FEB12" w14:textId="342F1E92"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 xml:space="preserve">Uruchomienie wyszukiwarki </w:t>
      </w:r>
      <w:r w:rsidR="00943F3C">
        <w:rPr>
          <w:rFonts w:asciiTheme="minorHAnsi" w:eastAsiaTheme="minorHAnsi" w:hAnsiTheme="minorHAnsi" w:cstheme="minorHAnsi"/>
          <w:sz w:val="22"/>
          <w:szCs w:val="22"/>
          <w:lang w:eastAsia="en-US"/>
        </w:rPr>
        <w:t>umożliwia</w:t>
      </w:r>
      <w:r w:rsidRPr="004F1EB2">
        <w:rPr>
          <w:rFonts w:asciiTheme="minorHAnsi" w:eastAsiaTheme="minorHAnsi" w:hAnsiTheme="minorHAnsi" w:cstheme="minorHAnsi"/>
          <w:sz w:val="22"/>
          <w:szCs w:val="22"/>
          <w:lang w:eastAsia="en-US"/>
        </w:rPr>
        <w:t xml:space="preserve"> rozpoczęci</w:t>
      </w:r>
      <w:r w:rsidR="00943F3C">
        <w:rPr>
          <w:rFonts w:asciiTheme="minorHAnsi" w:eastAsiaTheme="minorHAnsi" w:hAnsiTheme="minorHAnsi" w:cstheme="minorHAnsi"/>
          <w:sz w:val="22"/>
          <w:szCs w:val="22"/>
          <w:lang w:eastAsia="en-US"/>
        </w:rPr>
        <w:t>e</w:t>
      </w:r>
      <w:r w:rsidRPr="004F1EB2">
        <w:rPr>
          <w:rFonts w:asciiTheme="minorHAnsi" w:eastAsiaTheme="minorHAnsi" w:hAnsiTheme="minorHAnsi" w:cstheme="minorHAnsi"/>
          <w:sz w:val="22"/>
          <w:szCs w:val="22"/>
          <w:lang w:eastAsia="en-US"/>
        </w:rPr>
        <w:t xml:space="preserve"> procesu wyszukiwania sprawy. </w:t>
      </w:r>
      <w:r w:rsidR="00F13B7D">
        <w:rPr>
          <w:rFonts w:asciiTheme="minorHAnsi" w:eastAsiaTheme="minorHAnsi" w:hAnsiTheme="minorHAnsi" w:cstheme="minorHAnsi"/>
          <w:sz w:val="22"/>
          <w:szCs w:val="22"/>
          <w:lang w:eastAsia="en-US"/>
        </w:rPr>
        <w:t>Celem skorzystania z funkcji n</w:t>
      </w:r>
      <w:r w:rsidRPr="004F1EB2">
        <w:rPr>
          <w:rFonts w:asciiTheme="minorHAnsi" w:eastAsiaTheme="minorHAnsi" w:hAnsiTheme="minorHAnsi" w:cstheme="minorHAnsi"/>
          <w:sz w:val="22"/>
          <w:szCs w:val="22"/>
          <w:lang w:eastAsia="en-US"/>
        </w:rPr>
        <w:t>ależy w pierwszej kolejności uruchomić moduł Praca Orzecznicza</w:t>
      </w:r>
      <w:r w:rsidR="00FE6AFF">
        <w:rPr>
          <w:rFonts w:asciiTheme="minorHAnsi" w:eastAsiaTheme="minorHAnsi" w:hAnsiTheme="minorHAnsi" w:cstheme="minorHAnsi"/>
          <w:sz w:val="22"/>
          <w:szCs w:val="22"/>
          <w:lang w:eastAsia="en-US"/>
        </w:rPr>
        <w:t xml:space="preserve"> i wybrać dowolny </w:t>
      </w:r>
      <w:r w:rsidR="00F13B7D">
        <w:rPr>
          <w:rFonts w:asciiTheme="minorHAnsi" w:eastAsiaTheme="minorHAnsi" w:hAnsiTheme="minorHAnsi" w:cstheme="minorHAnsi"/>
          <w:sz w:val="22"/>
          <w:szCs w:val="22"/>
          <w:lang w:eastAsia="en-US"/>
        </w:rPr>
        <w:t>widok</w:t>
      </w:r>
      <w:r w:rsidRPr="004F1EB2">
        <w:rPr>
          <w:rFonts w:asciiTheme="minorHAnsi" w:eastAsiaTheme="minorHAnsi" w:hAnsiTheme="minorHAnsi" w:cstheme="minorHAnsi"/>
          <w:sz w:val="22"/>
          <w:szCs w:val="22"/>
          <w:lang w:eastAsia="en-US"/>
        </w:rPr>
        <w:t xml:space="preserve"> </w:t>
      </w:r>
      <w:r w:rsidR="00FE6AFF">
        <w:rPr>
          <w:rFonts w:asciiTheme="minorHAnsi" w:eastAsiaTheme="minorHAnsi" w:hAnsiTheme="minorHAnsi" w:cstheme="minorHAnsi"/>
          <w:sz w:val="22"/>
          <w:szCs w:val="22"/>
          <w:lang w:eastAsia="en-US"/>
        </w:rPr>
        <w:t>np. Sprawy w</w:t>
      </w:r>
      <w:r w:rsidR="006005A6">
        <w:rPr>
          <w:rFonts w:asciiTheme="minorHAnsi" w:eastAsiaTheme="minorHAnsi" w:hAnsiTheme="minorHAnsi" w:cstheme="minorHAnsi"/>
          <w:sz w:val="22"/>
          <w:szCs w:val="22"/>
          <w:lang w:eastAsia="en-US"/>
        </w:rPr>
        <w:t> </w:t>
      </w:r>
      <w:r w:rsidR="00FE6AFF">
        <w:rPr>
          <w:rFonts w:asciiTheme="minorHAnsi" w:eastAsiaTheme="minorHAnsi" w:hAnsiTheme="minorHAnsi" w:cstheme="minorHAnsi"/>
          <w:sz w:val="22"/>
          <w:szCs w:val="22"/>
          <w:lang w:eastAsia="en-US"/>
        </w:rPr>
        <w:t>referaci</w:t>
      </w:r>
      <w:r w:rsidR="00141D2E">
        <w:rPr>
          <w:rFonts w:asciiTheme="minorHAnsi" w:eastAsiaTheme="minorHAnsi" w:hAnsiTheme="minorHAnsi" w:cstheme="minorHAnsi"/>
          <w:sz w:val="22"/>
          <w:szCs w:val="22"/>
          <w:lang w:eastAsia="en-US"/>
        </w:rPr>
        <w:t xml:space="preserve">e. </w:t>
      </w:r>
      <w:r w:rsidRPr="004F1EB2">
        <w:rPr>
          <w:rFonts w:asciiTheme="minorHAnsi" w:eastAsiaTheme="minorHAnsi" w:hAnsiTheme="minorHAnsi" w:cstheme="minorHAnsi"/>
          <w:sz w:val="22"/>
          <w:szCs w:val="22"/>
          <w:lang w:eastAsia="en-US"/>
        </w:rPr>
        <w:t xml:space="preserve">Następnie </w:t>
      </w:r>
      <w:r w:rsidR="00141D2E">
        <w:rPr>
          <w:rFonts w:asciiTheme="minorHAnsi" w:eastAsiaTheme="minorHAnsi" w:hAnsiTheme="minorHAnsi" w:cstheme="minorHAnsi"/>
          <w:sz w:val="22"/>
          <w:szCs w:val="22"/>
          <w:lang w:eastAsia="en-US"/>
        </w:rPr>
        <w:t>należy wybrać</w:t>
      </w:r>
      <w:r w:rsidRPr="004F1EB2">
        <w:rPr>
          <w:rFonts w:asciiTheme="minorHAnsi" w:eastAsiaTheme="minorHAnsi" w:hAnsiTheme="minorHAnsi" w:cstheme="minorHAnsi"/>
          <w:sz w:val="22"/>
          <w:szCs w:val="22"/>
          <w:lang w:eastAsia="en-US"/>
        </w:rPr>
        <w:t xml:space="preserve"> przycisk Wyszukiwanie zaawansowane. Pojawi się okno </w:t>
      </w:r>
      <w:r w:rsidR="00AF4874">
        <w:rPr>
          <w:rFonts w:asciiTheme="minorHAnsi" w:eastAsiaTheme="minorHAnsi" w:hAnsiTheme="minorHAnsi" w:cstheme="minorHAnsi"/>
          <w:sz w:val="22"/>
          <w:szCs w:val="22"/>
          <w:lang w:eastAsia="en-US"/>
        </w:rPr>
        <w:t>Wyszukiwania zaawansowanego</w:t>
      </w:r>
      <w:r w:rsidRPr="004F1EB2">
        <w:rPr>
          <w:rFonts w:asciiTheme="minorHAnsi" w:eastAsiaTheme="minorHAnsi" w:hAnsiTheme="minorHAnsi" w:cstheme="minorHAnsi"/>
          <w:sz w:val="22"/>
          <w:szCs w:val="22"/>
          <w:lang w:eastAsia="en-US"/>
        </w:rPr>
        <w:t xml:space="preserve">, które umożliwia </w:t>
      </w:r>
      <w:r w:rsidR="00AF4874">
        <w:rPr>
          <w:rFonts w:asciiTheme="minorHAnsi" w:eastAsiaTheme="minorHAnsi" w:hAnsiTheme="minorHAnsi" w:cstheme="minorHAnsi"/>
          <w:sz w:val="22"/>
          <w:szCs w:val="22"/>
          <w:lang w:eastAsia="en-US"/>
        </w:rPr>
        <w:t>wprowadzenie kryter</w:t>
      </w:r>
      <w:r w:rsidR="00026CAE">
        <w:rPr>
          <w:rFonts w:asciiTheme="minorHAnsi" w:eastAsiaTheme="minorHAnsi" w:hAnsiTheme="minorHAnsi" w:cstheme="minorHAnsi"/>
          <w:sz w:val="22"/>
          <w:szCs w:val="22"/>
          <w:lang w:eastAsia="en-US"/>
        </w:rPr>
        <w:t>iów</w:t>
      </w:r>
      <w:r w:rsidR="00081FB9">
        <w:rPr>
          <w:rFonts w:asciiTheme="minorHAnsi" w:eastAsiaTheme="minorHAnsi" w:hAnsiTheme="minorHAnsi" w:cstheme="minorHAnsi"/>
          <w:sz w:val="22"/>
          <w:szCs w:val="22"/>
          <w:lang w:eastAsia="en-US"/>
        </w:rPr>
        <w:t xml:space="preserve"> </w:t>
      </w:r>
      <w:r w:rsidR="003605E5">
        <w:rPr>
          <w:rFonts w:asciiTheme="minorHAnsi" w:eastAsiaTheme="minorHAnsi" w:hAnsiTheme="minorHAnsi" w:cstheme="minorHAnsi"/>
          <w:sz w:val="22"/>
          <w:szCs w:val="22"/>
          <w:lang w:eastAsia="en-US"/>
        </w:rPr>
        <w:t xml:space="preserve">wyszukiwania </w:t>
      </w:r>
      <w:r w:rsidRPr="004F1EB2">
        <w:rPr>
          <w:rFonts w:asciiTheme="minorHAnsi" w:eastAsiaTheme="minorHAnsi" w:hAnsiTheme="minorHAnsi" w:cstheme="minorHAnsi"/>
          <w:sz w:val="22"/>
          <w:szCs w:val="22"/>
          <w:lang w:eastAsia="en-US"/>
        </w:rPr>
        <w:t xml:space="preserve">m.in. </w:t>
      </w:r>
      <w:r w:rsidR="00474733">
        <w:rPr>
          <w:rFonts w:asciiTheme="minorHAnsi" w:eastAsiaTheme="minorHAnsi" w:hAnsiTheme="minorHAnsi" w:cstheme="minorHAnsi"/>
          <w:sz w:val="22"/>
          <w:szCs w:val="22"/>
          <w:lang w:eastAsia="en-US"/>
        </w:rPr>
        <w:t>s</w:t>
      </w:r>
      <w:r w:rsidRPr="004F1EB2">
        <w:rPr>
          <w:rFonts w:asciiTheme="minorHAnsi" w:eastAsiaTheme="minorHAnsi" w:hAnsiTheme="minorHAnsi" w:cstheme="minorHAnsi"/>
          <w:sz w:val="22"/>
          <w:szCs w:val="22"/>
          <w:lang w:eastAsia="en-US"/>
        </w:rPr>
        <w:t xml:space="preserve">ygnatury sprawy, daty </w:t>
      </w:r>
      <w:r w:rsidR="000C51E3">
        <w:rPr>
          <w:rFonts w:asciiTheme="minorHAnsi" w:eastAsiaTheme="minorHAnsi" w:hAnsiTheme="minorHAnsi" w:cstheme="minorHAnsi"/>
          <w:sz w:val="22"/>
          <w:szCs w:val="22"/>
          <w:lang w:eastAsia="en-US"/>
        </w:rPr>
        <w:t>rejestracji</w:t>
      </w:r>
      <w:r w:rsidRPr="004F1EB2">
        <w:rPr>
          <w:rFonts w:asciiTheme="minorHAnsi" w:eastAsiaTheme="minorHAnsi" w:hAnsiTheme="minorHAnsi" w:cstheme="minorHAnsi"/>
          <w:sz w:val="22"/>
          <w:szCs w:val="22"/>
          <w:lang w:eastAsia="en-US"/>
        </w:rPr>
        <w:t xml:space="preserve"> sprawy, nazwy podmiotu, numeru </w:t>
      </w:r>
      <w:r w:rsidR="005F1070">
        <w:rPr>
          <w:rFonts w:asciiTheme="minorHAnsi" w:eastAsiaTheme="minorHAnsi" w:hAnsiTheme="minorHAnsi" w:cstheme="minorHAnsi"/>
          <w:sz w:val="22"/>
          <w:szCs w:val="22"/>
          <w:lang w:eastAsia="en-US"/>
        </w:rPr>
        <w:t>PESEL</w:t>
      </w:r>
      <w:r w:rsidRPr="004F1EB2">
        <w:rPr>
          <w:rFonts w:asciiTheme="minorHAnsi" w:eastAsiaTheme="minorHAnsi" w:hAnsiTheme="minorHAnsi" w:cstheme="minorHAnsi"/>
          <w:sz w:val="22"/>
          <w:szCs w:val="22"/>
          <w:lang w:eastAsia="en-US"/>
        </w:rPr>
        <w:t xml:space="preserve">, NIP. Można także </w:t>
      </w:r>
      <w:r w:rsidR="00E37845">
        <w:rPr>
          <w:rFonts w:asciiTheme="minorHAnsi" w:eastAsiaTheme="minorHAnsi" w:hAnsiTheme="minorHAnsi" w:cstheme="minorHAnsi"/>
          <w:sz w:val="22"/>
          <w:szCs w:val="22"/>
          <w:lang w:eastAsia="en-US"/>
        </w:rPr>
        <w:t>wyszukać</w:t>
      </w:r>
      <w:r w:rsidRPr="004F1EB2">
        <w:rPr>
          <w:rFonts w:asciiTheme="minorHAnsi" w:eastAsiaTheme="minorHAnsi" w:hAnsiTheme="minorHAnsi" w:cstheme="minorHAnsi"/>
          <w:sz w:val="22"/>
          <w:szCs w:val="22"/>
          <w:lang w:eastAsia="en-US"/>
        </w:rPr>
        <w:t xml:space="preserve"> sprawy poprzez wybór Referatu sędziego z listy, określenie stanu sprawy</w:t>
      </w:r>
      <w:r w:rsidR="00E37845">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rejestru, formy prawnej, numeru KRS,</w:t>
      </w:r>
      <w:r w:rsidR="00F42F40">
        <w:rPr>
          <w:rFonts w:asciiTheme="minorHAnsi" w:eastAsiaTheme="minorHAnsi" w:hAnsiTheme="minorHAnsi" w:cstheme="minorHAnsi"/>
          <w:sz w:val="22"/>
          <w:szCs w:val="22"/>
          <w:lang w:eastAsia="en-US"/>
        </w:rPr>
        <w:t xml:space="preserve"> </w:t>
      </w:r>
      <w:r w:rsidRPr="004F1EB2">
        <w:rPr>
          <w:rFonts w:asciiTheme="minorHAnsi" w:eastAsiaTheme="minorHAnsi" w:hAnsiTheme="minorHAnsi" w:cstheme="minorHAnsi"/>
          <w:sz w:val="22"/>
          <w:szCs w:val="22"/>
          <w:lang w:eastAsia="en-US"/>
        </w:rPr>
        <w:t>określenie czy spółka jest spółką przedwojenną, rodzaju sprawy, sposobu wszczęcia, typu pisma wszczynającego, kanału wpłynięcia wniosku</w:t>
      </w:r>
      <w:r w:rsidR="00EE3364">
        <w:rPr>
          <w:rFonts w:asciiTheme="minorHAnsi" w:eastAsiaTheme="minorHAnsi" w:hAnsiTheme="minorHAnsi" w:cstheme="minorHAnsi"/>
          <w:sz w:val="22"/>
          <w:szCs w:val="22"/>
          <w:lang w:eastAsia="en-US"/>
        </w:rPr>
        <w:t xml:space="preserve"> lub </w:t>
      </w:r>
      <w:r w:rsidRPr="004F1EB2">
        <w:rPr>
          <w:rFonts w:asciiTheme="minorHAnsi" w:eastAsiaTheme="minorHAnsi" w:hAnsiTheme="minorHAnsi" w:cstheme="minorHAnsi"/>
          <w:sz w:val="22"/>
          <w:szCs w:val="22"/>
          <w:lang w:eastAsia="en-US"/>
        </w:rPr>
        <w:t xml:space="preserve">danych uczestnika postępowania (Nazwisko, Imię, </w:t>
      </w:r>
      <w:r w:rsidR="005F1070">
        <w:rPr>
          <w:rFonts w:asciiTheme="minorHAnsi" w:eastAsiaTheme="minorHAnsi" w:hAnsiTheme="minorHAnsi" w:cstheme="minorHAnsi"/>
          <w:sz w:val="22"/>
          <w:szCs w:val="22"/>
          <w:lang w:eastAsia="en-US"/>
        </w:rPr>
        <w:t>PESEL</w:t>
      </w:r>
      <w:r w:rsidRPr="004F1EB2">
        <w:rPr>
          <w:rFonts w:asciiTheme="minorHAnsi" w:eastAsiaTheme="minorHAnsi" w:hAnsiTheme="minorHAnsi" w:cstheme="minorHAnsi"/>
          <w:sz w:val="22"/>
          <w:szCs w:val="22"/>
          <w:lang w:eastAsia="en-US"/>
        </w:rPr>
        <w:t xml:space="preserve"> lub </w:t>
      </w:r>
      <w:r w:rsidR="005F1070">
        <w:rPr>
          <w:rFonts w:asciiTheme="minorHAnsi" w:eastAsiaTheme="minorHAnsi" w:hAnsiTheme="minorHAnsi" w:cstheme="minorHAnsi"/>
          <w:sz w:val="22"/>
          <w:szCs w:val="22"/>
          <w:lang w:eastAsia="en-US"/>
        </w:rPr>
        <w:t>REGON</w:t>
      </w:r>
      <w:r w:rsidRPr="004F1EB2">
        <w:rPr>
          <w:rFonts w:asciiTheme="minorHAnsi" w:eastAsiaTheme="minorHAnsi" w:hAnsiTheme="minorHAnsi" w:cstheme="minorHAnsi"/>
          <w:sz w:val="22"/>
          <w:szCs w:val="22"/>
          <w:lang w:eastAsia="en-US"/>
        </w:rPr>
        <w:t xml:space="preserve">, Typ osoby w sprawie, </w:t>
      </w:r>
      <w:r w:rsidR="005F1070">
        <w:rPr>
          <w:rFonts w:asciiTheme="minorHAnsi" w:eastAsiaTheme="minorHAnsi" w:hAnsiTheme="minorHAnsi" w:cstheme="minorHAnsi"/>
          <w:sz w:val="22"/>
          <w:szCs w:val="22"/>
          <w:lang w:eastAsia="en-US"/>
        </w:rPr>
        <w:t>adres</w:t>
      </w:r>
      <w:r w:rsidRPr="004F1EB2">
        <w:rPr>
          <w:rFonts w:asciiTheme="minorHAnsi" w:eastAsiaTheme="minorHAnsi" w:hAnsiTheme="minorHAnsi" w:cstheme="minorHAnsi"/>
          <w:sz w:val="22"/>
          <w:szCs w:val="22"/>
          <w:lang w:eastAsia="en-US"/>
        </w:rPr>
        <w:t>).</w:t>
      </w:r>
      <w:r w:rsidR="00F54CD3">
        <w:rPr>
          <w:rFonts w:asciiTheme="minorHAnsi" w:eastAsiaTheme="minorHAnsi" w:hAnsiTheme="minorHAnsi" w:cstheme="minorHAnsi"/>
          <w:sz w:val="22"/>
          <w:szCs w:val="22"/>
          <w:lang w:eastAsia="en-US"/>
        </w:rPr>
        <w:t xml:space="preserve"> </w:t>
      </w:r>
    </w:p>
    <w:p w14:paraId="3F9A0694" w14:textId="77777777" w:rsidR="002A1BAB" w:rsidRPr="004F1EB2" w:rsidRDefault="002A1BAB" w:rsidP="002A1BAB">
      <w:pPr>
        <w:spacing w:after="200" w:line="360" w:lineRule="auto"/>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1F87AFE0" wp14:editId="3372D528">
            <wp:extent cx="6209665" cy="3818255"/>
            <wp:effectExtent l="0" t="0" r="635"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209665" cy="3818255"/>
                    </a:xfrm>
                    <a:prstGeom prst="rect">
                      <a:avLst/>
                    </a:prstGeom>
                  </pic:spPr>
                </pic:pic>
              </a:graphicData>
            </a:graphic>
          </wp:inline>
        </w:drawing>
      </w:r>
    </w:p>
    <w:p w14:paraId="12FB2B1E" w14:textId="780964BC" w:rsidR="002A1BAB" w:rsidRDefault="002A1BAB" w:rsidP="00557273">
      <w:pPr>
        <w:spacing w:after="200"/>
        <w:ind w:firstLine="3544"/>
        <w:rPr>
          <w:rFonts w:asciiTheme="minorHAnsi" w:eastAsiaTheme="minorHAnsi" w:hAnsiTheme="minorHAnsi" w:cstheme="minorHAnsi"/>
          <w:i/>
          <w:iCs/>
          <w:color w:val="1F497D" w:themeColor="text2"/>
          <w:sz w:val="18"/>
          <w:szCs w:val="18"/>
          <w:lang w:eastAsia="en-US"/>
        </w:rPr>
      </w:pPr>
      <w:bookmarkStart w:id="762" w:name="_Toc529946087"/>
      <w:bookmarkStart w:id="763" w:name="_Toc23869625"/>
      <w:bookmarkStart w:id="764" w:name="_Toc24466760"/>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43</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Wyszukiwanie sprawy</w:t>
      </w:r>
      <w:bookmarkEnd w:id="762"/>
      <w:bookmarkEnd w:id="763"/>
      <w:bookmarkEnd w:id="764"/>
      <w:r w:rsidRPr="004F1EB2">
        <w:rPr>
          <w:rFonts w:asciiTheme="minorHAnsi" w:eastAsiaTheme="minorHAnsi" w:hAnsiTheme="minorHAnsi" w:cstheme="minorHAnsi"/>
          <w:i/>
          <w:iCs/>
          <w:color w:val="1F497D" w:themeColor="text2"/>
          <w:sz w:val="18"/>
          <w:szCs w:val="18"/>
          <w:lang w:eastAsia="en-US"/>
        </w:rPr>
        <w:tab/>
      </w:r>
    </w:p>
    <w:p w14:paraId="235DB99A" w14:textId="694D2F7E" w:rsidR="005D2B65" w:rsidRPr="004F1EB2" w:rsidRDefault="005D2B65" w:rsidP="00C838F6">
      <w:pPr>
        <w:jc w:val="left"/>
        <w:rPr>
          <w:rFonts w:asciiTheme="minorHAnsi" w:eastAsiaTheme="minorHAnsi" w:hAnsiTheme="minorHAnsi" w:cstheme="minorHAnsi"/>
          <w:i/>
          <w:iCs/>
          <w:color w:val="1F497D" w:themeColor="text2"/>
          <w:sz w:val="18"/>
          <w:szCs w:val="18"/>
          <w:lang w:eastAsia="en-US"/>
        </w:rPr>
      </w:pPr>
      <w:r>
        <w:rPr>
          <w:rFonts w:asciiTheme="minorHAnsi" w:eastAsiaTheme="minorHAnsi" w:hAnsiTheme="minorHAnsi" w:cstheme="minorHAnsi"/>
          <w:i/>
          <w:iCs/>
          <w:color w:val="1F497D" w:themeColor="text2"/>
          <w:sz w:val="18"/>
          <w:szCs w:val="18"/>
          <w:lang w:eastAsia="en-US"/>
        </w:rPr>
        <w:br w:type="page"/>
      </w:r>
    </w:p>
    <w:p w14:paraId="48B1DF16" w14:textId="77777777" w:rsidR="002A1BAB" w:rsidRPr="004F1EB2" w:rsidRDefault="002A1BAB" w:rsidP="007D705D">
      <w:pPr>
        <w:pStyle w:val="Nagwek2"/>
        <w:rPr>
          <w:lang w:eastAsia="en-US"/>
        </w:rPr>
      </w:pPr>
      <w:bookmarkStart w:id="765" w:name="_Toc529946958"/>
      <w:bookmarkStart w:id="766" w:name="_Toc23925557"/>
      <w:bookmarkStart w:id="767" w:name="_Toc23950808"/>
      <w:bookmarkStart w:id="768" w:name="_Toc24467013"/>
      <w:r w:rsidRPr="004F1EB2">
        <w:rPr>
          <w:lang w:eastAsia="en-US"/>
        </w:rPr>
        <w:lastRenderedPageBreak/>
        <w:t>Drukowanie</w:t>
      </w:r>
      <w:bookmarkEnd w:id="765"/>
      <w:bookmarkEnd w:id="766"/>
      <w:bookmarkEnd w:id="767"/>
      <w:bookmarkEnd w:id="768"/>
    </w:p>
    <w:p w14:paraId="1BFB833E" w14:textId="51FBB74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Przypadki użycia realizujące czynności związane z funkcjonalnością drukowania.</w:t>
      </w:r>
    </w:p>
    <w:p w14:paraId="1AE6A795" w14:textId="77777777" w:rsidR="002A1BAB" w:rsidRPr="004F1EB2" w:rsidRDefault="002A1BAB" w:rsidP="00F2669D">
      <w:pPr>
        <w:pStyle w:val="Nagwek3"/>
        <w:rPr>
          <w:lang w:eastAsia="en-US"/>
        </w:rPr>
      </w:pPr>
      <w:bookmarkStart w:id="769" w:name="_Toc23950809"/>
      <w:bookmarkStart w:id="770" w:name="_Toc24467014"/>
      <w:r w:rsidRPr="004F1EB2">
        <w:rPr>
          <w:lang w:eastAsia="en-US"/>
        </w:rPr>
        <w:t>PU.05.034 Wydruki</w:t>
      </w:r>
      <w:bookmarkEnd w:id="769"/>
      <w:bookmarkEnd w:id="770"/>
    </w:p>
    <w:p w14:paraId="1DB7D29A" w14:textId="77777777" w:rsidR="002A1BAB" w:rsidRPr="004F1EB2" w:rsidRDefault="002A1BAB" w:rsidP="002A1BAB">
      <w:pPr>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t>W określonych widokach istnieje możliwość wydruku dokumentów generowanych w toku postępowania po uruchomieniu przycisku Drukowanie oraz potwierdzeniu wykonania tej czynności.</w:t>
      </w:r>
    </w:p>
    <w:p w14:paraId="30171EC2" w14:textId="77777777" w:rsidR="002A1BAB" w:rsidRPr="004F1EB2" w:rsidRDefault="002A1BAB" w:rsidP="002A1BAB">
      <w:pPr>
        <w:keepNext/>
        <w:spacing w:after="200" w:line="360"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noProof/>
          <w:sz w:val="22"/>
          <w:szCs w:val="22"/>
          <w:lang w:eastAsia="en-US"/>
        </w:rPr>
        <w:drawing>
          <wp:inline distT="0" distB="0" distL="0" distR="0" wp14:anchorId="57681C86" wp14:editId="501B14F9">
            <wp:extent cx="6209665" cy="4336415"/>
            <wp:effectExtent l="0" t="0" r="635" b="698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209665" cy="4336415"/>
                    </a:xfrm>
                    <a:prstGeom prst="rect">
                      <a:avLst/>
                    </a:prstGeom>
                  </pic:spPr>
                </pic:pic>
              </a:graphicData>
            </a:graphic>
          </wp:inline>
        </w:drawing>
      </w:r>
    </w:p>
    <w:p w14:paraId="0203D6E4" w14:textId="4408D4C7" w:rsidR="002A1BAB" w:rsidRPr="004F1EB2" w:rsidRDefault="002A1BAB" w:rsidP="00557273">
      <w:pPr>
        <w:spacing w:after="200"/>
        <w:ind w:firstLine="4111"/>
        <w:jc w:val="left"/>
        <w:rPr>
          <w:rFonts w:asciiTheme="minorHAnsi" w:eastAsiaTheme="minorHAnsi" w:hAnsiTheme="minorHAnsi" w:cstheme="minorHAnsi"/>
          <w:i/>
          <w:iCs/>
          <w:color w:val="1F497D" w:themeColor="text2"/>
          <w:sz w:val="18"/>
          <w:szCs w:val="18"/>
          <w:lang w:eastAsia="en-US"/>
        </w:rPr>
      </w:pPr>
      <w:bookmarkStart w:id="771" w:name="_Toc529946088"/>
      <w:bookmarkStart w:id="772" w:name="_Toc23869626"/>
      <w:bookmarkStart w:id="773" w:name="_Toc24466761"/>
      <w:r w:rsidRPr="004F1EB2">
        <w:rPr>
          <w:rFonts w:asciiTheme="minorHAnsi" w:eastAsiaTheme="minorHAnsi" w:hAnsiTheme="minorHAnsi" w:cstheme="minorHAnsi"/>
          <w:i/>
          <w:iCs/>
          <w:color w:val="1F497D" w:themeColor="text2"/>
          <w:sz w:val="18"/>
          <w:szCs w:val="18"/>
          <w:lang w:eastAsia="en-US"/>
        </w:rPr>
        <w:t xml:space="preserve">Diagram </w:t>
      </w:r>
      <w:r w:rsidRPr="004F1EB2">
        <w:rPr>
          <w:rFonts w:asciiTheme="minorHAnsi" w:eastAsiaTheme="minorHAnsi" w:hAnsiTheme="minorHAnsi" w:cstheme="minorHAnsi"/>
          <w:i/>
          <w:iCs/>
          <w:noProof/>
          <w:color w:val="1F497D" w:themeColor="text2"/>
          <w:sz w:val="18"/>
          <w:szCs w:val="18"/>
          <w:lang w:eastAsia="en-US"/>
        </w:rPr>
        <w:fldChar w:fldCharType="begin"/>
      </w:r>
      <w:r w:rsidRPr="004F1EB2">
        <w:rPr>
          <w:rFonts w:asciiTheme="minorHAnsi" w:eastAsiaTheme="minorHAnsi" w:hAnsiTheme="minorHAnsi" w:cstheme="minorHAnsi"/>
          <w:i/>
          <w:iCs/>
          <w:noProof/>
          <w:color w:val="1F497D" w:themeColor="text2"/>
          <w:sz w:val="18"/>
          <w:szCs w:val="18"/>
          <w:lang w:eastAsia="en-US"/>
        </w:rPr>
        <w:instrText xml:space="preserve"> SEQ Diagram \* ARABIC </w:instrText>
      </w:r>
      <w:r w:rsidRPr="004F1EB2">
        <w:rPr>
          <w:rFonts w:asciiTheme="minorHAnsi" w:eastAsiaTheme="minorHAnsi" w:hAnsiTheme="minorHAnsi" w:cstheme="minorHAnsi"/>
          <w:i/>
          <w:iCs/>
          <w:noProof/>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44</w:t>
      </w:r>
      <w:r w:rsidRPr="004F1EB2">
        <w:rPr>
          <w:rFonts w:asciiTheme="minorHAnsi" w:eastAsiaTheme="minorHAnsi" w:hAnsiTheme="minorHAnsi" w:cstheme="minorHAnsi"/>
          <w:i/>
          <w:iCs/>
          <w:noProof/>
          <w:color w:val="1F497D" w:themeColor="text2"/>
          <w:sz w:val="18"/>
          <w:szCs w:val="18"/>
          <w:lang w:eastAsia="en-US"/>
        </w:rPr>
        <w:fldChar w:fldCharType="end"/>
      </w:r>
      <w:r w:rsidRPr="004F1EB2">
        <w:rPr>
          <w:rFonts w:asciiTheme="minorHAnsi" w:eastAsiaTheme="minorHAnsi" w:hAnsiTheme="minorHAnsi" w:cstheme="minorHAnsi"/>
          <w:i/>
          <w:iCs/>
          <w:color w:val="1F497D" w:themeColor="text2"/>
          <w:sz w:val="18"/>
          <w:szCs w:val="18"/>
          <w:lang w:eastAsia="en-US"/>
        </w:rPr>
        <w:t xml:space="preserve"> Drukowanie</w:t>
      </w:r>
      <w:bookmarkEnd w:id="771"/>
      <w:bookmarkEnd w:id="772"/>
      <w:bookmarkEnd w:id="773"/>
    </w:p>
    <w:p w14:paraId="68579735" w14:textId="77777777" w:rsidR="002A1BAB" w:rsidRPr="004F1EB2" w:rsidRDefault="002A1BAB" w:rsidP="002A1BAB">
      <w:pPr>
        <w:jc w:val="left"/>
        <w:rPr>
          <w:rFonts w:asciiTheme="minorHAnsi" w:eastAsiaTheme="minorHAnsi" w:hAnsiTheme="minorHAnsi" w:cstheme="minorHAnsi"/>
          <w:sz w:val="22"/>
          <w:szCs w:val="22"/>
          <w:lang w:eastAsia="en-US"/>
        </w:rPr>
      </w:pPr>
    </w:p>
    <w:p w14:paraId="6F25D6CE" w14:textId="77777777" w:rsidR="0083617C" w:rsidRDefault="0083617C" w:rsidP="007D705D">
      <w:pPr>
        <w:pStyle w:val="Nagwek2"/>
      </w:pPr>
      <w:bookmarkStart w:id="774" w:name="_Toc24467015"/>
      <w:r>
        <w:lastRenderedPageBreak/>
        <w:t>Obsługa pism niezwiązanych ze sprawą</w:t>
      </w:r>
      <w:bookmarkEnd w:id="774"/>
    </w:p>
    <w:p w14:paraId="19AE80A5" w14:textId="77777777" w:rsidR="0083617C" w:rsidRPr="00CD1EE0" w:rsidRDefault="0083617C" w:rsidP="00F2669D">
      <w:pPr>
        <w:pStyle w:val="Nagwek3"/>
      </w:pPr>
      <w:bookmarkStart w:id="775" w:name="_Toc24467016"/>
      <w:r w:rsidRPr="00CD1EE0">
        <w:t>PU.09.001 Rejestracja pisma niezwiązanego ze sprawą – forma elektroniczna</w:t>
      </w:r>
      <w:bookmarkEnd w:id="775"/>
    </w:p>
    <w:p w14:paraId="5689EB51" w14:textId="6CD62F06" w:rsidR="0083617C" w:rsidRPr="00CD1EE0" w:rsidRDefault="0083617C" w:rsidP="00F2669D">
      <w:pPr>
        <w:pStyle w:val="Nagwek3"/>
      </w:pPr>
      <w:bookmarkStart w:id="776" w:name="_Toc24467017"/>
      <w:r w:rsidRPr="00CD1EE0">
        <w:t>PU.09.002 Rejestracja pisma niezwiązanego ze sprawą – forma papierowa</w:t>
      </w:r>
      <w:bookmarkEnd w:id="776"/>
    </w:p>
    <w:p w14:paraId="0415772B" w14:textId="6581952B" w:rsidR="0083617C" w:rsidRPr="00CD1EE0" w:rsidRDefault="0083617C" w:rsidP="00F2669D">
      <w:pPr>
        <w:pStyle w:val="Nagwek3"/>
      </w:pPr>
      <w:bookmarkStart w:id="777" w:name="_Toc24467018"/>
      <w:r w:rsidRPr="00CD1EE0">
        <w:t>PU.09.003 Wszczęcie sprawy rejestrowej na podstawie pisma</w:t>
      </w:r>
      <w:bookmarkEnd w:id="777"/>
    </w:p>
    <w:p w14:paraId="46895FF2" w14:textId="130B5D25" w:rsidR="0083617C" w:rsidRPr="00CD1EE0" w:rsidRDefault="0083617C" w:rsidP="00F2669D">
      <w:pPr>
        <w:pStyle w:val="Nagwek3"/>
      </w:pPr>
      <w:bookmarkStart w:id="778" w:name="_Toc24467019"/>
      <w:r w:rsidRPr="00CD1EE0">
        <w:t>PU.09.004 Dołączenie pisma niezwiązanego ze sprawą do sprawy rejestrowej</w:t>
      </w:r>
      <w:bookmarkEnd w:id="778"/>
    </w:p>
    <w:p w14:paraId="1F32B104" w14:textId="79D3F710" w:rsidR="0083617C" w:rsidRPr="00CD1EE0" w:rsidRDefault="0083617C" w:rsidP="00F2669D">
      <w:pPr>
        <w:pStyle w:val="Nagwek3"/>
      </w:pPr>
      <w:bookmarkStart w:id="779" w:name="_Toc24467020"/>
      <w:r w:rsidRPr="00CD1EE0">
        <w:t>PU.09.005 Powiązanie pisma ze sprawa rejestrową</w:t>
      </w:r>
      <w:bookmarkEnd w:id="779"/>
    </w:p>
    <w:p w14:paraId="63F203AE" w14:textId="55D82C8E" w:rsidR="0083617C" w:rsidRDefault="0083617C" w:rsidP="00F2669D">
      <w:pPr>
        <w:pStyle w:val="Nagwek3"/>
      </w:pPr>
      <w:bookmarkStart w:id="780" w:name="_Toc24467021"/>
      <w:r w:rsidRPr="00CD1EE0">
        <w:t>PU.09.006 Odpowiedź na pismo niezwiązane ze sprawą</w:t>
      </w:r>
      <w:bookmarkEnd w:id="780"/>
    </w:p>
    <w:p w14:paraId="56842385" w14:textId="77777777" w:rsidR="0083617C" w:rsidRDefault="0083617C" w:rsidP="0083617C"/>
    <w:p w14:paraId="26538214" w14:textId="0EB49DF6" w:rsidR="0083617C" w:rsidRDefault="0083617C" w:rsidP="00571C4B">
      <w:pPr>
        <w:spacing w:line="360" w:lineRule="auto"/>
        <w:rPr>
          <w:rFonts w:asciiTheme="minorHAnsi" w:hAnsiTheme="minorHAnsi" w:cstheme="minorHAnsi"/>
          <w:sz w:val="22"/>
          <w:szCs w:val="22"/>
        </w:rPr>
      </w:pPr>
      <w:r w:rsidRPr="00571C4B">
        <w:rPr>
          <w:rFonts w:asciiTheme="minorHAnsi" w:hAnsiTheme="minorHAnsi" w:cstheme="minorHAnsi"/>
          <w:sz w:val="22"/>
          <w:szCs w:val="22"/>
        </w:rPr>
        <w:t>W module Obsługa pism niezwiązanych ze sprawą rejestrowane są pisma, które wpłynęły do sądu i na których nie jest jednoznacznie określone której sprawy dotyczą, sygnatura nie jest wskazana</w:t>
      </w:r>
      <w:r w:rsidR="00CE23FF">
        <w:rPr>
          <w:rFonts w:asciiTheme="minorHAnsi" w:hAnsiTheme="minorHAnsi" w:cstheme="minorHAnsi"/>
          <w:sz w:val="22"/>
          <w:szCs w:val="22"/>
        </w:rPr>
        <w:t xml:space="preserve"> lub nie dotyczą żadnego toczącego się postępowania</w:t>
      </w:r>
      <w:r w:rsidRPr="00571C4B">
        <w:rPr>
          <w:rFonts w:asciiTheme="minorHAnsi" w:hAnsiTheme="minorHAnsi" w:cstheme="minorHAnsi"/>
          <w:sz w:val="22"/>
          <w:szCs w:val="22"/>
        </w:rPr>
        <w:t>. Rejestracja takiego pisma powoduje utworzenie sprawy nierejestrowej. Po</w:t>
      </w:r>
      <w:r w:rsidR="00A56C05">
        <w:rPr>
          <w:rFonts w:asciiTheme="minorHAnsi" w:hAnsiTheme="minorHAnsi" w:cstheme="minorHAnsi"/>
          <w:sz w:val="22"/>
          <w:szCs w:val="22"/>
        </w:rPr>
        <w:t> </w:t>
      </w:r>
      <w:r w:rsidRPr="00571C4B">
        <w:rPr>
          <w:rFonts w:asciiTheme="minorHAnsi" w:hAnsiTheme="minorHAnsi" w:cstheme="minorHAnsi"/>
          <w:sz w:val="22"/>
          <w:szCs w:val="22"/>
        </w:rPr>
        <w:t xml:space="preserve">uzupełnieniu danych pisma </w:t>
      </w:r>
      <w:r w:rsidR="00BF7255">
        <w:rPr>
          <w:rFonts w:asciiTheme="minorHAnsi" w:hAnsiTheme="minorHAnsi" w:cstheme="minorHAnsi"/>
          <w:sz w:val="22"/>
          <w:szCs w:val="22"/>
        </w:rPr>
        <w:t>U</w:t>
      </w:r>
      <w:r w:rsidRPr="00571C4B">
        <w:rPr>
          <w:rFonts w:asciiTheme="minorHAnsi" w:hAnsiTheme="minorHAnsi" w:cstheme="minorHAnsi"/>
          <w:sz w:val="22"/>
          <w:szCs w:val="22"/>
        </w:rPr>
        <w:t>żytkownik załącza pismo i może przejść do jego rozpatrzenia</w:t>
      </w:r>
      <w:r w:rsidR="00BF7255">
        <w:rPr>
          <w:rFonts w:asciiTheme="minorHAnsi" w:hAnsiTheme="minorHAnsi" w:cstheme="minorHAnsi"/>
          <w:sz w:val="22"/>
          <w:szCs w:val="22"/>
        </w:rPr>
        <w:t>. W tym celu n</w:t>
      </w:r>
      <w:r w:rsidRPr="00571C4B">
        <w:rPr>
          <w:rFonts w:asciiTheme="minorHAnsi" w:hAnsiTheme="minorHAnsi" w:cstheme="minorHAnsi"/>
          <w:sz w:val="22"/>
          <w:szCs w:val="22"/>
        </w:rPr>
        <w:t xml:space="preserve">ależy </w:t>
      </w:r>
      <w:r w:rsidR="00571C4B" w:rsidRPr="00571C4B">
        <w:rPr>
          <w:rFonts w:asciiTheme="minorHAnsi" w:hAnsiTheme="minorHAnsi" w:cstheme="minorHAnsi"/>
          <w:sz w:val="22"/>
          <w:szCs w:val="22"/>
        </w:rPr>
        <w:t>wybrać wartość</w:t>
      </w:r>
      <w:r w:rsidRPr="00571C4B">
        <w:rPr>
          <w:rFonts w:asciiTheme="minorHAnsi" w:hAnsiTheme="minorHAnsi" w:cstheme="minorHAnsi"/>
          <w:sz w:val="22"/>
          <w:szCs w:val="22"/>
        </w:rPr>
        <w:t xml:space="preserve"> w polu Sposób załatwienia a następnie skorzystać z jednej z </w:t>
      </w:r>
      <w:r w:rsidR="00DA7624">
        <w:rPr>
          <w:rFonts w:asciiTheme="minorHAnsi" w:hAnsiTheme="minorHAnsi" w:cstheme="minorHAnsi"/>
          <w:sz w:val="22"/>
          <w:szCs w:val="22"/>
        </w:rPr>
        <w:t xml:space="preserve">dostępnych </w:t>
      </w:r>
      <w:r w:rsidRPr="00571C4B">
        <w:rPr>
          <w:rFonts w:asciiTheme="minorHAnsi" w:hAnsiTheme="minorHAnsi" w:cstheme="minorHAnsi"/>
          <w:sz w:val="22"/>
          <w:szCs w:val="22"/>
        </w:rPr>
        <w:t xml:space="preserve">opcji: utworzenie nowej sprawy rejestrowej na podstawie </w:t>
      </w:r>
      <w:r w:rsidR="00C72D53" w:rsidRPr="00571C4B">
        <w:rPr>
          <w:rFonts w:asciiTheme="minorHAnsi" w:hAnsiTheme="minorHAnsi" w:cstheme="minorHAnsi"/>
          <w:sz w:val="22"/>
          <w:szCs w:val="22"/>
        </w:rPr>
        <w:t>pisma, dołączenie</w:t>
      </w:r>
      <w:r w:rsidRPr="00571C4B">
        <w:rPr>
          <w:rFonts w:asciiTheme="minorHAnsi" w:hAnsiTheme="minorHAnsi" w:cstheme="minorHAnsi"/>
          <w:sz w:val="22"/>
          <w:szCs w:val="22"/>
        </w:rPr>
        <w:t xml:space="preserve"> pisma do sprawy w toku lub powiązanie z nią sprawy nierejestrowej do której załączono pismo. Użytkownik niezależnie od sposobu rozpatrzenia sprawy może udzielić odpowiedzi na pismo.</w:t>
      </w:r>
    </w:p>
    <w:p w14:paraId="7C1D215D" w14:textId="77777777" w:rsidR="00C72D53" w:rsidRPr="00571C4B" w:rsidRDefault="00C72D53" w:rsidP="00571C4B">
      <w:pPr>
        <w:spacing w:line="360" w:lineRule="auto"/>
        <w:rPr>
          <w:rFonts w:asciiTheme="minorHAnsi" w:hAnsiTheme="minorHAnsi" w:cstheme="minorHAnsi"/>
          <w:sz w:val="22"/>
          <w:szCs w:val="22"/>
        </w:rPr>
      </w:pPr>
    </w:p>
    <w:p w14:paraId="6CB20E28" w14:textId="77777777" w:rsidR="0083617C" w:rsidRDefault="0083617C" w:rsidP="0083617C">
      <w:r>
        <w:rPr>
          <w:noProof/>
        </w:rPr>
        <w:drawing>
          <wp:inline distT="0" distB="0" distL="0" distR="0" wp14:anchorId="3E2905BF" wp14:editId="46CE3E89">
            <wp:extent cx="6209665" cy="2855595"/>
            <wp:effectExtent l="0" t="0" r="635"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209665" cy="2855595"/>
                    </a:xfrm>
                    <a:prstGeom prst="rect">
                      <a:avLst/>
                    </a:prstGeom>
                  </pic:spPr>
                </pic:pic>
              </a:graphicData>
            </a:graphic>
          </wp:inline>
        </w:drawing>
      </w:r>
    </w:p>
    <w:p w14:paraId="05D60D05" w14:textId="77777777" w:rsidR="0083617C" w:rsidRDefault="0083617C" w:rsidP="0083617C"/>
    <w:p w14:paraId="7FBE2F49" w14:textId="47B3BBB7" w:rsidR="0083617C" w:rsidRPr="00AC3D1C" w:rsidRDefault="0083617C" w:rsidP="00AC3D1C">
      <w:pPr>
        <w:spacing w:after="200"/>
        <w:ind w:firstLine="2977"/>
        <w:jc w:val="left"/>
        <w:rPr>
          <w:rFonts w:asciiTheme="minorHAnsi" w:eastAsiaTheme="minorHAnsi" w:hAnsiTheme="minorHAnsi" w:cstheme="minorHAnsi"/>
          <w:i/>
          <w:iCs/>
          <w:color w:val="1F497D" w:themeColor="text2"/>
          <w:sz w:val="18"/>
          <w:szCs w:val="18"/>
          <w:lang w:eastAsia="en-US"/>
        </w:rPr>
      </w:pPr>
      <w:bookmarkStart w:id="781" w:name="_Toc24466762"/>
      <w:bookmarkStart w:id="782" w:name="_Hlk24020500"/>
      <w:r w:rsidRPr="00AC3D1C">
        <w:rPr>
          <w:rFonts w:asciiTheme="minorHAnsi" w:eastAsiaTheme="minorHAnsi" w:hAnsiTheme="minorHAnsi" w:cstheme="minorHAnsi"/>
          <w:i/>
          <w:iCs/>
          <w:color w:val="1F497D" w:themeColor="text2"/>
          <w:sz w:val="18"/>
          <w:szCs w:val="18"/>
          <w:lang w:eastAsia="en-US"/>
        </w:rPr>
        <w:t xml:space="preserve">Diagram </w:t>
      </w:r>
      <w:r w:rsidRPr="00AC3D1C">
        <w:rPr>
          <w:rFonts w:asciiTheme="minorHAnsi" w:eastAsiaTheme="minorHAnsi" w:hAnsiTheme="minorHAnsi" w:cstheme="minorHAnsi"/>
          <w:i/>
          <w:iCs/>
          <w:color w:val="1F497D" w:themeColor="text2"/>
          <w:sz w:val="18"/>
          <w:szCs w:val="18"/>
          <w:lang w:eastAsia="en-US"/>
        </w:rPr>
        <w:fldChar w:fldCharType="begin"/>
      </w:r>
      <w:r w:rsidRPr="00AC3D1C">
        <w:rPr>
          <w:rFonts w:asciiTheme="minorHAnsi" w:eastAsiaTheme="minorHAnsi" w:hAnsiTheme="minorHAnsi" w:cstheme="minorHAnsi"/>
          <w:i/>
          <w:iCs/>
          <w:color w:val="1F497D" w:themeColor="text2"/>
          <w:sz w:val="18"/>
          <w:szCs w:val="18"/>
          <w:lang w:eastAsia="en-US"/>
        </w:rPr>
        <w:instrText xml:space="preserve"> SEQ Diagram \* ARABIC </w:instrText>
      </w:r>
      <w:r w:rsidRPr="00AC3D1C">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45</w:t>
      </w:r>
      <w:r w:rsidRPr="00AC3D1C">
        <w:rPr>
          <w:rFonts w:asciiTheme="minorHAnsi" w:eastAsiaTheme="minorHAnsi" w:hAnsiTheme="minorHAnsi" w:cstheme="minorHAnsi"/>
          <w:i/>
          <w:iCs/>
          <w:color w:val="1F497D" w:themeColor="text2"/>
          <w:sz w:val="18"/>
          <w:szCs w:val="18"/>
          <w:lang w:eastAsia="en-US"/>
        </w:rPr>
        <w:fldChar w:fldCharType="end"/>
      </w:r>
      <w:r w:rsidRPr="00AC3D1C">
        <w:rPr>
          <w:rFonts w:asciiTheme="minorHAnsi" w:eastAsiaTheme="minorHAnsi" w:hAnsiTheme="minorHAnsi" w:cstheme="minorHAnsi"/>
          <w:i/>
          <w:iCs/>
          <w:color w:val="1F497D" w:themeColor="text2"/>
          <w:sz w:val="18"/>
          <w:szCs w:val="18"/>
          <w:lang w:eastAsia="en-US"/>
        </w:rPr>
        <w:t xml:space="preserve"> Obsługa pism niezwiązanych ze sprawą</w:t>
      </w:r>
      <w:bookmarkEnd w:id="781"/>
    </w:p>
    <w:p w14:paraId="3608154C" w14:textId="77777777" w:rsidR="0083617C" w:rsidRDefault="0083617C" w:rsidP="002A1BAB">
      <w:pPr>
        <w:jc w:val="left"/>
        <w:rPr>
          <w:rFonts w:asciiTheme="minorHAnsi" w:eastAsiaTheme="minorHAnsi" w:hAnsiTheme="minorHAnsi" w:cstheme="minorHAnsi"/>
          <w:sz w:val="22"/>
          <w:szCs w:val="22"/>
          <w:lang w:eastAsia="en-US"/>
        </w:rPr>
      </w:pPr>
      <w:bookmarkStart w:id="783" w:name="_Toc23925558"/>
      <w:bookmarkStart w:id="784" w:name="_Toc23950810"/>
      <w:bookmarkEnd w:id="782"/>
    </w:p>
    <w:p w14:paraId="5FBEC31C" w14:textId="77777777" w:rsidR="00577A30" w:rsidRDefault="00577A30" w:rsidP="002A1BAB">
      <w:pPr>
        <w:jc w:val="left"/>
        <w:rPr>
          <w:rFonts w:asciiTheme="minorHAnsi" w:eastAsiaTheme="minorHAnsi" w:hAnsiTheme="minorHAnsi" w:cstheme="minorHAnsi"/>
          <w:sz w:val="22"/>
          <w:szCs w:val="22"/>
          <w:lang w:eastAsia="en-US"/>
        </w:rPr>
      </w:pPr>
    </w:p>
    <w:p w14:paraId="2555FD5A" w14:textId="16130367" w:rsidR="000E34CF" w:rsidRDefault="000E34CF" w:rsidP="007D705D">
      <w:pPr>
        <w:pStyle w:val="Nagwek2"/>
      </w:pPr>
      <w:bookmarkStart w:id="785" w:name="_Toc24467022"/>
      <w:r>
        <w:lastRenderedPageBreak/>
        <w:t>Zestawienia statystyczne</w:t>
      </w:r>
      <w:bookmarkEnd w:id="785"/>
    </w:p>
    <w:p w14:paraId="6EE51F9D" w14:textId="77777777" w:rsidR="000E34CF" w:rsidRDefault="000E34CF" w:rsidP="00F2669D">
      <w:pPr>
        <w:pStyle w:val="Nagwek3"/>
      </w:pPr>
      <w:bookmarkStart w:id="786" w:name="_Toc24467023"/>
      <w:r>
        <w:t>PU.07.001 Generowanie statystyk</w:t>
      </w:r>
      <w:bookmarkEnd w:id="786"/>
    </w:p>
    <w:p w14:paraId="66FAB388" w14:textId="77777777" w:rsidR="000E34CF" w:rsidRDefault="000E34CF" w:rsidP="00F2669D">
      <w:pPr>
        <w:pStyle w:val="Nagwek3"/>
      </w:pPr>
      <w:bookmarkStart w:id="787" w:name="_Toc24467024"/>
      <w:r>
        <w:t>PU.07.002 Usuwanie statystyk</w:t>
      </w:r>
      <w:bookmarkEnd w:id="787"/>
    </w:p>
    <w:p w14:paraId="3AC65F05" w14:textId="77777777" w:rsidR="000E34CF" w:rsidRDefault="000E34CF" w:rsidP="00F2669D">
      <w:pPr>
        <w:pStyle w:val="Nagwek3"/>
      </w:pPr>
      <w:bookmarkStart w:id="788" w:name="_Toc24467025"/>
      <w:r>
        <w:t>PU.07.003 Przeglądanie statystyk</w:t>
      </w:r>
      <w:bookmarkEnd w:id="788"/>
    </w:p>
    <w:p w14:paraId="67380AE5" w14:textId="77777777" w:rsidR="000E34CF" w:rsidRDefault="000E34CF" w:rsidP="000E34CF">
      <w:pPr>
        <w:rPr>
          <w:lang w:val="en-GB" w:eastAsia="en-US"/>
        </w:rPr>
      </w:pPr>
    </w:p>
    <w:p w14:paraId="6C06E95A" w14:textId="421C8E74" w:rsidR="000E34CF" w:rsidRPr="00AC3D1C" w:rsidRDefault="000E34CF" w:rsidP="000E34CF">
      <w:pPr>
        <w:spacing w:line="360" w:lineRule="auto"/>
        <w:rPr>
          <w:rFonts w:asciiTheme="minorHAnsi" w:eastAsiaTheme="minorHAnsi" w:hAnsiTheme="minorHAnsi" w:cstheme="minorHAnsi"/>
          <w:szCs w:val="22"/>
        </w:rPr>
      </w:pPr>
      <w:r w:rsidRPr="00AC3D1C">
        <w:rPr>
          <w:rFonts w:asciiTheme="minorHAnsi" w:eastAsiaTheme="minorHAnsi" w:hAnsiTheme="minorHAnsi" w:cstheme="minorHAnsi"/>
          <w:szCs w:val="22"/>
        </w:rPr>
        <w:t xml:space="preserve">Moduł Zestawienia Statystyczne pozwala na generowanie przez </w:t>
      </w:r>
      <w:r w:rsidR="00FF3A7D">
        <w:rPr>
          <w:rFonts w:asciiTheme="minorHAnsi" w:eastAsiaTheme="minorHAnsi" w:hAnsiTheme="minorHAnsi" w:cstheme="minorHAnsi"/>
          <w:szCs w:val="22"/>
        </w:rPr>
        <w:t>U</w:t>
      </w:r>
      <w:r w:rsidRPr="00AC3D1C">
        <w:rPr>
          <w:rFonts w:asciiTheme="minorHAnsi" w:eastAsiaTheme="minorHAnsi" w:hAnsiTheme="minorHAnsi" w:cstheme="minorHAnsi"/>
          <w:szCs w:val="22"/>
        </w:rPr>
        <w:t xml:space="preserve">żytkownika zestawień statystycznych, przeglądanie wcześniej wygenerowanych </w:t>
      </w:r>
      <w:r w:rsidR="00FF3A7D">
        <w:rPr>
          <w:rFonts w:asciiTheme="minorHAnsi" w:eastAsiaTheme="minorHAnsi" w:hAnsiTheme="minorHAnsi" w:cstheme="minorHAnsi"/>
          <w:szCs w:val="22"/>
        </w:rPr>
        <w:t xml:space="preserve">statystyk </w:t>
      </w:r>
      <w:r w:rsidRPr="00AC3D1C">
        <w:rPr>
          <w:rFonts w:asciiTheme="minorHAnsi" w:eastAsiaTheme="minorHAnsi" w:hAnsiTheme="minorHAnsi" w:cstheme="minorHAnsi"/>
          <w:szCs w:val="22"/>
        </w:rPr>
        <w:t>oraz usuwanie ich. W celu utworzenia zestawienia statystycznego należy wybrać określony typ statystyki</w:t>
      </w:r>
      <w:r w:rsidR="00990996">
        <w:rPr>
          <w:rFonts w:asciiTheme="minorHAnsi" w:eastAsiaTheme="minorHAnsi" w:hAnsiTheme="minorHAnsi" w:cstheme="minorHAnsi"/>
          <w:szCs w:val="22"/>
        </w:rPr>
        <w:t>,</w:t>
      </w:r>
      <w:r w:rsidRPr="00AC3D1C">
        <w:rPr>
          <w:rFonts w:asciiTheme="minorHAnsi" w:eastAsiaTheme="minorHAnsi" w:hAnsiTheme="minorHAnsi" w:cstheme="minorHAnsi"/>
          <w:szCs w:val="22"/>
        </w:rPr>
        <w:t xml:space="preserve"> następnie uruchomić widok parametry statystyki i wprowadzić żądany zakres czasowy następnie uruchomić mechanizm obliczania statystyki</w:t>
      </w:r>
      <w:r w:rsidR="00990996">
        <w:rPr>
          <w:rFonts w:asciiTheme="minorHAnsi" w:eastAsiaTheme="minorHAnsi" w:hAnsiTheme="minorHAnsi" w:cstheme="minorHAnsi"/>
          <w:szCs w:val="22"/>
        </w:rPr>
        <w:t>.</w:t>
      </w:r>
      <w:r w:rsidRPr="00AC3D1C">
        <w:rPr>
          <w:rFonts w:asciiTheme="minorHAnsi" w:eastAsiaTheme="minorHAnsi" w:hAnsiTheme="minorHAnsi" w:cstheme="minorHAnsi"/>
          <w:szCs w:val="22"/>
        </w:rPr>
        <w:t xml:space="preserve"> Wynikiem będzie rekord zawierający zestawienie statystyczne w formacie pdf</w:t>
      </w:r>
      <w:r w:rsidR="00A34FC9">
        <w:rPr>
          <w:rFonts w:asciiTheme="minorHAnsi" w:eastAsiaTheme="minorHAnsi" w:hAnsiTheme="minorHAnsi" w:cstheme="minorHAnsi"/>
          <w:szCs w:val="22"/>
        </w:rPr>
        <w:t xml:space="preserve">, </w:t>
      </w:r>
      <w:r w:rsidRPr="00AC3D1C">
        <w:rPr>
          <w:rFonts w:asciiTheme="minorHAnsi" w:eastAsiaTheme="minorHAnsi" w:hAnsiTheme="minorHAnsi" w:cstheme="minorHAnsi"/>
          <w:szCs w:val="22"/>
        </w:rPr>
        <w:t xml:space="preserve">plik zawierający wykaz sygnatur, które zostały uwzględnione w danej statystyce </w:t>
      </w:r>
      <w:r w:rsidR="00A34FC9">
        <w:rPr>
          <w:rFonts w:asciiTheme="minorHAnsi" w:eastAsiaTheme="minorHAnsi" w:hAnsiTheme="minorHAnsi" w:cstheme="minorHAnsi"/>
          <w:szCs w:val="22"/>
        </w:rPr>
        <w:t xml:space="preserve">oraz </w:t>
      </w:r>
      <w:r w:rsidRPr="00AC3D1C">
        <w:rPr>
          <w:rFonts w:asciiTheme="minorHAnsi" w:eastAsiaTheme="minorHAnsi" w:hAnsiTheme="minorHAnsi" w:cstheme="minorHAnsi"/>
          <w:szCs w:val="22"/>
        </w:rPr>
        <w:t xml:space="preserve">raport błędów w </w:t>
      </w:r>
      <w:r w:rsidR="00AC3D1C" w:rsidRPr="00AC3D1C">
        <w:rPr>
          <w:rFonts w:asciiTheme="minorHAnsi" w:eastAsiaTheme="minorHAnsi" w:hAnsiTheme="minorHAnsi" w:cstheme="minorHAnsi"/>
          <w:szCs w:val="22"/>
        </w:rPr>
        <w:t>przypadku,</w:t>
      </w:r>
      <w:r w:rsidRPr="00AC3D1C">
        <w:rPr>
          <w:rFonts w:asciiTheme="minorHAnsi" w:eastAsiaTheme="minorHAnsi" w:hAnsiTheme="minorHAnsi" w:cstheme="minorHAnsi"/>
          <w:szCs w:val="22"/>
        </w:rPr>
        <w:t xml:space="preserve"> gdy z powodu nieprawidłowości sprawy nie zostały ujęte w statystyce. Każdy z</w:t>
      </w:r>
      <w:r w:rsidR="00A56C05">
        <w:rPr>
          <w:rFonts w:asciiTheme="minorHAnsi" w:eastAsiaTheme="minorHAnsi" w:hAnsiTheme="minorHAnsi" w:cstheme="minorHAnsi"/>
          <w:szCs w:val="22"/>
        </w:rPr>
        <w:t> </w:t>
      </w:r>
      <w:r w:rsidRPr="00AC3D1C">
        <w:rPr>
          <w:rFonts w:asciiTheme="minorHAnsi" w:eastAsiaTheme="minorHAnsi" w:hAnsiTheme="minorHAnsi" w:cstheme="minorHAnsi"/>
          <w:szCs w:val="22"/>
        </w:rPr>
        <w:t xml:space="preserve">wygenerowanych plików </w:t>
      </w:r>
      <w:r w:rsidR="00A84E9D">
        <w:rPr>
          <w:rFonts w:asciiTheme="minorHAnsi" w:eastAsiaTheme="minorHAnsi" w:hAnsiTheme="minorHAnsi" w:cstheme="minorHAnsi"/>
          <w:szCs w:val="22"/>
        </w:rPr>
        <w:t>U</w:t>
      </w:r>
      <w:r w:rsidRPr="00AC3D1C">
        <w:rPr>
          <w:rFonts w:asciiTheme="minorHAnsi" w:eastAsiaTheme="minorHAnsi" w:hAnsiTheme="minorHAnsi" w:cstheme="minorHAnsi"/>
          <w:szCs w:val="22"/>
        </w:rPr>
        <w:t>żytkownik może pobrać.</w:t>
      </w:r>
    </w:p>
    <w:p w14:paraId="60330CB1" w14:textId="77777777" w:rsidR="000E34CF" w:rsidRDefault="000E34CF" w:rsidP="000E34CF">
      <w:pPr>
        <w:spacing w:line="360" w:lineRule="auto"/>
        <w:rPr>
          <w:rFonts w:ascii="Times New Roman" w:eastAsiaTheme="minorHAnsi" w:hAnsi="Times New Roman"/>
          <w:szCs w:val="22"/>
        </w:rPr>
      </w:pPr>
    </w:p>
    <w:p w14:paraId="217ACAD4" w14:textId="77777777" w:rsidR="000E34CF" w:rsidRDefault="000E34CF" w:rsidP="000E34CF">
      <w:pPr>
        <w:spacing w:line="360" w:lineRule="auto"/>
        <w:rPr>
          <w:rFonts w:ascii="Times New Roman" w:eastAsiaTheme="minorHAnsi" w:hAnsi="Times New Roman"/>
          <w:szCs w:val="22"/>
        </w:rPr>
      </w:pPr>
      <w:r>
        <w:rPr>
          <w:noProof/>
        </w:rPr>
        <w:drawing>
          <wp:inline distT="0" distB="0" distL="0" distR="0" wp14:anchorId="60E22848" wp14:editId="5F3035E2">
            <wp:extent cx="6209665" cy="2839085"/>
            <wp:effectExtent l="0" t="0" r="635" b="0"/>
            <wp:docPr id="1920" name="Obraz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209665" cy="2839085"/>
                    </a:xfrm>
                    <a:prstGeom prst="rect">
                      <a:avLst/>
                    </a:prstGeom>
                  </pic:spPr>
                </pic:pic>
              </a:graphicData>
            </a:graphic>
          </wp:inline>
        </w:drawing>
      </w:r>
    </w:p>
    <w:p w14:paraId="7EC3E966" w14:textId="38F9549E" w:rsidR="000E34CF" w:rsidRPr="00AC3D1C" w:rsidRDefault="000E34CF" w:rsidP="00AC3D1C">
      <w:pPr>
        <w:spacing w:after="200"/>
        <w:ind w:firstLine="3261"/>
        <w:jc w:val="left"/>
        <w:rPr>
          <w:rFonts w:asciiTheme="minorHAnsi" w:eastAsiaTheme="minorHAnsi" w:hAnsiTheme="minorHAnsi" w:cstheme="minorHAnsi"/>
          <w:i/>
          <w:iCs/>
          <w:color w:val="1F497D" w:themeColor="text2"/>
          <w:sz w:val="18"/>
          <w:szCs w:val="18"/>
          <w:lang w:eastAsia="en-US"/>
        </w:rPr>
      </w:pPr>
      <w:bookmarkStart w:id="789" w:name="_Toc24466763"/>
      <w:r w:rsidRPr="00AC3D1C">
        <w:rPr>
          <w:rFonts w:asciiTheme="minorHAnsi" w:eastAsiaTheme="minorHAnsi" w:hAnsiTheme="minorHAnsi" w:cstheme="minorHAnsi"/>
          <w:i/>
          <w:iCs/>
          <w:color w:val="1F497D" w:themeColor="text2"/>
          <w:sz w:val="18"/>
          <w:szCs w:val="18"/>
          <w:lang w:eastAsia="en-US"/>
        </w:rPr>
        <w:t xml:space="preserve">Diagram </w:t>
      </w:r>
      <w:r w:rsidRPr="00AC3D1C">
        <w:rPr>
          <w:rFonts w:asciiTheme="minorHAnsi" w:eastAsiaTheme="minorHAnsi" w:hAnsiTheme="minorHAnsi" w:cstheme="minorHAnsi"/>
          <w:i/>
          <w:iCs/>
          <w:color w:val="1F497D" w:themeColor="text2"/>
          <w:sz w:val="18"/>
          <w:szCs w:val="18"/>
          <w:lang w:eastAsia="en-US"/>
        </w:rPr>
        <w:fldChar w:fldCharType="begin"/>
      </w:r>
      <w:r w:rsidRPr="00AC3D1C">
        <w:rPr>
          <w:rFonts w:asciiTheme="minorHAnsi" w:eastAsiaTheme="minorHAnsi" w:hAnsiTheme="minorHAnsi" w:cstheme="minorHAnsi"/>
          <w:i/>
          <w:iCs/>
          <w:color w:val="1F497D" w:themeColor="text2"/>
          <w:sz w:val="18"/>
          <w:szCs w:val="18"/>
          <w:lang w:eastAsia="en-US"/>
        </w:rPr>
        <w:instrText xml:space="preserve"> SEQ Diagram \* ARABIC </w:instrText>
      </w:r>
      <w:r w:rsidRPr="00AC3D1C">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46</w:t>
      </w:r>
      <w:r w:rsidRPr="00AC3D1C">
        <w:rPr>
          <w:rFonts w:asciiTheme="minorHAnsi" w:eastAsiaTheme="minorHAnsi" w:hAnsiTheme="minorHAnsi" w:cstheme="minorHAnsi"/>
          <w:i/>
          <w:iCs/>
          <w:color w:val="1F497D" w:themeColor="text2"/>
          <w:sz w:val="18"/>
          <w:szCs w:val="18"/>
          <w:lang w:eastAsia="en-US"/>
        </w:rPr>
        <w:fldChar w:fldCharType="end"/>
      </w:r>
      <w:r w:rsidRPr="00AC3D1C">
        <w:rPr>
          <w:rFonts w:asciiTheme="minorHAnsi" w:eastAsiaTheme="minorHAnsi" w:hAnsiTheme="minorHAnsi" w:cstheme="minorHAnsi"/>
          <w:i/>
          <w:iCs/>
          <w:color w:val="1F497D" w:themeColor="text2"/>
          <w:sz w:val="18"/>
          <w:szCs w:val="18"/>
          <w:lang w:eastAsia="en-US"/>
        </w:rPr>
        <w:t xml:space="preserve"> Zestawienia statystyczne</w:t>
      </w:r>
      <w:bookmarkEnd w:id="789"/>
    </w:p>
    <w:p w14:paraId="3CDDEBB6" w14:textId="77777777" w:rsidR="000E34CF" w:rsidRDefault="000E34CF" w:rsidP="000E34CF">
      <w:pPr>
        <w:spacing w:line="360" w:lineRule="auto"/>
        <w:rPr>
          <w:rFonts w:ascii="Times New Roman" w:eastAsiaTheme="minorHAnsi" w:hAnsi="Times New Roman"/>
          <w:szCs w:val="22"/>
        </w:rPr>
      </w:pPr>
    </w:p>
    <w:p w14:paraId="28A8701F" w14:textId="77777777" w:rsidR="000E34CF" w:rsidRPr="0081733F" w:rsidRDefault="000E34CF" w:rsidP="000E34CF">
      <w:pPr>
        <w:spacing w:line="360" w:lineRule="auto"/>
        <w:rPr>
          <w:rFonts w:ascii="Times New Roman" w:eastAsiaTheme="minorHAnsi" w:hAnsi="Times New Roman"/>
          <w:szCs w:val="22"/>
        </w:rPr>
      </w:pPr>
    </w:p>
    <w:p w14:paraId="77829EBC" w14:textId="77777777" w:rsidR="00577A30" w:rsidRPr="004F1EB2" w:rsidRDefault="00577A30" w:rsidP="002A1BAB">
      <w:pPr>
        <w:jc w:val="left"/>
        <w:rPr>
          <w:rFonts w:asciiTheme="minorHAnsi" w:eastAsiaTheme="minorHAnsi" w:hAnsiTheme="minorHAnsi" w:cstheme="minorHAnsi"/>
          <w:sz w:val="22"/>
          <w:szCs w:val="22"/>
          <w:lang w:eastAsia="en-US"/>
        </w:rPr>
      </w:pPr>
    </w:p>
    <w:p w14:paraId="1DFBF20A" w14:textId="77777777" w:rsidR="00096571" w:rsidRDefault="00096571" w:rsidP="007D705D">
      <w:pPr>
        <w:pStyle w:val="Nagwek1"/>
        <w:rPr>
          <w:lang w:eastAsia="en-US"/>
        </w:rPr>
        <w:sectPr w:rsidR="00096571" w:rsidSect="00713022">
          <w:headerReference w:type="default" r:id="rId77"/>
          <w:footerReference w:type="default" r:id="rId78"/>
          <w:pgSz w:w="11906" w:h="16838" w:code="9"/>
          <w:pgMar w:top="612" w:right="709" w:bottom="1418" w:left="1418" w:header="425" w:footer="476" w:gutter="0"/>
          <w:cols w:space="708"/>
          <w:docGrid w:linePitch="360"/>
        </w:sectPr>
      </w:pPr>
    </w:p>
    <w:p w14:paraId="0350B6CF" w14:textId="41A22F7A" w:rsidR="002A1BAB" w:rsidRPr="004F1EB2" w:rsidRDefault="002A1BAB" w:rsidP="007D705D">
      <w:pPr>
        <w:pStyle w:val="Nagwek1"/>
        <w:rPr>
          <w:lang w:eastAsia="en-US"/>
        </w:rPr>
      </w:pPr>
      <w:bookmarkStart w:id="790" w:name="_Toc24467026"/>
      <w:r w:rsidRPr="004F1EB2">
        <w:rPr>
          <w:lang w:eastAsia="en-US"/>
        </w:rPr>
        <w:lastRenderedPageBreak/>
        <w:t>Logiczny model danych</w:t>
      </w:r>
      <w:bookmarkEnd w:id="783"/>
      <w:bookmarkEnd w:id="784"/>
      <w:bookmarkEnd w:id="790"/>
    </w:p>
    <w:p w14:paraId="7392014D" w14:textId="77777777" w:rsidR="00636AFD" w:rsidRPr="009606B3" w:rsidRDefault="00A86DB6" w:rsidP="00636AFD">
      <w:pPr>
        <w:rPr>
          <w:rFonts w:asciiTheme="minorHAnsi" w:hAnsiTheme="minorHAnsi" w:cstheme="minorHAnsi"/>
        </w:rPr>
      </w:pPr>
      <w:r w:rsidRPr="009606B3">
        <w:rPr>
          <w:rFonts w:asciiTheme="minorHAnsi" w:hAnsiTheme="minorHAnsi" w:cstheme="minorHAnsi"/>
        </w:rPr>
        <w:t xml:space="preserve">Poniżej </w:t>
      </w:r>
      <w:r w:rsidR="00423607" w:rsidRPr="009606B3">
        <w:rPr>
          <w:rFonts w:asciiTheme="minorHAnsi" w:hAnsiTheme="minorHAnsi" w:cstheme="minorHAnsi"/>
        </w:rPr>
        <w:t>został przedstawiony Logiczny model danych funkcjonujący w Systemie Obsługi Wydziałów Krajowego Rejestru Sądowego</w:t>
      </w:r>
      <w:r w:rsidR="00636AFD" w:rsidRPr="009606B3">
        <w:rPr>
          <w:rFonts w:asciiTheme="minorHAnsi" w:hAnsiTheme="minorHAnsi" w:cstheme="minorHAnsi"/>
        </w:rPr>
        <w:t>.</w:t>
      </w:r>
    </w:p>
    <w:p w14:paraId="4348CEC0"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3092ECC2" wp14:editId="15802D8D">
            <wp:extent cx="7397611" cy="5149970"/>
            <wp:effectExtent l="0" t="0" r="0" b="0"/>
            <wp:docPr id="21" name="202E743B_3553_4746_ACF8_528FB86E4E7D" descr="C:\temp\Krs\diagrams\diagram_EAID_202E743B_3553_4746_ACF8_528FB86E4E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E743B_3553_4746_ACF8_528FB86E4E7D" descr="C:\temp\Krs\diagrams\diagram_EAID_202E743B_3553_4746_ACF8_528FB86E4E7D.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403682" cy="5154197"/>
                    </a:xfrm>
                    <a:prstGeom prst="rect">
                      <a:avLst/>
                    </a:prstGeom>
                    <a:noFill/>
                    <a:ln>
                      <a:noFill/>
                    </a:ln>
                  </pic:spPr>
                </pic:pic>
              </a:graphicData>
            </a:graphic>
          </wp:inline>
        </w:drawing>
      </w:r>
    </w:p>
    <w:p w14:paraId="2729771E" w14:textId="495F61B3" w:rsidR="00096571" w:rsidRPr="009606B3" w:rsidRDefault="00636AFD" w:rsidP="00B20D4D">
      <w:pPr>
        <w:spacing w:after="200"/>
        <w:jc w:val="center"/>
        <w:rPr>
          <w:rFonts w:asciiTheme="minorHAnsi" w:eastAsia="Times New Roman" w:hAnsiTheme="minorHAnsi" w:cstheme="minorHAnsi"/>
        </w:rPr>
        <w:sectPr w:rsidR="00096571" w:rsidRPr="009606B3" w:rsidSect="00096571">
          <w:pgSz w:w="16838" w:h="11906" w:orient="landscape" w:code="9"/>
          <w:pgMar w:top="1418" w:right="612" w:bottom="709" w:left="1418" w:header="425" w:footer="476" w:gutter="0"/>
          <w:cols w:space="708"/>
          <w:docGrid w:linePitch="360"/>
        </w:sectPr>
      </w:pPr>
      <w:bookmarkStart w:id="791" w:name="_Toc24466764"/>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9606B3">
        <w:rPr>
          <w:rFonts w:asciiTheme="minorHAnsi" w:eastAsiaTheme="minorHAnsi" w:hAnsiTheme="minorHAnsi" w:cstheme="minorHAnsi"/>
          <w:i/>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47</w:t>
      </w:r>
      <w:r w:rsidRPr="00096571">
        <w:rPr>
          <w:rFonts w:asciiTheme="minorHAnsi" w:eastAsiaTheme="minorHAnsi" w:hAnsiTheme="minorHAnsi" w:cstheme="minorHAnsi"/>
          <w:i/>
          <w:color w:val="1F497D" w:themeColor="text2"/>
          <w:sz w:val="18"/>
          <w:szCs w:val="18"/>
          <w:lang w:eastAsia="en-US"/>
        </w:rPr>
        <w:fldChar w:fldCharType="end"/>
      </w:r>
      <w:r w:rsidRPr="00096571">
        <w:rPr>
          <w:rFonts w:asciiTheme="minorHAnsi" w:eastAsiaTheme="minorHAnsi" w:hAnsiTheme="minorHAnsi" w:cstheme="minorHAnsi"/>
          <w:i/>
          <w:color w:val="1F497D" w:themeColor="text2"/>
          <w:sz w:val="18"/>
          <w:szCs w:val="18"/>
          <w:lang w:eastAsia="en-US"/>
        </w:rPr>
        <w:t xml:space="preserve"> Logiczny Model Danych</w:t>
      </w:r>
      <w:bookmarkEnd w:id="791"/>
    </w:p>
    <w:p w14:paraId="7C642F44" w14:textId="77777777" w:rsidR="002A1BAB" w:rsidRPr="009606B3" w:rsidRDefault="002A1BAB" w:rsidP="007D705D">
      <w:pPr>
        <w:pStyle w:val="Nagwek2"/>
        <w:rPr>
          <w:rFonts w:cstheme="minorHAnsi"/>
          <w:szCs w:val="24"/>
        </w:rPr>
      </w:pPr>
      <w:bookmarkStart w:id="792" w:name="F1A4531A_7016_4a39_8A4F_67D21A9C5DD2"/>
      <w:bookmarkStart w:id="793" w:name="_Toc24467027"/>
      <w:r w:rsidRPr="000A0B1A">
        <w:lastRenderedPageBreak/>
        <w:t>Wspólne</w:t>
      </w:r>
      <w:bookmarkEnd w:id="792"/>
      <w:bookmarkEnd w:id="793"/>
    </w:p>
    <w:p w14:paraId="2A763359" w14:textId="77777777" w:rsidR="002A1BAB" w:rsidRPr="009606B3" w:rsidRDefault="00636AFD" w:rsidP="000B251C">
      <w:pPr>
        <w:jc w:val="center"/>
        <w:rPr>
          <w:rFonts w:asciiTheme="minorHAnsi" w:eastAsia="Times New Roman" w:hAnsiTheme="minorHAnsi" w:cstheme="minorHAnsi"/>
        </w:rPr>
      </w:pPr>
      <w:bookmarkStart w:id="794" w:name="F9A1D1DB_12CE_49b8_B726_69E1A352F64C"/>
      <w:bookmarkEnd w:id="794"/>
      <w:r w:rsidRPr="009606B3">
        <w:rPr>
          <w:rFonts w:asciiTheme="minorHAnsi" w:eastAsia="Times New Roman" w:hAnsiTheme="minorHAnsi" w:cstheme="minorHAnsi"/>
          <w:noProof/>
        </w:rPr>
        <w:drawing>
          <wp:inline distT="0" distB="0" distL="0" distR="0" wp14:anchorId="5E1EC932" wp14:editId="07A418DD">
            <wp:extent cx="5151755" cy="7633486"/>
            <wp:effectExtent l="0" t="0" r="0" b="5715"/>
            <wp:docPr id="22" name="F9A1D1DB_12CE_49b8_B726_69E1A352F64C" descr="C:\temp\Krs\diagrams\diagram_EAID_F9A1D1DB_12CE_49b8_B726_69E1A352F6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A1D1DB_12CE_49b8_B726_69E1A352F64C" descr="C:\temp\Krs\diagrams\diagram_EAID_F9A1D1DB_12CE_49b8_B726_69E1A352F64C.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79763" cy="7674987"/>
                    </a:xfrm>
                    <a:prstGeom prst="rect">
                      <a:avLst/>
                    </a:prstGeom>
                    <a:noFill/>
                    <a:ln>
                      <a:noFill/>
                    </a:ln>
                  </pic:spPr>
                </pic:pic>
              </a:graphicData>
            </a:graphic>
          </wp:inline>
        </w:drawing>
      </w:r>
    </w:p>
    <w:p w14:paraId="139CA9B0" w14:textId="403F8591" w:rsidR="00636AFD" w:rsidRPr="00096571" w:rsidRDefault="002A1BAB" w:rsidP="00096571">
      <w:pPr>
        <w:spacing w:after="200"/>
        <w:jc w:val="center"/>
        <w:rPr>
          <w:rFonts w:asciiTheme="minorHAnsi" w:eastAsiaTheme="minorHAnsi" w:hAnsiTheme="minorHAnsi" w:cstheme="minorHAnsi"/>
          <w:i/>
          <w:color w:val="1F497D" w:themeColor="text2"/>
          <w:sz w:val="18"/>
          <w:szCs w:val="18"/>
          <w:lang w:eastAsia="en-US"/>
        </w:rPr>
      </w:pPr>
      <w:bookmarkStart w:id="795" w:name="_Toc24466765"/>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48</w:t>
      </w:r>
      <w:r w:rsidRPr="00096571">
        <w:rPr>
          <w:rFonts w:asciiTheme="minorHAnsi" w:eastAsiaTheme="minorHAnsi" w:hAnsiTheme="minorHAnsi" w:cstheme="minorHAnsi"/>
          <w:i/>
          <w:color w:val="1F497D" w:themeColor="text2"/>
          <w:sz w:val="18"/>
          <w:szCs w:val="18"/>
          <w:lang w:eastAsia="en-US"/>
        </w:rPr>
        <w:fldChar w:fldCharType="end"/>
      </w:r>
      <w:r w:rsidR="00636AFD" w:rsidRPr="00096571">
        <w:rPr>
          <w:rFonts w:asciiTheme="minorHAnsi" w:eastAsiaTheme="minorHAnsi" w:hAnsiTheme="minorHAnsi" w:cstheme="minorHAnsi"/>
          <w:i/>
          <w:color w:val="1F497D" w:themeColor="text2"/>
          <w:sz w:val="18"/>
          <w:szCs w:val="18"/>
          <w:lang w:eastAsia="en-US"/>
        </w:rPr>
        <w:t xml:space="preserve"> Typy danych</w:t>
      </w:r>
      <w:bookmarkEnd w:id="795"/>
    </w:p>
    <w:p w14:paraId="7C267BEE" w14:textId="77777777" w:rsidR="00636AFD" w:rsidRPr="009606B3" w:rsidRDefault="00636AFD" w:rsidP="00636AFD">
      <w:pPr>
        <w:rPr>
          <w:rFonts w:asciiTheme="minorHAnsi" w:eastAsia="Times New Roman" w:hAnsiTheme="minorHAnsi" w:cstheme="minorHAnsi"/>
        </w:rPr>
      </w:pPr>
      <w:r w:rsidRPr="009606B3">
        <w:rPr>
          <w:rFonts w:asciiTheme="minorHAnsi" w:eastAsia="Times New Roman" w:hAnsiTheme="minorHAnsi" w:cstheme="minorHAnsi"/>
        </w:rPr>
        <w:br/>
      </w:r>
      <w:bookmarkStart w:id="796" w:name="C693481F_42F6_49ae_B915_5B55B5FACCD2"/>
      <w:bookmarkEnd w:id="796"/>
    </w:p>
    <w:p w14:paraId="6B6D6619"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lastRenderedPageBreak/>
        <w:drawing>
          <wp:inline distT="0" distB="0" distL="0" distR="0" wp14:anchorId="11A0F80B" wp14:editId="5B8F10FF">
            <wp:extent cx="3241166" cy="4717095"/>
            <wp:effectExtent l="0" t="0" r="0" b="7620"/>
            <wp:docPr id="23" name="C693481F_42F6_49ae_B915_5B55B5FACCD2" descr="C:\temp\Krs\diagrams\diagram_EAID_C693481F_42F6_49ae_B915_5B55B5FACC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693481F_42F6_49ae_B915_5B55B5FACCD2" descr="C:\temp\Krs\diagrams\diagram_EAID_C693481F_42F6_49ae_B915_5B55B5FACCD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08975" cy="4815782"/>
                    </a:xfrm>
                    <a:prstGeom prst="rect">
                      <a:avLst/>
                    </a:prstGeom>
                    <a:noFill/>
                    <a:ln>
                      <a:noFill/>
                    </a:ln>
                  </pic:spPr>
                </pic:pic>
              </a:graphicData>
            </a:graphic>
          </wp:inline>
        </w:drawing>
      </w:r>
    </w:p>
    <w:p w14:paraId="5EF2CB09" w14:textId="185C11D8" w:rsidR="00636AFD" w:rsidRPr="00096571" w:rsidRDefault="00636AFD" w:rsidP="00096571">
      <w:pPr>
        <w:spacing w:after="200"/>
        <w:jc w:val="center"/>
        <w:rPr>
          <w:rFonts w:asciiTheme="minorHAnsi" w:eastAsiaTheme="minorHAnsi" w:hAnsiTheme="minorHAnsi" w:cstheme="minorHAnsi"/>
          <w:i/>
          <w:color w:val="1F497D" w:themeColor="text2"/>
          <w:sz w:val="18"/>
          <w:szCs w:val="18"/>
          <w:lang w:eastAsia="en-US"/>
        </w:rPr>
      </w:pPr>
      <w:bookmarkStart w:id="797" w:name="_Toc24466766"/>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142190">
        <w:rPr>
          <w:rFonts w:asciiTheme="minorHAnsi" w:eastAsiaTheme="minorHAnsi" w:hAnsiTheme="minorHAnsi" w:cstheme="minorHAnsi"/>
          <w:i/>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49</w:t>
      </w:r>
      <w:r w:rsidRPr="00096571">
        <w:rPr>
          <w:rFonts w:asciiTheme="minorHAnsi" w:eastAsiaTheme="minorHAnsi" w:hAnsiTheme="minorHAnsi" w:cstheme="minorHAnsi"/>
          <w:i/>
          <w:color w:val="1F497D" w:themeColor="text2"/>
          <w:sz w:val="18"/>
          <w:szCs w:val="18"/>
          <w:lang w:eastAsia="en-US"/>
        </w:rPr>
        <w:fldChar w:fldCharType="end"/>
      </w:r>
      <w:r w:rsidRPr="00096571">
        <w:rPr>
          <w:rFonts w:asciiTheme="minorHAnsi" w:eastAsiaTheme="minorHAnsi" w:hAnsiTheme="minorHAnsi" w:cstheme="minorHAnsi"/>
          <w:i/>
          <w:color w:val="1F497D" w:themeColor="text2"/>
          <w:sz w:val="18"/>
          <w:szCs w:val="18"/>
          <w:lang w:eastAsia="en-US"/>
        </w:rPr>
        <w:t xml:space="preserve"> Obiekty bazowe</w:t>
      </w:r>
      <w:bookmarkEnd w:id="797"/>
    </w:p>
    <w:p w14:paraId="2363FF26"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0B251C" w:rsidRPr="009606B3" w14:paraId="3739596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401757"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Klasa (</w:t>
            </w:r>
            <w:proofErr w:type="spellStart"/>
            <w:r w:rsidRPr="009606B3">
              <w:rPr>
                <w:rFonts w:asciiTheme="minorHAnsi" w:eastAsia="Times New Roman" w:hAnsiTheme="minorHAnsi" w:cstheme="minorHAnsi"/>
                <w:b/>
              </w:rPr>
              <w:t>dataType</w:t>
            </w:r>
            <w:proofErr w:type="spellEnd"/>
            <w:r w:rsidRPr="009606B3">
              <w:rPr>
                <w:rFonts w:asciiTheme="minorHAnsi" w:eastAsia="Times New Roman" w:hAnsiTheme="minorHAnsi" w:cstheme="minorHAnsi"/>
                <w:b/>
              </w:rPr>
              <w:t>)</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CC49D6" w14:textId="77777777" w:rsidR="000B251C" w:rsidRPr="009606B3" w:rsidRDefault="000B251C">
            <w:pPr>
              <w:rPr>
                <w:rFonts w:asciiTheme="minorHAnsi" w:eastAsia="Times New Roman" w:hAnsiTheme="minorHAnsi" w:cstheme="minorHAnsi"/>
                <w:b/>
              </w:rPr>
            </w:pPr>
            <w:bookmarkStart w:id="798" w:name="A8DF5C4D_824E_4cb3_AE3F_49755A905D5B"/>
            <w:proofErr w:type="spellStart"/>
            <w:r w:rsidRPr="009606B3">
              <w:rPr>
                <w:rFonts w:asciiTheme="minorHAnsi" w:eastAsia="Times New Roman" w:hAnsiTheme="minorHAnsi" w:cstheme="minorHAnsi"/>
                <w:b/>
              </w:rPr>
              <w:t>Amount</w:t>
            </w:r>
            <w:bookmarkEnd w:id="798"/>
            <w:proofErr w:type="spellEnd"/>
          </w:p>
        </w:tc>
      </w:tr>
      <w:tr w:rsidR="000B251C" w:rsidRPr="009606B3" w14:paraId="15F307D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289DC4"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73922A5"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rPr>
              <w:t>Szablon typu danych kwoty.</w:t>
            </w:r>
          </w:p>
        </w:tc>
      </w:tr>
    </w:tbl>
    <w:p w14:paraId="27813653"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8F8AB6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0DD8D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452711" w14:textId="77777777" w:rsidR="00636AFD" w:rsidRPr="009606B3" w:rsidRDefault="00636AFD" w:rsidP="00543932">
            <w:pPr>
              <w:rPr>
                <w:rFonts w:asciiTheme="minorHAnsi" w:eastAsia="Times New Roman" w:hAnsiTheme="minorHAnsi" w:cstheme="minorHAnsi"/>
                <w:b/>
              </w:rPr>
            </w:pPr>
            <w:bookmarkStart w:id="799" w:name="5E82DD89_EF7B_4395_8F52_46B150026445"/>
            <w:r w:rsidRPr="009606B3">
              <w:rPr>
                <w:rFonts w:asciiTheme="minorHAnsi" w:eastAsia="Times New Roman" w:hAnsiTheme="minorHAnsi" w:cstheme="minorHAnsi"/>
                <w:b/>
              </w:rPr>
              <w:t>Obiekt</w:t>
            </w:r>
            <w:bookmarkEnd w:id="799"/>
          </w:p>
        </w:tc>
      </w:tr>
      <w:tr w:rsidR="00636AFD" w:rsidRPr="009606B3" w14:paraId="138D780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D3EA9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DBF68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Bazowa, abstrakcyjna klasa posiadająca cechy wspólne innych klas wykorzystywanych przez system.</w:t>
            </w:r>
          </w:p>
        </w:tc>
      </w:tr>
      <w:tr w:rsidR="00636AFD" w:rsidRPr="009606B3" w14:paraId="11ACA96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4370D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74D24C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w:t>
            </w:r>
            <w:r w:rsidRPr="009606B3">
              <w:rPr>
                <w:rFonts w:asciiTheme="minorHAnsi" w:eastAsia="Times New Roman" w:hAnsiTheme="minorHAnsi" w:cstheme="minorHAnsi"/>
              </w:rPr>
              <w:t> : (Słownik) Typ obiektu</w:t>
            </w:r>
          </w:p>
          <w:p w14:paraId="6588A80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6A213B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utworzenia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52DC30A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utworzenia pierwszej wersji Obiektu.</w:t>
            </w:r>
          </w:p>
          <w:p w14:paraId="644314D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modyfikacji</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7C8443D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Ostatnia data zmodyfikowania Obiektu - data aktualnej wersji.</w:t>
            </w:r>
          </w:p>
          <w:p w14:paraId="792B7BF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wersja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143FFCD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Numer wersji danego Obiektu.</w:t>
            </w:r>
          </w:p>
          <w:p w14:paraId="75D28D0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modyfikujący</w:t>
            </w:r>
            <w:r w:rsidRPr="009606B3">
              <w:rPr>
                <w:rFonts w:asciiTheme="minorHAnsi" w:eastAsia="Times New Roman" w:hAnsiTheme="minorHAnsi" w:cstheme="minorHAnsi"/>
              </w:rPr>
              <w:t> [1] : </w:t>
            </w:r>
            <w:hyperlink w:anchor="3DD363B2_911F_4162_9BF7_99A135A92F86" w:history="1">
              <w:r w:rsidRPr="009606B3">
                <w:rPr>
                  <w:rStyle w:val="Hipercze"/>
                  <w:rFonts w:asciiTheme="minorHAnsi" w:eastAsia="Times New Roman" w:hAnsiTheme="minorHAnsi" w:cstheme="minorHAnsi"/>
                </w:rPr>
                <w:t>Użytkownik systemu</w:t>
              </w:r>
            </w:hyperlink>
          </w:p>
          <w:p w14:paraId="297A359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Użytkownik, który ostatnio zmodyfikował Obiekt - utworzył aktualną wersję.</w:t>
            </w:r>
          </w:p>
          <w:p w14:paraId="5066C41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twórca</w:t>
            </w:r>
            <w:r w:rsidRPr="009606B3">
              <w:rPr>
                <w:rFonts w:asciiTheme="minorHAnsi" w:eastAsia="Times New Roman" w:hAnsiTheme="minorHAnsi" w:cstheme="minorHAnsi"/>
              </w:rPr>
              <w:t> [1] : </w:t>
            </w:r>
            <w:hyperlink w:anchor="3DD363B2_911F_4162_9BF7_99A135A92F86" w:history="1">
              <w:r w:rsidRPr="009606B3">
                <w:rPr>
                  <w:rStyle w:val="Hipercze"/>
                  <w:rFonts w:asciiTheme="minorHAnsi" w:eastAsia="Times New Roman" w:hAnsiTheme="minorHAnsi" w:cstheme="minorHAnsi"/>
                </w:rPr>
                <w:t>Użytkownik systemu</w:t>
              </w:r>
            </w:hyperlink>
          </w:p>
          <w:p w14:paraId="117D5ED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Użytkownik, który utworzył pierwszą wersję Obiektu.</w:t>
            </w:r>
          </w:p>
        </w:tc>
      </w:tr>
      <w:tr w:rsidR="00636AFD" w:rsidRPr="009606B3" w14:paraId="3D8B0FD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EB0CC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Ma specjalizacje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566258"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60ABBFBD_06BF_4277_86E3_E024A9255511" w:history="1">
              <w:r w:rsidRPr="009606B3">
                <w:rPr>
                  <w:rStyle w:val="Hipercze"/>
                  <w:rFonts w:asciiTheme="minorHAnsi" w:eastAsia="Times New Roman" w:hAnsiTheme="minorHAnsi" w:cstheme="minorHAnsi"/>
                </w:rPr>
                <w:t>Osoba</w:t>
              </w:r>
            </w:hyperlink>
          </w:p>
          <w:p w14:paraId="3007B651"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20327148_CA95_4cbb_8718_EAE529B332FA" w:history="1">
              <w:r w:rsidRPr="009606B3">
                <w:rPr>
                  <w:rStyle w:val="Hipercze"/>
                  <w:rFonts w:asciiTheme="minorHAnsi" w:eastAsia="Times New Roman" w:hAnsiTheme="minorHAnsi" w:cstheme="minorHAnsi"/>
                </w:rPr>
                <w:t>Sprawa</w:t>
              </w:r>
            </w:hyperlink>
          </w:p>
          <w:p w14:paraId="32EA0E14"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asocjacyjna) </w:t>
            </w:r>
            <w:hyperlink w:anchor="1ADAAF3F_564F_4abb_99B4_B1497865EF18" w:history="1">
              <w:r w:rsidRPr="009606B3">
                <w:rPr>
                  <w:rStyle w:val="Hipercze"/>
                  <w:rFonts w:asciiTheme="minorHAnsi" w:eastAsia="Times New Roman" w:hAnsiTheme="minorHAnsi" w:cstheme="minorHAnsi"/>
                </w:rPr>
                <w:t>Powiązanie spraw</w:t>
              </w:r>
            </w:hyperlink>
          </w:p>
          <w:p w14:paraId="582AE823"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D31FC567_9B5C_4125_8C97_D8CB1E23B1E8" w:history="1">
              <w:r w:rsidRPr="009606B3">
                <w:rPr>
                  <w:rStyle w:val="Hipercze"/>
                  <w:rFonts w:asciiTheme="minorHAnsi" w:eastAsia="Times New Roman" w:hAnsiTheme="minorHAnsi" w:cstheme="minorHAnsi"/>
                </w:rPr>
                <w:t>Szablon dokumentu</w:t>
              </w:r>
            </w:hyperlink>
          </w:p>
          <w:p w14:paraId="01185C83"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B23A0B12_BCB1_490e_A487_4FE46180847A" w:history="1">
              <w:r w:rsidRPr="009606B3">
                <w:rPr>
                  <w:rStyle w:val="Hipercze"/>
                  <w:rFonts w:asciiTheme="minorHAnsi" w:eastAsia="Times New Roman" w:hAnsiTheme="minorHAnsi" w:cstheme="minorHAnsi"/>
                </w:rPr>
                <w:t>Sekcja szablonu dokumentu</w:t>
              </w:r>
            </w:hyperlink>
          </w:p>
          <w:p w14:paraId="1EA1C03E"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46413F68_C362_4f67_A1E6_17BAD88FC802" w:history="1">
              <w:r w:rsidRPr="009606B3">
                <w:rPr>
                  <w:rStyle w:val="Hipercze"/>
                  <w:rFonts w:asciiTheme="minorHAnsi" w:eastAsia="Times New Roman" w:hAnsiTheme="minorHAnsi" w:cstheme="minorHAnsi"/>
                </w:rPr>
                <w:t>Informacje o podpisie elektronicznym</w:t>
              </w:r>
            </w:hyperlink>
          </w:p>
          <w:p w14:paraId="3E58DC4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EA2857DF_1368_4a01_9D81_D08D7C9F78E2" w:history="1">
              <w:r w:rsidRPr="009606B3">
                <w:rPr>
                  <w:rStyle w:val="Hipercze"/>
                  <w:rFonts w:asciiTheme="minorHAnsi" w:eastAsia="Times New Roman" w:hAnsiTheme="minorHAnsi" w:cstheme="minorHAnsi"/>
                </w:rPr>
                <w:t>Plik Repozytorium</w:t>
              </w:r>
            </w:hyperlink>
          </w:p>
          <w:p w14:paraId="72072EEC"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86BC3EC9_D488_44fc_A1E0_E07A2371E814" w:history="1">
              <w:r w:rsidRPr="009606B3">
                <w:rPr>
                  <w:rStyle w:val="Hipercze"/>
                  <w:rFonts w:asciiTheme="minorHAnsi" w:eastAsia="Times New Roman" w:hAnsiTheme="minorHAnsi" w:cstheme="minorHAnsi"/>
                </w:rPr>
                <w:t>Wynik weryfikacji</w:t>
              </w:r>
            </w:hyperlink>
          </w:p>
          <w:p w14:paraId="18A012D1"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p w14:paraId="4FFE91CC"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1B9AE1CD_9026_4342_AEA7_1FE9C1D921CB" w:history="1">
              <w:r w:rsidRPr="009606B3">
                <w:rPr>
                  <w:rStyle w:val="Hipercze"/>
                  <w:rFonts w:asciiTheme="minorHAnsi" w:eastAsia="Times New Roman" w:hAnsiTheme="minorHAnsi" w:cstheme="minorHAnsi"/>
                </w:rPr>
                <w:t>Opłata</w:t>
              </w:r>
            </w:hyperlink>
          </w:p>
          <w:p w14:paraId="742C2FF3"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A2EA674_DE37_4b6a_8728_57A136D76622" w:history="1">
              <w:r w:rsidRPr="009606B3">
                <w:rPr>
                  <w:rStyle w:val="Hipercze"/>
                  <w:rFonts w:asciiTheme="minorHAnsi" w:eastAsia="Times New Roman" w:hAnsiTheme="minorHAnsi" w:cstheme="minorHAnsi"/>
                </w:rPr>
                <w:t>Wersja Wniosku</w:t>
              </w:r>
            </w:hyperlink>
          </w:p>
          <w:p w14:paraId="5E386C3F"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1E9EC1F0_26A8_4e03_952A_47B163B25EB0" w:history="1">
              <w:r w:rsidRPr="009606B3">
                <w:rPr>
                  <w:rStyle w:val="Hipercze"/>
                  <w:rFonts w:asciiTheme="minorHAnsi" w:eastAsia="Times New Roman" w:hAnsiTheme="minorHAnsi" w:cstheme="minorHAnsi"/>
                </w:rPr>
                <w:t>Przekazanie dokumentu</w:t>
              </w:r>
            </w:hyperlink>
          </w:p>
          <w:p w14:paraId="359D872D"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865964CF_2160_4dba_9F87_9F836B3F78F0" w:history="1">
              <w:r w:rsidRPr="009606B3">
                <w:rPr>
                  <w:rStyle w:val="Hipercze"/>
                  <w:rFonts w:asciiTheme="minorHAnsi" w:eastAsia="Times New Roman" w:hAnsiTheme="minorHAnsi" w:cstheme="minorHAnsi"/>
                </w:rPr>
                <w:t>Komunikat</w:t>
              </w:r>
            </w:hyperlink>
          </w:p>
          <w:p w14:paraId="77579E77"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4D0249FE_01E8_478c_8D83_9E82BA25E94F" w:history="1">
              <w:r w:rsidRPr="009606B3">
                <w:rPr>
                  <w:rStyle w:val="Hipercze"/>
                  <w:rFonts w:asciiTheme="minorHAnsi" w:eastAsia="Times New Roman" w:hAnsiTheme="minorHAnsi" w:cstheme="minorHAnsi"/>
                </w:rPr>
                <w:t>Parametr</w:t>
              </w:r>
            </w:hyperlink>
          </w:p>
          <w:p w14:paraId="77672241"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FCEAEF11_0486_4afd_A4A0_CF232EBB747C" w:history="1">
              <w:r w:rsidRPr="009606B3">
                <w:rPr>
                  <w:rStyle w:val="Hipercze"/>
                  <w:rFonts w:asciiTheme="minorHAnsi" w:eastAsia="Times New Roman" w:hAnsiTheme="minorHAnsi" w:cstheme="minorHAnsi"/>
                </w:rPr>
                <w:t>Rola systemowa</w:t>
              </w:r>
            </w:hyperlink>
          </w:p>
          <w:p w14:paraId="4A9A0E8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0FC30C9F_4E0F_49e9_96DD_8BB20A2F6B6A" w:history="1">
              <w:r w:rsidRPr="009606B3">
                <w:rPr>
                  <w:rStyle w:val="Hipercze"/>
                  <w:rFonts w:asciiTheme="minorHAnsi" w:eastAsia="Times New Roman" w:hAnsiTheme="minorHAnsi" w:cstheme="minorHAnsi"/>
                </w:rPr>
                <w:t>Funkcja systemowe</w:t>
              </w:r>
            </w:hyperlink>
          </w:p>
          <w:p w14:paraId="132C0EB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3DD363B2_911F_4162_9BF7_99A135A92F86" w:history="1">
              <w:r w:rsidRPr="009606B3">
                <w:rPr>
                  <w:rStyle w:val="Hipercze"/>
                  <w:rFonts w:asciiTheme="minorHAnsi" w:eastAsia="Times New Roman" w:hAnsiTheme="minorHAnsi" w:cstheme="minorHAnsi"/>
                </w:rPr>
                <w:t>Użytkownik systemu</w:t>
              </w:r>
            </w:hyperlink>
          </w:p>
          <w:p w14:paraId="1C3D2267"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00EF188B_429A_41cf_B70A_F2F7F6EF25B8" w:history="1">
              <w:r w:rsidRPr="009606B3">
                <w:rPr>
                  <w:rStyle w:val="Hipercze"/>
                  <w:rFonts w:asciiTheme="minorHAnsi" w:eastAsia="Times New Roman" w:hAnsiTheme="minorHAnsi" w:cstheme="minorHAnsi"/>
                </w:rPr>
                <w:t>Użytkownik w Wydziale</w:t>
              </w:r>
            </w:hyperlink>
          </w:p>
          <w:p w14:paraId="705D8B6D"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24C2765_E660_410f_800C_12D390107749" w:history="1">
              <w:r w:rsidRPr="009606B3">
                <w:rPr>
                  <w:rStyle w:val="Hipercze"/>
                  <w:rFonts w:asciiTheme="minorHAnsi" w:eastAsia="Times New Roman" w:hAnsiTheme="minorHAnsi" w:cstheme="minorHAnsi"/>
                </w:rPr>
                <w:t>Nieobecności</w:t>
              </w:r>
            </w:hyperlink>
          </w:p>
          <w:p w14:paraId="4FBAD5C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BF44AF77_CF26_4ab0_8500_F6EC23578F8A" w:history="1">
              <w:r w:rsidRPr="009606B3">
                <w:rPr>
                  <w:rStyle w:val="Hipercze"/>
                  <w:rFonts w:asciiTheme="minorHAnsi" w:eastAsia="Times New Roman" w:hAnsiTheme="minorHAnsi" w:cstheme="minorHAnsi"/>
                </w:rPr>
                <w:t>Okres zatrudnienia</w:t>
              </w:r>
            </w:hyperlink>
          </w:p>
          <w:p w14:paraId="4DA7EC7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D1CBB3AF_1DB3_40e0_B76D_77B3EF9C0F60" w:history="1">
              <w:r w:rsidRPr="009606B3">
                <w:rPr>
                  <w:rStyle w:val="Hipercze"/>
                  <w:rFonts w:asciiTheme="minorHAnsi" w:eastAsia="Times New Roman" w:hAnsiTheme="minorHAnsi" w:cstheme="minorHAnsi"/>
                </w:rPr>
                <w:t>Korespondencja</w:t>
              </w:r>
            </w:hyperlink>
          </w:p>
          <w:p w14:paraId="3E275B69"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D60391D7_9A26_408d_B1C1_5BDA6FE8D416" w:history="1">
              <w:r w:rsidRPr="009606B3">
                <w:rPr>
                  <w:rStyle w:val="Hipercze"/>
                  <w:rFonts w:asciiTheme="minorHAnsi" w:eastAsia="Times New Roman" w:hAnsiTheme="minorHAnsi" w:cstheme="minorHAnsi"/>
                </w:rPr>
                <w:t>Elektroniczna Książka Nadawcza</w:t>
              </w:r>
            </w:hyperlink>
          </w:p>
          <w:p w14:paraId="06EA9E3E"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D8352C5_1C5F_420f_8967_42B30BD42F73" w:history="1">
              <w:r w:rsidRPr="009606B3">
                <w:rPr>
                  <w:rStyle w:val="Hipercze"/>
                  <w:rFonts w:asciiTheme="minorHAnsi" w:eastAsia="Times New Roman" w:hAnsiTheme="minorHAnsi" w:cstheme="minorHAnsi"/>
                </w:rPr>
                <w:t>Adres</w:t>
              </w:r>
            </w:hyperlink>
          </w:p>
          <w:p w14:paraId="71C574DB"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C9139783_E195_46fe_AEF2_5512A4AB7183" w:history="1">
              <w:r w:rsidRPr="009606B3">
                <w:rPr>
                  <w:rStyle w:val="Hipercze"/>
                  <w:rFonts w:asciiTheme="minorHAnsi" w:eastAsia="Times New Roman" w:hAnsiTheme="minorHAnsi" w:cstheme="minorHAnsi"/>
                </w:rPr>
                <w:t>Konfiguracja Operatora pocztowego</w:t>
              </w:r>
            </w:hyperlink>
          </w:p>
          <w:p w14:paraId="3F20E893"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3744726_A530_4145_90F0_440A41E87F76" w:history="1">
              <w:r w:rsidRPr="009606B3">
                <w:rPr>
                  <w:rStyle w:val="Hipercze"/>
                  <w:rFonts w:asciiTheme="minorHAnsi" w:eastAsia="Times New Roman" w:hAnsiTheme="minorHAnsi" w:cstheme="minorHAnsi"/>
                </w:rPr>
                <w:t>Referat</w:t>
              </w:r>
            </w:hyperlink>
          </w:p>
          <w:p w14:paraId="6C872258"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766A1A89_9DEA_4fda_BB49_266F676B730C" w:history="1">
              <w:r w:rsidRPr="009606B3">
                <w:rPr>
                  <w:rStyle w:val="Hipercze"/>
                  <w:rFonts w:asciiTheme="minorHAnsi" w:eastAsia="Times New Roman" w:hAnsiTheme="minorHAnsi" w:cstheme="minorHAnsi"/>
                </w:rPr>
                <w:t>Wydział</w:t>
              </w:r>
            </w:hyperlink>
          </w:p>
          <w:p w14:paraId="173D8D19"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EE48CBAA_804B_4c7d_A904_0269E317D52A" w:history="1">
              <w:r w:rsidRPr="009606B3">
                <w:rPr>
                  <w:rStyle w:val="Hipercze"/>
                  <w:rFonts w:asciiTheme="minorHAnsi" w:eastAsia="Times New Roman" w:hAnsiTheme="minorHAnsi" w:cstheme="minorHAnsi"/>
                </w:rPr>
                <w:t>Sąd</w:t>
              </w:r>
            </w:hyperlink>
          </w:p>
          <w:p w14:paraId="2F5AA6C4"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8EAF492A_CEE2_4803_8C68_E8F8FB1E6C08" w:history="1">
              <w:r w:rsidRPr="009606B3">
                <w:rPr>
                  <w:rStyle w:val="Hipercze"/>
                  <w:rFonts w:asciiTheme="minorHAnsi" w:eastAsia="Times New Roman" w:hAnsiTheme="minorHAnsi" w:cstheme="minorHAnsi"/>
                </w:rPr>
                <w:t>Sekwencja</w:t>
              </w:r>
            </w:hyperlink>
          </w:p>
          <w:p w14:paraId="43BC66E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6E661621_5B10_46e2_B872_87E2548C14FD" w:history="1">
              <w:r w:rsidRPr="009606B3">
                <w:rPr>
                  <w:rStyle w:val="Hipercze"/>
                  <w:rFonts w:asciiTheme="minorHAnsi" w:eastAsia="Times New Roman" w:hAnsiTheme="minorHAnsi" w:cstheme="minorHAnsi"/>
                </w:rPr>
                <w:t>Wartość słownika</w:t>
              </w:r>
            </w:hyperlink>
          </w:p>
          <w:p w14:paraId="2DC45A26"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A159555E_0BA8_4f3d_9985_311BD18A2105" w:history="1">
              <w:r w:rsidRPr="009606B3">
                <w:rPr>
                  <w:rStyle w:val="Hipercze"/>
                  <w:rFonts w:asciiTheme="minorHAnsi" w:eastAsia="Times New Roman" w:hAnsiTheme="minorHAnsi" w:cstheme="minorHAnsi"/>
                </w:rPr>
                <w:t>Kategoria słownika</w:t>
              </w:r>
            </w:hyperlink>
          </w:p>
          <w:p w14:paraId="60C3406A" w14:textId="77777777" w:rsidR="00636AFD" w:rsidRPr="009606B3" w:rsidRDefault="00636AFD" w:rsidP="005A6628">
            <w:pPr>
              <w:numPr>
                <w:ilvl w:val="0"/>
                <w:numId w:val="23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357F4C7B_03C0_44c7_8330_25CF260B0678" w:history="1">
              <w:r w:rsidRPr="009606B3">
                <w:rPr>
                  <w:rStyle w:val="Hipercze"/>
                  <w:rFonts w:asciiTheme="minorHAnsi" w:eastAsia="Times New Roman" w:hAnsiTheme="minorHAnsi" w:cstheme="minorHAnsi"/>
                </w:rPr>
                <w:t>Historia działań systemowych</w:t>
              </w:r>
            </w:hyperlink>
          </w:p>
        </w:tc>
      </w:tr>
    </w:tbl>
    <w:p w14:paraId="1AEB1262"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0B251C" w:rsidRPr="009606B3" w14:paraId="154EDE4D"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2CEF53"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Typ danych</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E6260F" w14:textId="77777777" w:rsidR="000B251C" w:rsidRPr="009606B3" w:rsidRDefault="000B251C">
            <w:pPr>
              <w:rPr>
                <w:rFonts w:asciiTheme="minorHAnsi" w:eastAsia="Times New Roman" w:hAnsiTheme="minorHAnsi" w:cstheme="minorHAnsi"/>
                <w:b/>
              </w:rPr>
            </w:pPr>
            <w:bookmarkStart w:id="800" w:name="71001E4B_FBC4_467b_9270_6B334F1C2E3B"/>
            <w:proofErr w:type="spellStart"/>
            <w:r w:rsidRPr="009606B3">
              <w:rPr>
                <w:rFonts w:asciiTheme="minorHAnsi" w:eastAsia="Times New Roman" w:hAnsiTheme="minorHAnsi" w:cstheme="minorHAnsi"/>
                <w:b/>
              </w:rPr>
              <w:t>AmountPLN</w:t>
            </w:r>
            <w:bookmarkEnd w:id="800"/>
            <w:proofErr w:type="spellEnd"/>
          </w:p>
        </w:tc>
      </w:tr>
      <w:tr w:rsidR="000B251C" w:rsidRPr="009606B3" w14:paraId="73A1F7B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B2E314"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2BE2519"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rPr>
              <w:t>Typ danych dla kwoty w PLN.</w:t>
            </w:r>
          </w:p>
        </w:tc>
      </w:tr>
    </w:tbl>
    <w:p w14:paraId="27A8F3D6"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2A1BAB" w:rsidRPr="009606B3" w14:paraId="30B65798"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9F0FD1"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Typ danych</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2E8BCF" w14:textId="77777777" w:rsidR="002A1BAB" w:rsidRPr="009606B3" w:rsidRDefault="002A1BAB">
            <w:pPr>
              <w:rPr>
                <w:rFonts w:asciiTheme="minorHAnsi" w:eastAsia="Times New Roman" w:hAnsiTheme="minorHAnsi" w:cstheme="minorHAnsi"/>
                <w:b/>
              </w:rPr>
            </w:pPr>
            <w:bookmarkStart w:id="801" w:name="6DCE7764_0DE5_4acf_BF39_55CA68645BF1"/>
            <w:proofErr w:type="spellStart"/>
            <w:r w:rsidRPr="009606B3">
              <w:rPr>
                <w:rFonts w:asciiTheme="minorHAnsi" w:eastAsia="Times New Roman" w:hAnsiTheme="minorHAnsi" w:cstheme="minorHAnsi"/>
                <w:b/>
              </w:rPr>
              <w:t>Character</w:t>
            </w:r>
            <w:bookmarkEnd w:id="801"/>
            <w:proofErr w:type="spellEnd"/>
          </w:p>
        </w:tc>
      </w:tr>
      <w:tr w:rsidR="002A1BAB" w:rsidRPr="009606B3" w14:paraId="21CFF05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4B426D"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lastRenderedPageBreak/>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403222" w14:textId="77777777" w:rsidR="002A1BAB" w:rsidRPr="009606B3" w:rsidRDefault="002A1BAB">
            <w:pPr>
              <w:rPr>
                <w:rFonts w:asciiTheme="minorHAnsi" w:eastAsia="Times New Roman" w:hAnsiTheme="minorHAnsi" w:cstheme="minorHAnsi"/>
              </w:rPr>
            </w:pPr>
            <w:r w:rsidRPr="009606B3">
              <w:rPr>
                <w:rFonts w:asciiTheme="minorHAnsi" w:eastAsia="Times New Roman" w:hAnsiTheme="minorHAnsi" w:cstheme="minorHAnsi"/>
              </w:rPr>
              <w:t>Typ danych wykorzystywany do odwzorowania pojedynczego znaku alfanumerycznego.</w:t>
            </w:r>
          </w:p>
        </w:tc>
      </w:tr>
    </w:tbl>
    <w:p w14:paraId="4144C121"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0B251C" w:rsidRPr="009606B3" w14:paraId="07A6E2D8"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5B1E250"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Typ danych</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43C9F1" w14:textId="77777777" w:rsidR="000B251C" w:rsidRPr="009606B3" w:rsidRDefault="000B251C">
            <w:pPr>
              <w:rPr>
                <w:rFonts w:asciiTheme="minorHAnsi" w:eastAsia="Times New Roman" w:hAnsiTheme="minorHAnsi" w:cstheme="minorHAnsi"/>
                <w:b/>
              </w:rPr>
            </w:pPr>
            <w:bookmarkStart w:id="802" w:name="D80F5701_A77A_4982_B5B6_48CFEAD7095F"/>
            <w:proofErr w:type="spellStart"/>
            <w:r w:rsidRPr="009606B3">
              <w:rPr>
                <w:rFonts w:asciiTheme="minorHAnsi" w:eastAsia="Times New Roman" w:hAnsiTheme="minorHAnsi" w:cstheme="minorHAnsi"/>
                <w:b/>
              </w:rPr>
              <w:t>Date</w:t>
            </w:r>
            <w:bookmarkEnd w:id="802"/>
            <w:proofErr w:type="spellEnd"/>
          </w:p>
        </w:tc>
      </w:tr>
      <w:tr w:rsidR="000B251C" w:rsidRPr="009606B3" w14:paraId="4363746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59261A"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F177EAB"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rPr>
              <w:t>Typ danych odpowiadający dacie.</w:t>
            </w:r>
          </w:p>
        </w:tc>
      </w:tr>
    </w:tbl>
    <w:p w14:paraId="5975B796"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0B251C" w:rsidRPr="009606B3" w14:paraId="3FF0B709"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10CE5C"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Typ danych</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C9633B" w14:textId="77777777" w:rsidR="000B251C" w:rsidRPr="009606B3" w:rsidRDefault="000B251C">
            <w:pPr>
              <w:rPr>
                <w:rFonts w:asciiTheme="minorHAnsi" w:eastAsia="Times New Roman" w:hAnsiTheme="minorHAnsi" w:cstheme="minorHAnsi"/>
                <w:b/>
              </w:rPr>
            </w:pPr>
            <w:bookmarkStart w:id="803" w:name="C628D23B_6489_4f4e_BAFE_C791309618C3"/>
            <w:proofErr w:type="spellStart"/>
            <w:r w:rsidRPr="009606B3">
              <w:rPr>
                <w:rFonts w:asciiTheme="minorHAnsi" w:eastAsia="Times New Roman" w:hAnsiTheme="minorHAnsi" w:cstheme="minorHAnsi"/>
                <w:b/>
              </w:rPr>
              <w:t>DateTime</w:t>
            </w:r>
            <w:bookmarkEnd w:id="803"/>
            <w:proofErr w:type="spellEnd"/>
          </w:p>
        </w:tc>
      </w:tr>
      <w:tr w:rsidR="000B251C" w:rsidRPr="009606B3" w14:paraId="1CC2ECE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AA9DA1"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6DD64B"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rPr>
              <w:t>Typ danych odpowiadający dacie z czasem.</w:t>
            </w:r>
          </w:p>
        </w:tc>
      </w:tr>
    </w:tbl>
    <w:p w14:paraId="7D07959C"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2A1BAB" w:rsidRPr="009606B3" w14:paraId="7BF7F73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038240"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Typ danych</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CA89F66" w14:textId="77777777" w:rsidR="002A1BAB" w:rsidRPr="009606B3" w:rsidRDefault="002A1BAB">
            <w:pPr>
              <w:rPr>
                <w:rFonts w:asciiTheme="minorHAnsi" w:eastAsia="Times New Roman" w:hAnsiTheme="minorHAnsi" w:cstheme="minorHAnsi"/>
                <w:b/>
              </w:rPr>
            </w:pPr>
            <w:bookmarkStart w:id="804" w:name="29D43167_DF8E_41a5_92CE_327C9C4C168B"/>
            <w:proofErr w:type="spellStart"/>
            <w:r w:rsidRPr="009606B3">
              <w:rPr>
                <w:rFonts w:asciiTheme="minorHAnsi" w:eastAsia="Times New Roman" w:hAnsiTheme="minorHAnsi" w:cstheme="minorHAnsi"/>
                <w:b/>
              </w:rPr>
              <w:t>Decimal</w:t>
            </w:r>
            <w:bookmarkEnd w:id="804"/>
            <w:proofErr w:type="spellEnd"/>
          </w:p>
        </w:tc>
      </w:tr>
      <w:tr w:rsidR="002A1BAB" w:rsidRPr="009606B3" w14:paraId="1F3DDFD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D355FC"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96AB7E" w14:textId="77777777" w:rsidR="002A1BAB" w:rsidRPr="009606B3" w:rsidRDefault="002A1BAB">
            <w:pPr>
              <w:rPr>
                <w:rFonts w:asciiTheme="minorHAnsi" w:eastAsia="Times New Roman" w:hAnsiTheme="minorHAnsi" w:cstheme="minorHAnsi"/>
              </w:rPr>
            </w:pPr>
            <w:r w:rsidRPr="009606B3">
              <w:rPr>
                <w:rFonts w:asciiTheme="minorHAnsi" w:eastAsia="Times New Roman" w:hAnsiTheme="minorHAnsi" w:cstheme="minorHAnsi"/>
              </w:rPr>
              <w:t>Liczba dziesiętna z częścią całkowitą i ułamkiem dziesiętnym oddzielonymi separatorem.</w:t>
            </w:r>
          </w:p>
        </w:tc>
      </w:tr>
    </w:tbl>
    <w:p w14:paraId="23C1C1A8"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EE3D7B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2F0F7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Enumeracja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7216DC" w14:textId="77777777" w:rsidR="00636AFD" w:rsidRPr="009606B3" w:rsidRDefault="00636AFD" w:rsidP="00543932">
            <w:pPr>
              <w:rPr>
                <w:rFonts w:asciiTheme="minorHAnsi" w:eastAsia="Times New Roman" w:hAnsiTheme="minorHAnsi" w:cstheme="minorHAnsi"/>
                <w:b/>
              </w:rPr>
            </w:pPr>
            <w:bookmarkStart w:id="805" w:name="44E3FA8D_D9FC_40cc_8663_BB57E6671B94"/>
            <w:proofErr w:type="spellStart"/>
            <w:r w:rsidRPr="009606B3">
              <w:rPr>
                <w:rFonts w:asciiTheme="minorHAnsi" w:eastAsia="Times New Roman" w:hAnsiTheme="minorHAnsi" w:cstheme="minorHAnsi"/>
                <w:b/>
              </w:rPr>
              <w:t>Currency</w:t>
            </w:r>
            <w:bookmarkEnd w:id="805"/>
            <w:proofErr w:type="spellEnd"/>
          </w:p>
        </w:tc>
      </w:tr>
      <w:tr w:rsidR="00636AFD" w:rsidRPr="009606B3" w14:paraId="7A42D7F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D6EFC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BA7C6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Typ wyliczeniowy dostępnych walut.</w:t>
            </w:r>
          </w:p>
        </w:tc>
      </w:tr>
      <w:tr w:rsidR="00636AFD" w:rsidRPr="009606B3" w14:paraId="271962A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646EE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wartości (literały)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FE9EA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PLN</w:t>
            </w:r>
            <w:r w:rsidRPr="009606B3">
              <w:rPr>
                <w:rFonts w:asciiTheme="minorHAnsi" w:eastAsia="Times New Roman" w:hAnsiTheme="minorHAnsi" w:cstheme="minorHAnsi"/>
              </w:rPr>
              <w:br/>
            </w:r>
            <w:r w:rsidRPr="009606B3">
              <w:rPr>
                <w:rFonts w:asciiTheme="minorHAnsi" w:eastAsia="Times New Roman" w:hAnsiTheme="minorHAnsi" w:cstheme="minorHAnsi"/>
                <w:b/>
              </w:rPr>
              <w:t>EUR</w:t>
            </w:r>
          </w:p>
        </w:tc>
      </w:tr>
    </w:tbl>
    <w:p w14:paraId="13EB8A46" w14:textId="77777777" w:rsidR="005D2B65" w:rsidRPr="009606B3" w:rsidRDefault="005D2B65" w:rsidP="000B251C">
      <w:pPr>
        <w:rPr>
          <w:rFonts w:asciiTheme="minorHAnsi" w:eastAsia="Times New Roman" w:hAnsiTheme="minorHAnsi" w:cstheme="minorHAnsi"/>
        </w:rPr>
      </w:pPr>
    </w:p>
    <w:p w14:paraId="4E2469D5" w14:textId="77777777" w:rsidR="00233B5B" w:rsidRPr="003C0848" w:rsidRDefault="00233B5B" w:rsidP="005C3E13">
      <w:pPr>
        <w:pStyle w:val="Nagwek3"/>
        <w:rPr>
          <w:szCs w:val="24"/>
        </w:rPr>
      </w:pPr>
      <w:bookmarkStart w:id="806" w:name="33EE7130_67FB_48cd_8A25_8DA744B8E667"/>
      <w:bookmarkStart w:id="807" w:name="_Toc24467028"/>
      <w:r>
        <w:t>Historia</w:t>
      </w:r>
      <w:bookmarkStart w:id="808" w:name="63F8C14E_2E11_49aa_AECD_A3F700252BF2"/>
      <w:bookmarkEnd w:id="806"/>
      <w:bookmarkEnd w:id="807"/>
      <w:bookmarkEnd w:id="808"/>
    </w:p>
    <w:p w14:paraId="5C7D60C2" w14:textId="77777777" w:rsidR="00142190" w:rsidRPr="009606B3" w:rsidRDefault="00B63C62" w:rsidP="00142190">
      <w:pPr>
        <w:keepNext/>
        <w:jc w:val="center"/>
        <w:rPr>
          <w:rFonts w:asciiTheme="minorHAnsi" w:hAnsiTheme="minorHAnsi" w:cstheme="minorHAnsi"/>
        </w:rPr>
      </w:pPr>
      <w:r w:rsidRPr="009606B3">
        <w:rPr>
          <w:rFonts w:asciiTheme="minorHAnsi" w:eastAsia="Times New Roman" w:hAnsiTheme="minorHAnsi" w:cstheme="minorHAnsi"/>
          <w:noProof/>
        </w:rPr>
        <w:drawing>
          <wp:inline distT="0" distB="0" distL="0" distR="0" wp14:anchorId="0D54A873" wp14:editId="4AC60844">
            <wp:extent cx="6463755" cy="3321170"/>
            <wp:effectExtent l="0" t="0" r="0" b="0"/>
            <wp:docPr id="24" name="63F8C14E_2E11_49aa_AECD_A3F700252BF2" descr="C:\temp\Krs\diagrams\diagram_EAID_63F8C14E_2E11_49aa_AECD_A3F700252B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F8C14E_2E11_49aa_AECD_A3F700252BF2" descr="C:\temp\Krs\diagrams\diagram_EAID_63F8C14E_2E11_49aa_AECD_A3F700252BF2.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469029" cy="3323880"/>
                    </a:xfrm>
                    <a:prstGeom prst="rect">
                      <a:avLst/>
                    </a:prstGeom>
                    <a:noFill/>
                    <a:ln>
                      <a:noFill/>
                    </a:ln>
                  </pic:spPr>
                </pic:pic>
              </a:graphicData>
            </a:graphic>
          </wp:inline>
        </w:drawing>
      </w:r>
    </w:p>
    <w:p w14:paraId="3FDEE1E9" w14:textId="57DC8CBC" w:rsidR="001776E6" w:rsidRPr="00142190" w:rsidRDefault="00142190" w:rsidP="00142190">
      <w:pPr>
        <w:spacing w:after="200"/>
        <w:jc w:val="center"/>
        <w:rPr>
          <w:rFonts w:asciiTheme="minorHAnsi" w:eastAsiaTheme="minorHAnsi" w:hAnsiTheme="minorHAnsi" w:cstheme="minorHAnsi"/>
          <w:i/>
          <w:color w:val="1F497D" w:themeColor="text2"/>
          <w:sz w:val="18"/>
          <w:szCs w:val="18"/>
          <w:lang w:eastAsia="en-US"/>
        </w:rPr>
        <w:sectPr w:rsidR="001776E6" w:rsidRPr="00142190" w:rsidSect="00713022">
          <w:headerReference w:type="default" r:id="rId83"/>
          <w:pgSz w:w="11906" w:h="16838" w:code="9"/>
          <w:pgMar w:top="612" w:right="709" w:bottom="1418" w:left="1418" w:header="425" w:footer="476" w:gutter="0"/>
          <w:cols w:space="708"/>
          <w:docGrid w:linePitch="360"/>
        </w:sectPr>
      </w:pPr>
      <w:bookmarkStart w:id="809" w:name="_Toc24466767"/>
      <w:r w:rsidRPr="00142190">
        <w:rPr>
          <w:rFonts w:asciiTheme="minorHAnsi" w:eastAsiaTheme="minorHAnsi" w:hAnsiTheme="minorHAnsi" w:cstheme="minorHAnsi"/>
          <w:i/>
          <w:iCs/>
          <w:color w:val="1F497D" w:themeColor="text2"/>
          <w:sz w:val="18"/>
          <w:szCs w:val="18"/>
          <w:lang w:eastAsia="en-US"/>
        </w:rPr>
        <w:t xml:space="preserve">Diagram </w:t>
      </w:r>
      <w:r w:rsidRPr="00142190">
        <w:rPr>
          <w:rFonts w:asciiTheme="minorHAnsi" w:eastAsiaTheme="minorHAnsi" w:hAnsiTheme="minorHAnsi" w:cstheme="minorHAnsi"/>
          <w:i/>
          <w:iCs/>
          <w:color w:val="1F497D" w:themeColor="text2"/>
          <w:sz w:val="18"/>
          <w:szCs w:val="18"/>
          <w:lang w:eastAsia="en-US"/>
        </w:rPr>
        <w:fldChar w:fldCharType="begin"/>
      </w:r>
      <w:r w:rsidRPr="00142190">
        <w:rPr>
          <w:rFonts w:asciiTheme="minorHAnsi" w:eastAsiaTheme="minorHAnsi" w:hAnsiTheme="minorHAnsi" w:cstheme="minorHAnsi"/>
          <w:i/>
          <w:iCs/>
          <w:color w:val="1F497D" w:themeColor="text2"/>
          <w:sz w:val="18"/>
          <w:szCs w:val="18"/>
          <w:lang w:eastAsia="en-US"/>
        </w:rPr>
        <w:instrText xml:space="preserve"> SEQ Diagram \* ARABIC </w:instrText>
      </w:r>
      <w:r w:rsidRPr="00142190">
        <w:rPr>
          <w:rFonts w:asciiTheme="minorHAnsi" w:eastAsiaTheme="minorHAnsi" w:hAnsiTheme="minorHAnsi" w:cstheme="minorHAnsi"/>
          <w:i/>
          <w:iCs/>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50</w:t>
      </w:r>
      <w:r w:rsidRPr="00142190">
        <w:rPr>
          <w:rFonts w:asciiTheme="minorHAnsi" w:eastAsiaTheme="minorHAnsi" w:hAnsiTheme="minorHAnsi" w:cstheme="minorHAnsi"/>
          <w:i/>
          <w:iCs/>
          <w:color w:val="1F497D" w:themeColor="text2"/>
          <w:sz w:val="18"/>
          <w:szCs w:val="18"/>
          <w:lang w:eastAsia="en-US"/>
        </w:rPr>
        <w:fldChar w:fldCharType="end"/>
      </w:r>
      <w:r w:rsidRPr="00142190">
        <w:rPr>
          <w:rFonts w:asciiTheme="minorHAnsi" w:eastAsiaTheme="minorHAnsi" w:hAnsiTheme="minorHAnsi" w:cstheme="minorHAnsi"/>
          <w:i/>
          <w:iCs/>
          <w:color w:val="1F497D" w:themeColor="text2"/>
          <w:sz w:val="18"/>
          <w:szCs w:val="18"/>
          <w:lang w:eastAsia="en-US"/>
        </w:rPr>
        <w:t xml:space="preserve"> Historia</w:t>
      </w:r>
      <w:bookmarkEnd w:id="809"/>
    </w:p>
    <w:p w14:paraId="6417F82D"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211502A"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98C50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DCB0F28" w14:textId="77777777" w:rsidR="00636AFD" w:rsidRPr="009606B3" w:rsidRDefault="00636AFD" w:rsidP="00543932">
            <w:pPr>
              <w:rPr>
                <w:rFonts w:asciiTheme="minorHAnsi" w:eastAsia="Times New Roman" w:hAnsiTheme="minorHAnsi" w:cstheme="minorHAnsi"/>
                <w:b/>
              </w:rPr>
            </w:pPr>
            <w:bookmarkStart w:id="810" w:name="357F4C7B_03C0_44c7_8330_25CF260B0678"/>
            <w:r w:rsidRPr="009606B3">
              <w:rPr>
                <w:rFonts w:asciiTheme="minorHAnsi" w:eastAsia="Times New Roman" w:hAnsiTheme="minorHAnsi" w:cstheme="minorHAnsi"/>
                <w:b/>
              </w:rPr>
              <w:t>Historia działań systemowych</w:t>
            </w:r>
            <w:bookmarkEnd w:id="810"/>
          </w:p>
        </w:tc>
      </w:tr>
      <w:tr w:rsidR="00636AFD" w:rsidRPr="009606B3" w14:paraId="29C6F96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D3D44E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B7D360C" w14:textId="77777777" w:rsidR="005C3E13" w:rsidRDefault="00636AFD" w:rsidP="00F854D8">
            <w:pPr>
              <w:rPr>
                <w:rFonts w:asciiTheme="minorHAnsi" w:eastAsia="Times New Roman" w:hAnsiTheme="minorHAnsi" w:cstheme="minorHAnsi"/>
              </w:rPr>
            </w:pPr>
            <w:r w:rsidRPr="009606B3">
              <w:rPr>
                <w:rFonts w:asciiTheme="minorHAnsi" w:eastAsia="Times New Roman" w:hAnsiTheme="minorHAnsi" w:cstheme="minorHAnsi"/>
              </w:rPr>
              <w:t xml:space="preserve">Informacje o działaniach użytkownika nie będących stricte związanymi z operacjami na Sprawie (rejestracje szczegółowych czynności związanych ze sprawą odbywa się niezależnie). </w:t>
            </w:r>
            <w:r w:rsidRPr="009606B3">
              <w:rPr>
                <w:rFonts w:asciiTheme="minorHAnsi" w:eastAsia="Times New Roman" w:hAnsiTheme="minorHAnsi" w:cstheme="minorHAnsi"/>
              </w:rPr>
              <w:br/>
              <w:t xml:space="preserve">Działanie systemowe użytkownika jest powiązane z funkcjami jakie użytkownik wykonuje w systemie </w:t>
            </w:r>
            <w:proofErr w:type="spellStart"/>
            <w:r w:rsidRPr="009606B3">
              <w:rPr>
                <w:rFonts w:asciiTheme="minorHAnsi" w:eastAsia="Times New Roman" w:hAnsiTheme="minorHAnsi" w:cstheme="minorHAnsi"/>
              </w:rPr>
              <w:t>np</w:t>
            </w:r>
            <w:proofErr w:type="spellEnd"/>
            <w:r w:rsidRPr="009606B3">
              <w:rPr>
                <w:rFonts w:asciiTheme="minorHAnsi" w:eastAsia="Times New Roman" w:hAnsiTheme="minorHAnsi" w:cstheme="minorHAnsi"/>
              </w:rPr>
              <w:t>:</w:t>
            </w:r>
          </w:p>
          <w:p w14:paraId="42895677" w14:textId="583BC5F1" w:rsidR="00636AFD" w:rsidRPr="009606B3" w:rsidRDefault="00636AFD" w:rsidP="005C3E13">
            <w:pPr>
              <w:jc w:val="left"/>
              <w:rPr>
                <w:rFonts w:asciiTheme="minorHAnsi" w:eastAsia="Times New Roman" w:hAnsiTheme="minorHAnsi" w:cstheme="minorHAnsi"/>
              </w:rPr>
            </w:pPr>
            <w:r w:rsidRPr="009606B3">
              <w:rPr>
                <w:rFonts w:asciiTheme="minorHAnsi" w:eastAsia="Times New Roman" w:hAnsiTheme="minorHAnsi" w:cstheme="minorHAnsi"/>
              </w:rPr>
              <w:t>- zalogowanie do systemu</w:t>
            </w:r>
            <w:r w:rsidRPr="009606B3">
              <w:rPr>
                <w:rFonts w:asciiTheme="minorHAnsi" w:eastAsia="Times New Roman" w:hAnsiTheme="minorHAnsi" w:cstheme="minorHAnsi"/>
              </w:rPr>
              <w:br/>
              <w:t>- uruchomienie modułu</w:t>
            </w:r>
            <w:r w:rsidRPr="009606B3">
              <w:rPr>
                <w:rFonts w:asciiTheme="minorHAnsi" w:eastAsia="Times New Roman" w:hAnsiTheme="minorHAnsi" w:cstheme="minorHAnsi"/>
              </w:rPr>
              <w:br/>
              <w:t>- wyszukiwanie spraw</w:t>
            </w:r>
            <w:r w:rsidRPr="009606B3">
              <w:rPr>
                <w:rFonts w:asciiTheme="minorHAnsi" w:eastAsia="Times New Roman" w:hAnsiTheme="minorHAnsi" w:cstheme="minorHAnsi"/>
              </w:rPr>
              <w:br/>
              <w:t>- przeglądanie sprawy</w:t>
            </w:r>
            <w:r w:rsidRPr="009606B3">
              <w:rPr>
                <w:rFonts w:asciiTheme="minorHAnsi" w:eastAsia="Times New Roman" w:hAnsiTheme="minorHAnsi" w:cstheme="minorHAnsi"/>
              </w:rPr>
              <w:br/>
              <w:t>- modyfikacja ról / funkcji</w:t>
            </w:r>
            <w:r w:rsidRPr="009606B3">
              <w:rPr>
                <w:rFonts w:asciiTheme="minorHAnsi" w:eastAsia="Times New Roman" w:hAnsiTheme="minorHAnsi" w:cstheme="minorHAnsi"/>
              </w:rPr>
              <w:br/>
              <w:t>- modyfikacja parametrów systemowych</w:t>
            </w:r>
            <w:r w:rsidRPr="009606B3">
              <w:rPr>
                <w:rFonts w:asciiTheme="minorHAnsi" w:eastAsia="Times New Roman" w:hAnsiTheme="minorHAnsi" w:cstheme="minorHAnsi"/>
              </w:rPr>
              <w:br/>
              <w:t xml:space="preserve">- rejestracja działań automatycznych usług np. </w:t>
            </w:r>
            <w:proofErr w:type="spellStart"/>
            <w:r w:rsidRPr="009606B3">
              <w:rPr>
                <w:rFonts w:asciiTheme="minorHAnsi" w:eastAsia="Times New Roman" w:hAnsiTheme="minorHAnsi" w:cstheme="minorHAnsi"/>
              </w:rPr>
              <w:t>teryt</w:t>
            </w:r>
            <w:proofErr w:type="spellEnd"/>
            <w:r w:rsidRPr="009606B3">
              <w:rPr>
                <w:rFonts w:asciiTheme="minorHAnsi" w:eastAsia="Times New Roman" w:hAnsiTheme="minorHAnsi" w:cstheme="minorHAnsi"/>
              </w:rPr>
              <w:t>, regon, nip.</w:t>
            </w:r>
          </w:p>
        </w:tc>
      </w:tr>
      <w:tr w:rsidR="00636AFD" w:rsidRPr="009606B3" w14:paraId="7217511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5BE7D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DB39F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obiektu</w:t>
            </w:r>
            <w:r w:rsidRPr="009606B3">
              <w:rPr>
                <w:rFonts w:asciiTheme="minorHAnsi" w:eastAsia="Times New Roman" w:hAnsiTheme="minorHAnsi" w:cstheme="minorHAnsi"/>
              </w:rPr>
              <w:t> : (Słownik) Typ obiektu</w:t>
            </w:r>
          </w:p>
          <w:p w14:paraId="6E4B9E6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Określenie typu obiektu dla którego dana czynność została wykonana.</w:t>
            </w:r>
          </w:p>
          <w:p w14:paraId="6608E84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operacja</w:t>
            </w:r>
          </w:p>
          <w:p w14:paraId="7EC3C63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wskazująca czynność wykonywaną przez użytkownika systemowego.</w:t>
            </w:r>
          </w:p>
          <w:p w14:paraId="3798A87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czas interakcji</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7684A25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Czas zdarzenia.</w:t>
            </w:r>
          </w:p>
          <w:p w14:paraId="5954E92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adres IP</w:t>
            </w:r>
            <w:r w:rsidRPr="009606B3">
              <w:rPr>
                <w:rFonts w:asciiTheme="minorHAnsi" w:eastAsia="Times New Roman" w:hAnsiTheme="minorHAnsi" w:cstheme="minorHAnsi"/>
              </w:rPr>
              <w:t xml:space="preserve"> [0..1] : String</w:t>
            </w:r>
          </w:p>
          <w:p w14:paraId="298064D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Adres komputera użytkownika.</w:t>
            </w:r>
          </w:p>
          <w:p w14:paraId="3DA95B6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dane dodatkowe</w:t>
            </w:r>
            <w:r w:rsidRPr="009606B3">
              <w:rPr>
                <w:rFonts w:asciiTheme="minorHAnsi" w:eastAsia="Times New Roman" w:hAnsiTheme="minorHAnsi" w:cstheme="minorHAnsi"/>
              </w:rPr>
              <w:t xml:space="preserve"> [0..1] : String</w:t>
            </w:r>
          </w:p>
          <w:p w14:paraId="252378D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nieustrukturyzowane opisujące szczegóły interakcji.</w:t>
            </w:r>
          </w:p>
          <w:p w14:paraId="5CDEEF4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metadane</w:t>
            </w:r>
            <w:r w:rsidRPr="009606B3">
              <w:rPr>
                <w:rFonts w:asciiTheme="minorHAnsi" w:eastAsia="Times New Roman" w:hAnsiTheme="minorHAnsi" w:cstheme="minorHAnsi"/>
              </w:rPr>
              <w:t xml:space="preserve"> [0..1] : String</w:t>
            </w:r>
          </w:p>
          <w:p w14:paraId="6F8F1CB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04E483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wydział</w:t>
            </w:r>
            <w:r w:rsidRPr="009606B3">
              <w:rPr>
                <w:rFonts w:asciiTheme="minorHAnsi" w:eastAsia="Times New Roman" w:hAnsiTheme="minorHAnsi" w:cstheme="minorHAnsi"/>
              </w:rPr>
              <w:t> [0..1] : </w:t>
            </w:r>
            <w:hyperlink w:anchor="766A1A89_9DEA_4fda_BB49_266F676B730C" w:history="1">
              <w:r w:rsidRPr="009606B3">
                <w:rPr>
                  <w:rStyle w:val="Hipercze"/>
                  <w:rFonts w:asciiTheme="minorHAnsi" w:eastAsia="Times New Roman" w:hAnsiTheme="minorHAnsi" w:cstheme="minorHAnsi"/>
                </w:rPr>
                <w:t>Wydział</w:t>
              </w:r>
            </w:hyperlink>
          </w:p>
          <w:p w14:paraId="3636346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Dodatkowa informacja ułatwiająca selekcję i filtrowanie działań.</w:t>
            </w:r>
          </w:p>
          <w:p w14:paraId="588486D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systemu</w:t>
            </w:r>
            <w:r w:rsidRPr="009606B3">
              <w:rPr>
                <w:rFonts w:asciiTheme="minorHAnsi" w:eastAsia="Times New Roman" w:hAnsiTheme="minorHAnsi" w:cstheme="minorHAnsi"/>
              </w:rPr>
              <w:t> [0..1] : </w:t>
            </w:r>
            <w:hyperlink w:anchor="3DD363B2_911F_4162_9BF7_99A135A92F86" w:history="1">
              <w:r w:rsidRPr="009606B3">
                <w:rPr>
                  <w:rStyle w:val="Hipercze"/>
                  <w:rFonts w:asciiTheme="minorHAnsi" w:eastAsia="Times New Roman" w:hAnsiTheme="minorHAnsi" w:cstheme="minorHAnsi"/>
                </w:rPr>
                <w:t>Użytkownik systemu</w:t>
              </w:r>
            </w:hyperlink>
          </w:p>
          <w:p w14:paraId="6F35CDE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E28208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obiekt</w:t>
            </w:r>
            <w:r w:rsidRPr="009606B3">
              <w:rPr>
                <w:rFonts w:asciiTheme="minorHAnsi" w:eastAsia="Times New Roman" w:hAnsiTheme="minorHAnsi" w:cstheme="minorHAnsi"/>
              </w:rPr>
              <w:t> [1] : </w:t>
            </w:r>
            <w:hyperlink w:anchor="5E82DD89_EF7B_4395_8F52_46B150026445" w:history="1">
              <w:r w:rsidRPr="009606B3">
                <w:rPr>
                  <w:rStyle w:val="Hipercze"/>
                  <w:rFonts w:asciiTheme="minorHAnsi" w:eastAsia="Times New Roman" w:hAnsiTheme="minorHAnsi" w:cstheme="minorHAnsi"/>
                </w:rPr>
                <w:t>Obiekt</w:t>
              </w:r>
            </w:hyperlink>
          </w:p>
          <w:p w14:paraId="6474DB8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Obiekt którego dotyczy czynność.</w:t>
            </w:r>
          </w:p>
        </w:tc>
      </w:tr>
      <w:tr w:rsidR="00636AFD" w:rsidRPr="009606B3" w14:paraId="3527138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8FBBC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2366AF" w14:textId="77777777" w:rsidR="00636AFD" w:rsidRPr="009606B3" w:rsidRDefault="00636AFD" w:rsidP="005A6628">
            <w:pPr>
              <w:numPr>
                <w:ilvl w:val="0"/>
                <w:numId w:val="23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3725E91B" w14:textId="77777777" w:rsidR="000B251C" w:rsidRPr="009606B3" w:rsidRDefault="000B251C" w:rsidP="000B251C">
      <w:pPr>
        <w:rPr>
          <w:rFonts w:asciiTheme="minorHAnsi" w:eastAsia="Times New Roman" w:hAnsiTheme="minorHAnsi" w:cstheme="minorHAnsi"/>
        </w:rPr>
      </w:pPr>
    </w:p>
    <w:p w14:paraId="446C8554" w14:textId="77777777" w:rsidR="00233B5B" w:rsidRPr="003C0848" w:rsidRDefault="00233B5B" w:rsidP="005C3E13">
      <w:pPr>
        <w:pStyle w:val="Nagwek3"/>
        <w:rPr>
          <w:szCs w:val="24"/>
        </w:rPr>
      </w:pPr>
      <w:bookmarkStart w:id="811" w:name="383C44FA_40D2_420f_A50A_2EF1029E5679"/>
      <w:bookmarkStart w:id="812" w:name="_Toc24467029"/>
      <w:r>
        <w:t>Słowniki</w:t>
      </w:r>
      <w:bookmarkEnd w:id="811"/>
      <w:bookmarkEnd w:id="812"/>
    </w:p>
    <w:p w14:paraId="1243BD29" w14:textId="77777777" w:rsidR="000B251C" w:rsidRPr="009606B3" w:rsidRDefault="00636AFD" w:rsidP="000B251C">
      <w:pPr>
        <w:jc w:val="center"/>
        <w:rPr>
          <w:rFonts w:asciiTheme="minorHAnsi" w:eastAsia="Times New Roman" w:hAnsiTheme="minorHAnsi" w:cstheme="minorHAnsi"/>
        </w:rPr>
      </w:pPr>
      <w:bookmarkStart w:id="813" w:name="EA58A1C1_2CE2_4483_9F4F_3AC6DBB87101"/>
      <w:bookmarkEnd w:id="813"/>
      <w:r w:rsidRPr="009606B3">
        <w:rPr>
          <w:rFonts w:asciiTheme="minorHAnsi" w:eastAsia="Times New Roman" w:hAnsiTheme="minorHAnsi" w:cstheme="minorHAnsi"/>
          <w:noProof/>
        </w:rPr>
        <w:drawing>
          <wp:inline distT="0" distB="0" distL="0" distR="0" wp14:anchorId="3972A446" wp14:editId="1C8B15BD">
            <wp:extent cx="6504317" cy="3481843"/>
            <wp:effectExtent l="0" t="0" r="0" b="4445"/>
            <wp:docPr id="5" name="EA58A1C1_2CE2_4483_9F4F_3AC6DBB87101" descr="C:\temp\Krs\diagrams\diagram_EAID_EA58A1C1_2CE2_4483_9F4F_3AC6DBB87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58A1C1_2CE2_4483_9F4F_3AC6DBB87101" descr="C:\temp\Krs\diagrams\diagram_EAID_EA58A1C1_2CE2_4483_9F4F_3AC6DBB8710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515604" cy="3487885"/>
                    </a:xfrm>
                    <a:prstGeom prst="rect">
                      <a:avLst/>
                    </a:prstGeom>
                    <a:noFill/>
                    <a:ln>
                      <a:noFill/>
                    </a:ln>
                  </pic:spPr>
                </pic:pic>
              </a:graphicData>
            </a:graphic>
          </wp:inline>
        </w:drawing>
      </w:r>
    </w:p>
    <w:p w14:paraId="4BBC98F9" w14:textId="09B3AA7E" w:rsidR="00233B5B" w:rsidRDefault="000B251C" w:rsidP="00096571">
      <w:pPr>
        <w:spacing w:after="200"/>
        <w:jc w:val="center"/>
        <w:rPr>
          <w:rFonts w:asciiTheme="minorHAnsi" w:eastAsiaTheme="minorHAnsi" w:hAnsiTheme="minorHAnsi" w:cstheme="minorHAnsi"/>
          <w:i/>
          <w:color w:val="1F497D" w:themeColor="text2"/>
          <w:sz w:val="18"/>
          <w:szCs w:val="18"/>
          <w:lang w:eastAsia="en-US"/>
        </w:rPr>
      </w:pPr>
      <w:bookmarkStart w:id="814" w:name="_Toc24466768"/>
      <w:r w:rsidRPr="00096571">
        <w:rPr>
          <w:rFonts w:asciiTheme="minorHAnsi" w:eastAsiaTheme="minorHAnsi" w:hAnsiTheme="minorHAnsi" w:cstheme="minorHAnsi"/>
          <w:i/>
          <w:color w:val="1F497D" w:themeColor="text2"/>
          <w:sz w:val="18"/>
          <w:szCs w:val="18"/>
          <w:lang w:eastAsia="en-US"/>
        </w:rPr>
        <w:t xml:space="preserve">Diagram </w:t>
      </w:r>
      <w:r w:rsidR="00233B5B" w:rsidRPr="00096571">
        <w:rPr>
          <w:rFonts w:asciiTheme="minorHAnsi" w:eastAsiaTheme="minorHAnsi" w:hAnsiTheme="minorHAnsi" w:cstheme="minorHAnsi"/>
          <w:i/>
          <w:color w:val="1F497D" w:themeColor="text2"/>
          <w:sz w:val="18"/>
          <w:szCs w:val="18"/>
          <w:lang w:eastAsia="en-US"/>
        </w:rPr>
        <w:fldChar w:fldCharType="begin"/>
      </w:r>
      <w:r w:rsidR="00233B5B"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00233B5B"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51</w:t>
      </w:r>
      <w:r w:rsidR="00233B5B" w:rsidRPr="00096571">
        <w:rPr>
          <w:rFonts w:asciiTheme="minorHAnsi" w:eastAsiaTheme="minorHAnsi" w:hAnsiTheme="minorHAnsi" w:cstheme="minorHAnsi"/>
          <w:i/>
          <w:color w:val="1F497D" w:themeColor="text2"/>
          <w:sz w:val="18"/>
          <w:szCs w:val="18"/>
          <w:lang w:eastAsia="en-US"/>
        </w:rPr>
        <w:fldChar w:fldCharType="end"/>
      </w:r>
      <w:r w:rsidR="00233B5B" w:rsidRPr="00096571">
        <w:rPr>
          <w:rFonts w:asciiTheme="minorHAnsi" w:eastAsiaTheme="minorHAnsi" w:hAnsiTheme="minorHAnsi" w:cstheme="minorHAnsi"/>
          <w:i/>
          <w:color w:val="1F497D" w:themeColor="text2"/>
          <w:sz w:val="18"/>
          <w:szCs w:val="18"/>
          <w:lang w:eastAsia="en-US"/>
        </w:rPr>
        <w:t xml:space="preserve"> Słowniki</w:t>
      </w:r>
      <w:bookmarkEnd w:id="814"/>
    </w:p>
    <w:p w14:paraId="5F15579B" w14:textId="16791C9E" w:rsidR="00DF33AB" w:rsidRPr="00096571" w:rsidRDefault="00DF33AB" w:rsidP="00096571">
      <w:pPr>
        <w:spacing w:after="200"/>
        <w:jc w:val="center"/>
        <w:rPr>
          <w:rFonts w:asciiTheme="minorHAnsi" w:eastAsiaTheme="minorHAnsi" w:hAnsiTheme="minorHAnsi" w:cstheme="minorHAnsi"/>
          <w:i/>
          <w:color w:val="1F497D" w:themeColor="text2"/>
          <w:sz w:val="18"/>
          <w:szCs w:val="18"/>
          <w:lang w:eastAsia="en-US"/>
        </w:rPr>
      </w:pPr>
    </w:p>
    <w:p w14:paraId="1D456273"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3890277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DE8F0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A21AA54" w14:textId="77777777" w:rsidR="00636AFD" w:rsidRPr="009606B3" w:rsidRDefault="00636AFD" w:rsidP="00543932">
            <w:pPr>
              <w:rPr>
                <w:rFonts w:asciiTheme="minorHAnsi" w:eastAsia="Times New Roman" w:hAnsiTheme="minorHAnsi" w:cstheme="minorHAnsi"/>
                <w:b/>
              </w:rPr>
            </w:pPr>
            <w:bookmarkStart w:id="815" w:name="A159555E_0BA8_4f3d_9985_311BD18A2105"/>
            <w:r w:rsidRPr="009606B3">
              <w:rPr>
                <w:rFonts w:asciiTheme="minorHAnsi" w:eastAsia="Times New Roman" w:hAnsiTheme="minorHAnsi" w:cstheme="minorHAnsi"/>
                <w:b/>
              </w:rPr>
              <w:t>Kategoria słownika</w:t>
            </w:r>
            <w:bookmarkEnd w:id="815"/>
          </w:p>
        </w:tc>
      </w:tr>
      <w:tr w:rsidR="00636AFD" w:rsidRPr="009606B3" w14:paraId="7F1CE1F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47D17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3C4B2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Definiuje kategorię / rodzaj słownika dostępnego w systemie.</w:t>
            </w:r>
          </w:p>
        </w:tc>
      </w:tr>
      <w:tr w:rsidR="00636AFD" w:rsidRPr="009606B3" w14:paraId="76C8D1D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2160B7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2C381F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w:t>
            </w:r>
            <w:r w:rsidRPr="009606B3">
              <w:rPr>
                <w:rFonts w:asciiTheme="minorHAnsi" w:eastAsia="Times New Roman" w:hAnsiTheme="minorHAnsi" w:cstheme="minorHAnsi"/>
              </w:rPr>
              <w:t xml:space="preserve"> [0..1] : String</w:t>
            </w:r>
          </w:p>
          <w:p w14:paraId="515DCC7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Skrócona nazwa kodowa słownika.</w:t>
            </w:r>
          </w:p>
          <w:p w14:paraId="167A45F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xml:space="preserve"> [0..1] : String</w:t>
            </w:r>
          </w:p>
          <w:p w14:paraId="6BDA6F1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Opisowa nazwa słownika.</w:t>
            </w:r>
          </w:p>
          <w:p w14:paraId="35E5A4B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45EC0F9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obowiązywania słownika na dzień (Od).</w:t>
            </w:r>
          </w:p>
          <w:p w14:paraId="0C1DEB6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2DD351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obowiązywania słownika na dzień (do).</w:t>
            </w:r>
          </w:p>
          <w:p w14:paraId="2B4BCA8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lastRenderedPageBreak/>
              <w:t>◊ </w:t>
            </w:r>
            <w:r w:rsidRPr="009606B3">
              <w:rPr>
                <w:rFonts w:asciiTheme="minorHAnsi" w:eastAsia="Times New Roman" w:hAnsiTheme="minorHAnsi" w:cstheme="minorHAnsi"/>
                <w:b/>
              </w:rPr>
              <w:t>wartość słownika</w:t>
            </w:r>
            <w:r w:rsidRPr="009606B3">
              <w:rPr>
                <w:rFonts w:asciiTheme="minorHAnsi" w:eastAsia="Times New Roman" w:hAnsiTheme="minorHAnsi" w:cstheme="minorHAnsi"/>
              </w:rPr>
              <w:t> [*] : </w:t>
            </w:r>
            <w:hyperlink w:anchor="6E661621_5B10_46e2_B872_87E2548C14FD" w:history="1">
              <w:r w:rsidRPr="009606B3">
                <w:rPr>
                  <w:rStyle w:val="Hipercze"/>
                  <w:rFonts w:asciiTheme="minorHAnsi" w:eastAsia="Times New Roman" w:hAnsiTheme="minorHAnsi" w:cstheme="minorHAnsi"/>
                </w:rPr>
                <w:t>Wartość słownika</w:t>
              </w:r>
            </w:hyperlink>
          </w:p>
          <w:p w14:paraId="15A5054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1C06C7A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26AC1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A42AB3" w14:textId="77777777" w:rsidR="00636AFD" w:rsidRPr="009606B3" w:rsidRDefault="00636AFD" w:rsidP="005A6628">
            <w:pPr>
              <w:numPr>
                <w:ilvl w:val="0"/>
                <w:numId w:val="23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4B272FF5"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C40A5F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67AA5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FF7BE3" w14:textId="77777777" w:rsidR="00636AFD" w:rsidRPr="009606B3" w:rsidRDefault="00636AFD" w:rsidP="00543932">
            <w:pPr>
              <w:rPr>
                <w:rFonts w:asciiTheme="minorHAnsi" w:eastAsia="Times New Roman" w:hAnsiTheme="minorHAnsi" w:cstheme="minorHAnsi"/>
                <w:b/>
              </w:rPr>
            </w:pPr>
            <w:bookmarkStart w:id="816" w:name="6E661621_5B10_46e2_B872_87E2548C14FD"/>
            <w:r w:rsidRPr="009606B3">
              <w:rPr>
                <w:rFonts w:asciiTheme="minorHAnsi" w:eastAsia="Times New Roman" w:hAnsiTheme="minorHAnsi" w:cstheme="minorHAnsi"/>
                <w:b/>
              </w:rPr>
              <w:t>Wartość słownika</w:t>
            </w:r>
            <w:bookmarkEnd w:id="816"/>
          </w:p>
        </w:tc>
      </w:tr>
      <w:tr w:rsidR="00636AFD" w:rsidRPr="009606B3" w14:paraId="6E3200D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2B707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8862B2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Wartości parametrów biznesowych, które używane są w procesie biznesowym. Wizualizowane są przede wszystkim jako listy wyboru, tłumaczenia stanów spraw (z liczbowej na tekstowe).</w:t>
            </w:r>
          </w:p>
        </w:tc>
      </w:tr>
      <w:tr w:rsidR="00636AFD" w:rsidRPr="009606B3" w14:paraId="3F0871C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56D5C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540A7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w:t>
            </w:r>
            <w:r w:rsidRPr="009606B3">
              <w:rPr>
                <w:rFonts w:asciiTheme="minorHAnsi" w:eastAsia="Times New Roman" w:hAnsiTheme="minorHAnsi" w:cstheme="minorHAnsi"/>
              </w:rPr>
              <w:t> : String</w:t>
            </w:r>
          </w:p>
          <w:p w14:paraId="602127A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Kod słownika (nazwa parametru).</w:t>
            </w:r>
          </w:p>
          <w:p w14:paraId="72FC128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xml:space="preserve"> [0..1] : String</w:t>
            </w:r>
          </w:p>
          <w:p w14:paraId="4B5EC5F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 opis skrócony wartości słownika.</w:t>
            </w:r>
          </w:p>
          <w:p w14:paraId="0DDD6C2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 lokalny</w:t>
            </w:r>
            <w:r w:rsidRPr="009606B3">
              <w:rPr>
                <w:rFonts w:asciiTheme="minorHAnsi" w:eastAsia="Times New Roman" w:hAnsiTheme="minorHAnsi" w:cstheme="minorHAnsi"/>
              </w:rPr>
              <w:t xml:space="preserve"> [0..1] : String</w:t>
            </w:r>
          </w:p>
          <w:p w14:paraId="028BACD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372EB0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xml:space="preserve"> [0..1] : String</w:t>
            </w:r>
          </w:p>
          <w:p w14:paraId="2AAE6DF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Opis wartości znajdujących się w słowniku.</w:t>
            </w:r>
          </w:p>
          <w:p w14:paraId="00BD7D1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aktywny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0074A57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Atrybut przechowuje informacje dotyczące aktywności danej wartości słownika.</w:t>
            </w:r>
          </w:p>
          <w:p w14:paraId="15FC6C0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wartości</w:t>
            </w:r>
            <w:r w:rsidRPr="009606B3">
              <w:rPr>
                <w:rFonts w:asciiTheme="minorHAnsi" w:eastAsia="Times New Roman" w:hAnsiTheme="minorHAnsi" w:cstheme="minorHAnsi"/>
              </w:rPr>
              <w:t xml:space="preserve"> [0..1] : Typ wartości</w:t>
            </w:r>
          </w:p>
          <w:p w14:paraId="0FC7E99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Typ przechowywanej wartości.</w:t>
            </w:r>
          </w:p>
          <w:p w14:paraId="0359302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wartość</w:t>
            </w:r>
            <w:r w:rsidRPr="009606B3">
              <w:rPr>
                <w:rFonts w:asciiTheme="minorHAnsi" w:eastAsia="Times New Roman" w:hAnsiTheme="minorHAnsi" w:cstheme="minorHAnsi"/>
              </w:rPr>
              <w:t xml:space="preserve"> [0..1] : String</w:t>
            </w:r>
          </w:p>
          <w:p w14:paraId="0F98B4F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opisana łańcuchem znaków, którego znaczenie wynika ze wskazanego typu wartości.</w:t>
            </w:r>
          </w:p>
          <w:p w14:paraId="7062A4A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1352AE9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rozpoczęcia obowiązywania wersji wartości słownika.</w:t>
            </w:r>
          </w:p>
          <w:p w14:paraId="6600768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3AD0D2B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obowiązywania (wygaszenia) wersji wartości słownika.</w:t>
            </w:r>
          </w:p>
          <w:p w14:paraId="782FB77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mapowanie</w:t>
            </w:r>
            <w:r w:rsidRPr="009606B3">
              <w:rPr>
                <w:rFonts w:asciiTheme="minorHAnsi" w:eastAsia="Times New Roman" w:hAnsiTheme="minorHAnsi" w:cstheme="minorHAnsi"/>
              </w:rPr>
              <w:t xml:space="preserve"> [0..1] : String</w:t>
            </w:r>
          </w:p>
          <w:p w14:paraId="599EA1B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5AF57A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kategoria słownika</w:t>
            </w:r>
            <w:r w:rsidRPr="009606B3">
              <w:rPr>
                <w:rFonts w:asciiTheme="minorHAnsi" w:eastAsia="Times New Roman" w:hAnsiTheme="minorHAnsi" w:cstheme="minorHAnsi"/>
              </w:rPr>
              <w:t> [1] : </w:t>
            </w:r>
            <w:hyperlink w:anchor="A159555E_0BA8_4f3d_9985_311BD18A2105" w:history="1">
              <w:r w:rsidRPr="009606B3">
                <w:rPr>
                  <w:rStyle w:val="Hipercze"/>
                  <w:rFonts w:asciiTheme="minorHAnsi" w:eastAsia="Times New Roman" w:hAnsiTheme="minorHAnsi" w:cstheme="minorHAnsi"/>
                </w:rPr>
                <w:t>Kategoria słownika</w:t>
              </w:r>
            </w:hyperlink>
          </w:p>
          <w:p w14:paraId="22C3726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Słownik do którego dana wartość należy.</w:t>
            </w:r>
          </w:p>
        </w:tc>
      </w:tr>
      <w:tr w:rsidR="00636AFD" w:rsidRPr="009606B3" w14:paraId="72407AA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2016DA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D98141" w14:textId="77777777" w:rsidR="00636AFD" w:rsidRPr="009606B3" w:rsidRDefault="00636AFD" w:rsidP="005A6628">
            <w:pPr>
              <w:numPr>
                <w:ilvl w:val="0"/>
                <w:numId w:val="23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2EAEED14"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2A1BAB" w:rsidRPr="009606B3" w14:paraId="12BA4AEC"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7C9F4F5"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Enumeracja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C70290" w14:textId="77777777" w:rsidR="002A1BAB" w:rsidRPr="009606B3" w:rsidRDefault="002A1BAB">
            <w:pPr>
              <w:rPr>
                <w:rFonts w:asciiTheme="minorHAnsi" w:eastAsia="Times New Roman" w:hAnsiTheme="minorHAnsi" w:cstheme="minorHAnsi"/>
                <w:b/>
              </w:rPr>
            </w:pPr>
            <w:bookmarkStart w:id="817" w:name="53D35781_079F_4b28_A6F8_82CAFA3C58E0"/>
            <w:r w:rsidRPr="009606B3">
              <w:rPr>
                <w:rFonts w:asciiTheme="minorHAnsi" w:eastAsia="Times New Roman" w:hAnsiTheme="minorHAnsi" w:cstheme="minorHAnsi"/>
                <w:b/>
              </w:rPr>
              <w:t>Typ wartości</w:t>
            </w:r>
            <w:bookmarkEnd w:id="817"/>
          </w:p>
        </w:tc>
      </w:tr>
      <w:tr w:rsidR="002A1BAB" w:rsidRPr="009606B3" w14:paraId="09A4DA73"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FD8F5D6"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15BCBC4" w14:textId="77777777" w:rsidR="002A1BAB" w:rsidRPr="009606B3" w:rsidRDefault="002A1BAB">
            <w:pPr>
              <w:rPr>
                <w:rFonts w:asciiTheme="minorHAnsi" w:eastAsia="Times New Roman" w:hAnsiTheme="minorHAnsi" w:cstheme="minorHAnsi"/>
              </w:rPr>
            </w:pPr>
            <w:r w:rsidRPr="009606B3">
              <w:rPr>
                <w:rFonts w:asciiTheme="minorHAnsi" w:eastAsia="Times New Roman" w:hAnsiTheme="minorHAnsi" w:cstheme="minorHAnsi"/>
              </w:rPr>
              <w:t>Określa typ jaki dana wartość przechowuje.</w:t>
            </w:r>
          </w:p>
        </w:tc>
      </w:tr>
      <w:tr w:rsidR="002A1BAB" w:rsidRPr="009606B3" w14:paraId="467FEBB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5D22C1" w14:textId="77777777" w:rsidR="002A1BAB" w:rsidRPr="009606B3" w:rsidRDefault="002A1BAB">
            <w:pPr>
              <w:rPr>
                <w:rFonts w:asciiTheme="minorHAnsi" w:eastAsia="Times New Roman" w:hAnsiTheme="minorHAnsi" w:cstheme="minorHAnsi"/>
                <w:b/>
              </w:rPr>
            </w:pPr>
            <w:r w:rsidRPr="009606B3">
              <w:rPr>
                <w:rFonts w:asciiTheme="minorHAnsi" w:eastAsia="Times New Roman" w:hAnsiTheme="minorHAnsi" w:cstheme="minorHAnsi"/>
                <w:b/>
              </w:rPr>
              <w:t>Posiada wartości (literały)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0B09B3" w14:textId="77777777" w:rsidR="002A1BAB" w:rsidRPr="009606B3" w:rsidRDefault="002A1BAB">
            <w:pPr>
              <w:rPr>
                <w:rFonts w:asciiTheme="minorHAnsi" w:eastAsia="Times New Roman" w:hAnsiTheme="minorHAnsi" w:cstheme="minorHAnsi"/>
              </w:rPr>
            </w:pPr>
            <w:proofErr w:type="spellStart"/>
            <w:r w:rsidRPr="009606B3">
              <w:rPr>
                <w:rFonts w:asciiTheme="minorHAnsi" w:eastAsia="Times New Roman" w:hAnsiTheme="minorHAnsi" w:cstheme="minorHAnsi"/>
                <w:b/>
              </w:rPr>
              <w:t>int</w:t>
            </w:r>
            <w:proofErr w:type="spellEnd"/>
            <w:r w:rsidRPr="009606B3">
              <w:rPr>
                <w:rFonts w:asciiTheme="minorHAnsi" w:eastAsia="Times New Roman" w:hAnsiTheme="minorHAnsi" w:cstheme="minorHAnsi"/>
              </w:rPr>
              <w:br/>
            </w:r>
            <w:proofErr w:type="spellStart"/>
            <w:r w:rsidRPr="009606B3">
              <w:rPr>
                <w:rFonts w:asciiTheme="minorHAnsi" w:eastAsia="Times New Roman" w:hAnsiTheme="minorHAnsi" w:cstheme="minorHAnsi"/>
                <w:b/>
              </w:rPr>
              <w:t>bool</w:t>
            </w:r>
            <w:proofErr w:type="spellEnd"/>
            <w:r w:rsidRPr="009606B3">
              <w:rPr>
                <w:rFonts w:asciiTheme="minorHAnsi" w:eastAsia="Times New Roman" w:hAnsiTheme="minorHAnsi" w:cstheme="minorHAnsi"/>
              </w:rPr>
              <w:br/>
            </w:r>
            <w:proofErr w:type="spellStart"/>
            <w:r w:rsidRPr="009606B3">
              <w:rPr>
                <w:rFonts w:asciiTheme="minorHAnsi" w:eastAsia="Times New Roman" w:hAnsiTheme="minorHAnsi" w:cstheme="minorHAnsi"/>
                <w:b/>
              </w:rPr>
              <w:t>float</w:t>
            </w:r>
            <w:proofErr w:type="spellEnd"/>
            <w:r w:rsidRPr="009606B3">
              <w:rPr>
                <w:rFonts w:asciiTheme="minorHAnsi" w:eastAsia="Times New Roman" w:hAnsiTheme="minorHAnsi" w:cstheme="minorHAnsi"/>
              </w:rPr>
              <w:br/>
            </w:r>
            <w:proofErr w:type="spellStart"/>
            <w:r w:rsidRPr="009606B3">
              <w:rPr>
                <w:rFonts w:asciiTheme="minorHAnsi" w:eastAsia="Times New Roman" w:hAnsiTheme="minorHAnsi" w:cstheme="minorHAnsi"/>
                <w:b/>
              </w:rPr>
              <w:t>xml</w:t>
            </w:r>
            <w:proofErr w:type="spellEnd"/>
          </w:p>
        </w:tc>
      </w:tr>
    </w:tbl>
    <w:p w14:paraId="3482EDED" w14:textId="77777777" w:rsidR="002A1BAB" w:rsidRPr="009606B3" w:rsidRDefault="002A1BAB" w:rsidP="000B251C">
      <w:pPr>
        <w:rPr>
          <w:rFonts w:asciiTheme="minorHAnsi" w:eastAsia="Times New Roman" w:hAnsiTheme="minorHAnsi" w:cstheme="minorHAnsi"/>
        </w:rPr>
      </w:pPr>
    </w:p>
    <w:p w14:paraId="1DEE6F26" w14:textId="77777777" w:rsidR="002A1BAB" w:rsidRPr="009606B3" w:rsidRDefault="002A1BAB" w:rsidP="005C3E13">
      <w:pPr>
        <w:pStyle w:val="Nagwek2"/>
        <w:rPr>
          <w:rFonts w:cstheme="minorHAnsi"/>
          <w:szCs w:val="24"/>
        </w:rPr>
      </w:pPr>
      <w:bookmarkStart w:id="818" w:name="73A31B98_475B_4d61_85FC_CB1180336F32"/>
      <w:bookmarkStart w:id="819" w:name="_Toc24467030"/>
      <w:r>
        <w:lastRenderedPageBreak/>
        <w:t>Sądy</w:t>
      </w:r>
      <w:bookmarkEnd w:id="818"/>
      <w:bookmarkEnd w:id="819"/>
    </w:p>
    <w:p w14:paraId="5F2AB44F" w14:textId="77777777" w:rsidR="002A1BAB" w:rsidRPr="009606B3" w:rsidRDefault="00636AFD" w:rsidP="000B251C">
      <w:pPr>
        <w:jc w:val="center"/>
        <w:rPr>
          <w:rFonts w:asciiTheme="minorHAnsi" w:eastAsia="Times New Roman" w:hAnsiTheme="minorHAnsi" w:cstheme="minorHAnsi"/>
        </w:rPr>
      </w:pPr>
      <w:bookmarkStart w:id="820" w:name="AB226CC5_0217_4d98_A997_EFA875F83CAD"/>
      <w:bookmarkEnd w:id="820"/>
      <w:r w:rsidRPr="009606B3">
        <w:rPr>
          <w:rFonts w:asciiTheme="minorHAnsi" w:eastAsia="Times New Roman" w:hAnsiTheme="minorHAnsi" w:cstheme="minorHAnsi"/>
          <w:noProof/>
        </w:rPr>
        <w:drawing>
          <wp:inline distT="0" distB="0" distL="0" distR="0" wp14:anchorId="01A13E1E" wp14:editId="199AC50A">
            <wp:extent cx="4890551" cy="8134350"/>
            <wp:effectExtent l="0" t="0" r="5715" b="0"/>
            <wp:docPr id="25" name="AB226CC5_0217_4d98_A997_EFA875F83CAD" descr="C:\temp\Krs\diagrams\diagram_EAID_AB226CC5_0217_4d98_A997_EFA875F83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226CC5_0217_4d98_A997_EFA875F83CAD" descr="C:\temp\Krs\diagrams\diagram_EAID_AB226CC5_0217_4d98_A997_EFA875F83CAD.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945347" cy="8225490"/>
                    </a:xfrm>
                    <a:prstGeom prst="rect">
                      <a:avLst/>
                    </a:prstGeom>
                    <a:noFill/>
                    <a:ln>
                      <a:noFill/>
                    </a:ln>
                  </pic:spPr>
                </pic:pic>
              </a:graphicData>
            </a:graphic>
          </wp:inline>
        </w:drawing>
      </w:r>
    </w:p>
    <w:p w14:paraId="04541AB0" w14:textId="3673E6B9" w:rsidR="002A1BAB" w:rsidRPr="00096571" w:rsidRDefault="002A1BAB" w:rsidP="00096571">
      <w:pPr>
        <w:spacing w:after="200"/>
        <w:jc w:val="center"/>
        <w:rPr>
          <w:rFonts w:asciiTheme="minorHAnsi" w:eastAsiaTheme="minorHAnsi" w:hAnsiTheme="minorHAnsi" w:cstheme="minorHAnsi"/>
          <w:i/>
          <w:color w:val="1F497D" w:themeColor="text2"/>
          <w:sz w:val="18"/>
          <w:szCs w:val="18"/>
          <w:lang w:eastAsia="en-US"/>
        </w:rPr>
      </w:pPr>
      <w:bookmarkStart w:id="821" w:name="_Toc24466769"/>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52</w:t>
      </w:r>
      <w:r w:rsidRPr="00096571">
        <w:rPr>
          <w:rFonts w:asciiTheme="minorHAnsi" w:eastAsiaTheme="minorHAnsi" w:hAnsiTheme="minorHAnsi" w:cstheme="minorHAnsi"/>
          <w:i/>
          <w:color w:val="1F497D" w:themeColor="text2"/>
          <w:sz w:val="18"/>
          <w:szCs w:val="18"/>
          <w:lang w:eastAsia="en-US"/>
        </w:rPr>
        <w:fldChar w:fldCharType="end"/>
      </w:r>
      <w:r w:rsidRPr="00096571">
        <w:rPr>
          <w:rFonts w:asciiTheme="minorHAnsi" w:eastAsiaTheme="minorHAnsi" w:hAnsiTheme="minorHAnsi" w:cstheme="minorHAnsi"/>
          <w:i/>
          <w:color w:val="1F497D" w:themeColor="text2"/>
          <w:sz w:val="18"/>
          <w:szCs w:val="18"/>
          <w:lang w:eastAsia="en-US"/>
        </w:rPr>
        <w:t xml:space="preserve"> Sądy</w:t>
      </w:r>
      <w:bookmarkEnd w:id="821"/>
    </w:p>
    <w:p w14:paraId="29907934"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0B251C" w:rsidRPr="009606B3" w14:paraId="6301959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867A43"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lastRenderedPageBreak/>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0D22ED" w14:textId="77777777" w:rsidR="000B251C" w:rsidRPr="009606B3" w:rsidRDefault="000B251C">
            <w:pPr>
              <w:rPr>
                <w:rFonts w:asciiTheme="minorHAnsi" w:eastAsia="Times New Roman" w:hAnsiTheme="minorHAnsi" w:cstheme="minorHAnsi"/>
                <w:b/>
              </w:rPr>
            </w:pPr>
            <w:bookmarkStart w:id="822" w:name="1F11E70C_1D1D_4f5c_ACC5_E174262042F5"/>
            <w:r w:rsidRPr="009606B3">
              <w:rPr>
                <w:rFonts w:asciiTheme="minorHAnsi" w:eastAsia="Times New Roman" w:hAnsiTheme="minorHAnsi" w:cstheme="minorHAnsi"/>
                <w:b/>
              </w:rPr>
              <w:t>Parametryzacja Dekretacji</w:t>
            </w:r>
            <w:bookmarkEnd w:id="822"/>
          </w:p>
        </w:tc>
      </w:tr>
      <w:tr w:rsidR="000B251C" w:rsidRPr="009606B3" w14:paraId="1131D66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D5BF17"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910B662"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rPr>
              <w:t xml:space="preserve">Ustawienia dotyczące Dekretacji automatycznej oraz udziału Orzecznika w zależności od wybranej formy prawnej lub Rodzaju sprawy. </w:t>
            </w:r>
          </w:p>
        </w:tc>
      </w:tr>
      <w:tr w:rsidR="000B251C" w:rsidRPr="009606B3" w14:paraId="256495B8"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FBBAC9" w14:textId="77777777" w:rsidR="000B251C" w:rsidRPr="009606B3" w:rsidRDefault="000B251C">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7398AC9" w14:textId="77777777" w:rsidR="000B251C" w:rsidRPr="009606B3" w:rsidRDefault="000B251C">
            <w:pPr>
              <w:rPr>
                <w:rFonts w:asciiTheme="minorHAnsi" w:eastAsia="Times New Roman" w:hAnsiTheme="minorHAnsi" w:cstheme="minorHAnsi"/>
              </w:rPr>
            </w:pPr>
            <w:r w:rsidRPr="009606B3">
              <w:rPr>
                <w:rFonts w:asciiTheme="minorHAnsi" w:eastAsia="Times New Roman" w:hAnsiTheme="minorHAnsi" w:cstheme="minorHAnsi"/>
                <w:b/>
              </w:rPr>
              <w:t>forma prawna</w:t>
            </w:r>
            <w:r w:rsidRPr="009606B3">
              <w:rPr>
                <w:rFonts w:asciiTheme="minorHAnsi" w:eastAsia="Times New Roman" w:hAnsiTheme="minorHAnsi" w:cstheme="minorHAnsi"/>
              </w:rPr>
              <w:t> : (Słownik) Forma prawna</w:t>
            </w:r>
          </w:p>
          <w:p w14:paraId="358E0BB9" w14:textId="77777777" w:rsidR="000B251C" w:rsidRPr="009606B3" w:rsidRDefault="000B251C" w:rsidP="00543932">
            <w:pPr>
              <w:pStyle w:val="NormalnyWeb"/>
              <w:pBdr>
                <w:bottom w:val="dotted" w:sz="6" w:space="0" w:color="000000"/>
              </w:pBdr>
              <w:ind w:left="200"/>
              <w:rPr>
                <w:rFonts w:asciiTheme="minorHAnsi" w:eastAsiaTheme="minorEastAsia" w:hAnsiTheme="minorHAnsi" w:cstheme="minorHAnsi"/>
                <w:i/>
              </w:rPr>
            </w:pPr>
            <w:r w:rsidRPr="009606B3">
              <w:rPr>
                <w:rFonts w:asciiTheme="minorHAnsi" w:hAnsiTheme="minorHAnsi" w:cstheme="minorHAnsi"/>
                <w:i/>
              </w:rPr>
              <w:t>Dane dotyczące Form prawnych, dla których ma odbywać się dekretacja na konkretnego Sędziego/Referendarza przypisanego do Formy prawnej. Wartości słownikowe zostały zaprezentowane w tabeli Słowniki pod nazwą "Forma prawna"</w:t>
            </w:r>
          </w:p>
        </w:tc>
      </w:tr>
    </w:tbl>
    <w:p w14:paraId="1ED081B2"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4A7B979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0C58F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BCCFC5" w14:textId="77777777" w:rsidR="00636AFD" w:rsidRPr="009606B3" w:rsidRDefault="00636AFD" w:rsidP="00543932">
            <w:pPr>
              <w:rPr>
                <w:rFonts w:asciiTheme="minorHAnsi" w:eastAsia="Times New Roman" w:hAnsiTheme="minorHAnsi" w:cstheme="minorHAnsi"/>
                <w:b/>
              </w:rPr>
            </w:pPr>
            <w:bookmarkStart w:id="823" w:name="53744726_A530_4145_90F0_440A41E87F76"/>
            <w:r w:rsidRPr="009606B3">
              <w:rPr>
                <w:rFonts w:asciiTheme="minorHAnsi" w:eastAsia="Times New Roman" w:hAnsiTheme="minorHAnsi" w:cstheme="minorHAnsi"/>
                <w:b/>
              </w:rPr>
              <w:t>Referat</w:t>
            </w:r>
            <w:bookmarkEnd w:id="823"/>
          </w:p>
        </w:tc>
      </w:tr>
      <w:tr w:rsidR="00636AFD" w:rsidRPr="009606B3" w14:paraId="4441F5A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272C88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83D2F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Definicje Referatu w Wydziale.</w:t>
            </w:r>
            <w:r w:rsidRPr="009606B3">
              <w:rPr>
                <w:rFonts w:asciiTheme="minorHAnsi" w:eastAsia="Times New Roman" w:hAnsiTheme="minorHAnsi" w:cstheme="minorHAnsi"/>
              </w:rPr>
              <w:br/>
              <w:t>Referat należy traktować jako zbiór spraw, które są prowadzone przez Orzecznika wraz z przypisanymi Sekretarzami. W jednym referacie może występować wielu Użytkowników z rolą Sekretarz jednak tylko jeden z rolą Referendarz/Sędzia (Orzecznik).</w:t>
            </w:r>
          </w:p>
        </w:tc>
      </w:tr>
      <w:tr w:rsidR="00636AFD" w:rsidRPr="009606B3" w14:paraId="533A5A9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78D10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2F9041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261FBA4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Nazwa Referatu jest nadawana na podstawie danych osobowych Orzecznika (Imię i Nazwisko). </w:t>
            </w:r>
          </w:p>
          <w:p w14:paraId="2A3B202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aktywny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394D2C2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Czy dany Referat jest aktywny.</w:t>
            </w:r>
          </w:p>
          <w:p w14:paraId="60A449B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dekretacja automatyczna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19AC87A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wyłączenia dekretacji automatycznej na dany referat. Parametr jest nadrzędny w stosunku do ustawień Parametryzacji dekretacji.</w:t>
            </w:r>
          </w:p>
          <w:p w14:paraId="0ADD2F3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udział</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Decimal</w:t>
            </w:r>
            <w:proofErr w:type="spellEnd"/>
          </w:p>
          <w:p w14:paraId="626A36F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Procentowy udział Orzecznika w dekretacji automatycznej dla określonych form prawnych.</w:t>
            </w:r>
          </w:p>
          <w:p w14:paraId="1FCC5D1B" w14:textId="77777777" w:rsidR="00636AFD" w:rsidRPr="009606B3" w:rsidRDefault="00636AFD" w:rsidP="00543932">
            <w:pPr>
              <w:rPr>
                <w:rFonts w:asciiTheme="minorHAnsi" w:eastAsia="Times New Roman" w:hAnsiTheme="minorHAnsi" w:cstheme="minorHAnsi"/>
              </w:rPr>
            </w:pPr>
            <w:proofErr w:type="spellStart"/>
            <w:r w:rsidRPr="009606B3">
              <w:rPr>
                <w:rFonts w:asciiTheme="minorHAnsi" w:eastAsia="Times New Roman" w:hAnsiTheme="minorHAnsi" w:cstheme="minorHAnsi"/>
                <w:b/>
              </w:rPr>
              <w:t>sid</w:t>
            </w:r>
            <w:proofErr w:type="spellEnd"/>
            <w:r w:rsidRPr="009606B3">
              <w:rPr>
                <w:rFonts w:asciiTheme="minorHAnsi" w:eastAsia="Times New Roman" w:hAnsiTheme="minorHAnsi" w:cstheme="minorHAnsi"/>
                <w:b/>
              </w:rPr>
              <w:t xml:space="preserve"> orzecznika</w:t>
            </w:r>
            <w:r w:rsidRPr="009606B3">
              <w:rPr>
                <w:rFonts w:asciiTheme="minorHAnsi" w:eastAsia="Times New Roman" w:hAnsiTheme="minorHAnsi" w:cstheme="minorHAnsi"/>
              </w:rPr>
              <w:t> : String</w:t>
            </w:r>
          </w:p>
          <w:p w14:paraId="7E1C9C7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Parametry techniczne dotyczące powiązania użytkowników w domenie AD Ministerstwa z Referatem.</w:t>
            </w:r>
          </w:p>
          <w:p w14:paraId="2AAA676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parametryzacja Dekretacji</w:t>
            </w:r>
            <w:r w:rsidRPr="009606B3">
              <w:rPr>
                <w:rFonts w:asciiTheme="minorHAnsi" w:eastAsia="Times New Roman" w:hAnsiTheme="minorHAnsi" w:cstheme="minorHAnsi"/>
              </w:rPr>
              <w:t> [*] : </w:t>
            </w:r>
            <w:hyperlink w:anchor="1F11E70C_1D1D_4f5c_ACC5_E174262042F5" w:history="1">
              <w:r w:rsidRPr="009606B3">
                <w:rPr>
                  <w:rStyle w:val="Hipercze"/>
                  <w:rFonts w:asciiTheme="minorHAnsi" w:eastAsia="Times New Roman" w:hAnsiTheme="minorHAnsi" w:cstheme="minorHAnsi"/>
                </w:rPr>
                <w:t>Parametryzacja Dekretacji</w:t>
              </w:r>
            </w:hyperlink>
          </w:p>
          <w:p w14:paraId="664DB7D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E93137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 : </w:t>
            </w:r>
            <w:hyperlink w:anchor="00EF188B_429A_41cf_B70A_F2F7F6EF25B8" w:history="1">
              <w:r w:rsidRPr="009606B3">
                <w:rPr>
                  <w:rStyle w:val="Hipercze"/>
                  <w:rFonts w:asciiTheme="minorHAnsi" w:eastAsia="Times New Roman" w:hAnsiTheme="minorHAnsi" w:cstheme="minorHAnsi"/>
                </w:rPr>
                <w:t>Użytkownik w Wydziale</w:t>
              </w:r>
            </w:hyperlink>
          </w:p>
          <w:p w14:paraId="7B5DA97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w:t>
            </w:r>
          </w:p>
        </w:tc>
      </w:tr>
      <w:tr w:rsidR="00636AFD" w:rsidRPr="009606B3" w14:paraId="1E0D4A1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B3684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DB4D99D" w14:textId="77777777" w:rsidR="00636AFD" w:rsidRPr="009606B3" w:rsidRDefault="00636AFD" w:rsidP="005A6628">
            <w:pPr>
              <w:numPr>
                <w:ilvl w:val="0"/>
                <w:numId w:val="24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7EE0CCBD"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2A7DF60"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11B743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544FCEC" w14:textId="77777777" w:rsidR="00636AFD" w:rsidRPr="009606B3" w:rsidRDefault="00636AFD" w:rsidP="00543932">
            <w:pPr>
              <w:rPr>
                <w:rFonts w:asciiTheme="minorHAnsi" w:eastAsia="Times New Roman" w:hAnsiTheme="minorHAnsi" w:cstheme="minorHAnsi"/>
                <w:b/>
              </w:rPr>
            </w:pPr>
            <w:bookmarkStart w:id="824" w:name="EE48CBAA_804B_4c7d_A904_0269E317D52A"/>
            <w:r w:rsidRPr="009606B3">
              <w:rPr>
                <w:rFonts w:asciiTheme="minorHAnsi" w:eastAsia="Times New Roman" w:hAnsiTheme="minorHAnsi" w:cstheme="minorHAnsi"/>
                <w:b/>
              </w:rPr>
              <w:t>Sąd</w:t>
            </w:r>
            <w:bookmarkEnd w:id="824"/>
          </w:p>
        </w:tc>
      </w:tr>
      <w:tr w:rsidR="00636AFD" w:rsidRPr="009606B3" w14:paraId="720020B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31201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0A917B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Szczegółowe informacje dotyczące Sądów.</w:t>
            </w:r>
          </w:p>
        </w:tc>
      </w:tr>
      <w:tr w:rsidR="00636AFD" w:rsidRPr="009606B3" w14:paraId="230717A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F33C9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368F9E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7D48B6F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Sądu.</w:t>
            </w:r>
          </w:p>
          <w:p w14:paraId="69A0E31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sap</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5C35122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Unikalny nr ID wykorzystywany w module statystycznym.</w:t>
            </w:r>
          </w:p>
          <w:p w14:paraId="7B06DE8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skrócona</w:t>
            </w:r>
            <w:r w:rsidRPr="009606B3">
              <w:rPr>
                <w:rFonts w:asciiTheme="minorHAnsi" w:eastAsia="Times New Roman" w:hAnsiTheme="minorHAnsi" w:cstheme="minorHAnsi"/>
              </w:rPr>
              <w:t> : String</w:t>
            </w:r>
          </w:p>
          <w:p w14:paraId="5193B1E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Skrócona nazwa Sądu.</w:t>
            </w:r>
          </w:p>
          <w:p w14:paraId="2A1C515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ulica</w:t>
            </w:r>
            <w:r w:rsidRPr="009606B3">
              <w:rPr>
                <w:rFonts w:asciiTheme="minorHAnsi" w:eastAsia="Times New Roman" w:hAnsiTheme="minorHAnsi" w:cstheme="minorHAnsi"/>
              </w:rPr>
              <w:t> : String</w:t>
            </w:r>
          </w:p>
          <w:p w14:paraId="1B6A5F5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ulicy.</w:t>
            </w:r>
          </w:p>
          <w:p w14:paraId="5AD7439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budynku</w:t>
            </w:r>
            <w:r w:rsidRPr="009606B3">
              <w:rPr>
                <w:rFonts w:asciiTheme="minorHAnsi" w:eastAsia="Times New Roman" w:hAnsiTheme="minorHAnsi" w:cstheme="minorHAnsi"/>
              </w:rPr>
              <w:t> : String</w:t>
            </w:r>
          </w:p>
          <w:p w14:paraId="0F482B2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budynku.</w:t>
            </w:r>
          </w:p>
          <w:p w14:paraId="5EAB6AD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 pocztowy</w:t>
            </w:r>
            <w:r w:rsidRPr="009606B3">
              <w:rPr>
                <w:rFonts w:asciiTheme="minorHAnsi" w:eastAsia="Times New Roman" w:hAnsiTheme="minorHAnsi" w:cstheme="minorHAnsi"/>
              </w:rPr>
              <w:t> : String</w:t>
            </w:r>
          </w:p>
          <w:p w14:paraId="712E18A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kodu pocztowego w określonym formacie.</w:t>
            </w:r>
          </w:p>
          <w:p w14:paraId="1075F15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miejscowość</w:t>
            </w:r>
            <w:r w:rsidRPr="009606B3">
              <w:rPr>
                <w:rFonts w:asciiTheme="minorHAnsi" w:eastAsia="Times New Roman" w:hAnsiTheme="minorHAnsi" w:cstheme="minorHAnsi"/>
              </w:rPr>
              <w:t> : String</w:t>
            </w:r>
          </w:p>
          <w:p w14:paraId="17B7F1D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Nazwę miejscowości.</w:t>
            </w:r>
          </w:p>
          <w:p w14:paraId="06C4B1A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telefonu</w:t>
            </w:r>
            <w:r w:rsidRPr="009606B3">
              <w:rPr>
                <w:rFonts w:asciiTheme="minorHAnsi" w:eastAsia="Times New Roman" w:hAnsiTheme="minorHAnsi" w:cstheme="minorHAnsi"/>
              </w:rPr>
              <w:t> : String</w:t>
            </w:r>
          </w:p>
          <w:p w14:paraId="42DFF52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telefonu w określonym formacie.</w:t>
            </w:r>
          </w:p>
          <w:p w14:paraId="24CD072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poczta</w:t>
            </w:r>
            <w:r w:rsidRPr="009606B3">
              <w:rPr>
                <w:rFonts w:asciiTheme="minorHAnsi" w:eastAsia="Times New Roman" w:hAnsiTheme="minorHAnsi" w:cstheme="minorHAnsi"/>
              </w:rPr>
              <w:t> : String</w:t>
            </w:r>
          </w:p>
          <w:p w14:paraId="6898342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Poczta dla danego adresu.</w:t>
            </w:r>
          </w:p>
          <w:p w14:paraId="321616A9" w14:textId="77777777" w:rsidR="00636AFD" w:rsidRPr="009606B3" w:rsidRDefault="00636AFD" w:rsidP="00543932">
            <w:pPr>
              <w:rPr>
                <w:rFonts w:asciiTheme="minorHAnsi" w:eastAsia="Times New Roman" w:hAnsiTheme="minorHAnsi" w:cstheme="minorHAnsi"/>
                <w:lang w:val="en-US"/>
              </w:rPr>
            </w:pPr>
            <w:proofErr w:type="spellStart"/>
            <w:r w:rsidRPr="009606B3">
              <w:rPr>
                <w:rFonts w:asciiTheme="minorHAnsi" w:eastAsia="Times New Roman" w:hAnsiTheme="minorHAnsi" w:cstheme="minorHAnsi"/>
                <w:b/>
                <w:lang w:val="en-US"/>
              </w:rPr>
              <w:t>adres</w:t>
            </w:r>
            <w:proofErr w:type="spellEnd"/>
            <w:r w:rsidRPr="009606B3">
              <w:rPr>
                <w:rFonts w:asciiTheme="minorHAnsi" w:eastAsia="Times New Roman" w:hAnsiTheme="minorHAnsi" w:cstheme="minorHAnsi"/>
                <w:b/>
                <w:lang w:val="en-US"/>
              </w:rPr>
              <w:t xml:space="preserve"> email</w:t>
            </w:r>
            <w:r w:rsidRPr="009606B3">
              <w:rPr>
                <w:rFonts w:asciiTheme="minorHAnsi" w:eastAsia="Times New Roman" w:hAnsiTheme="minorHAnsi" w:cstheme="minorHAnsi"/>
                <w:lang w:val="en-US"/>
              </w:rPr>
              <w:t> : String</w:t>
            </w:r>
          </w:p>
          <w:p w14:paraId="14701E59" w14:textId="77777777" w:rsidR="00636AFD" w:rsidRPr="009606B3" w:rsidRDefault="00636AFD" w:rsidP="00543932">
            <w:pPr>
              <w:pStyle w:val="NormalnyWeb"/>
              <w:pBdr>
                <w:bottom w:val="dotted" w:sz="6" w:space="0" w:color="000000"/>
              </w:pBdr>
              <w:ind w:left="200"/>
              <w:rPr>
                <w:rFonts w:asciiTheme="minorHAnsi" w:hAnsiTheme="minorHAnsi" w:cstheme="minorHAnsi"/>
                <w:i/>
                <w:lang w:val="en-US"/>
              </w:rPr>
            </w:pPr>
            <w:proofErr w:type="spellStart"/>
            <w:r w:rsidRPr="009606B3">
              <w:rPr>
                <w:rFonts w:asciiTheme="minorHAnsi" w:hAnsiTheme="minorHAnsi" w:cstheme="minorHAnsi"/>
                <w:i/>
                <w:lang w:val="en-US"/>
              </w:rPr>
              <w:t>Adres</w:t>
            </w:r>
            <w:proofErr w:type="spellEnd"/>
            <w:r w:rsidRPr="009606B3">
              <w:rPr>
                <w:rFonts w:asciiTheme="minorHAnsi" w:hAnsiTheme="minorHAnsi" w:cstheme="minorHAnsi"/>
                <w:i/>
                <w:lang w:val="en-US"/>
              </w:rPr>
              <w:t xml:space="preserve"> email w </w:t>
            </w:r>
            <w:proofErr w:type="spellStart"/>
            <w:r w:rsidRPr="009606B3">
              <w:rPr>
                <w:rFonts w:asciiTheme="minorHAnsi" w:hAnsiTheme="minorHAnsi" w:cstheme="minorHAnsi"/>
                <w:i/>
                <w:lang w:val="en-US"/>
              </w:rPr>
              <w:t>określonym</w:t>
            </w:r>
            <w:proofErr w:type="spellEnd"/>
            <w:r w:rsidRPr="009606B3">
              <w:rPr>
                <w:rFonts w:asciiTheme="minorHAnsi" w:hAnsiTheme="minorHAnsi" w:cstheme="minorHAnsi"/>
                <w:i/>
                <w:lang w:val="en-US"/>
              </w:rPr>
              <w:t xml:space="preserve"> </w:t>
            </w:r>
            <w:proofErr w:type="spellStart"/>
            <w:r w:rsidRPr="009606B3">
              <w:rPr>
                <w:rFonts w:asciiTheme="minorHAnsi" w:hAnsiTheme="minorHAnsi" w:cstheme="minorHAnsi"/>
                <w:i/>
                <w:lang w:val="en-US"/>
              </w:rPr>
              <w:t>formacie</w:t>
            </w:r>
            <w:proofErr w:type="spellEnd"/>
            <w:r w:rsidRPr="009606B3">
              <w:rPr>
                <w:rFonts w:asciiTheme="minorHAnsi" w:hAnsiTheme="minorHAnsi" w:cstheme="minorHAnsi"/>
                <w:i/>
                <w:lang w:val="en-US"/>
              </w:rPr>
              <w:t>.</w:t>
            </w:r>
          </w:p>
          <w:p w14:paraId="2C4904B7" w14:textId="77777777" w:rsidR="00636AFD" w:rsidRPr="009606B3" w:rsidRDefault="00636AFD" w:rsidP="00543932">
            <w:pPr>
              <w:rPr>
                <w:rFonts w:asciiTheme="minorHAnsi" w:eastAsia="Times New Roman" w:hAnsiTheme="minorHAnsi" w:cstheme="minorHAnsi"/>
                <w:lang w:val="en-US"/>
              </w:rPr>
            </w:pPr>
            <w:proofErr w:type="spellStart"/>
            <w:r w:rsidRPr="009606B3">
              <w:rPr>
                <w:rFonts w:asciiTheme="minorHAnsi" w:eastAsia="Times New Roman" w:hAnsiTheme="minorHAnsi" w:cstheme="minorHAnsi"/>
                <w:b/>
                <w:lang w:val="en-US"/>
              </w:rPr>
              <w:t>regon</w:t>
            </w:r>
            <w:proofErr w:type="spellEnd"/>
            <w:r w:rsidRPr="009606B3">
              <w:rPr>
                <w:rFonts w:asciiTheme="minorHAnsi" w:eastAsia="Times New Roman" w:hAnsiTheme="minorHAnsi" w:cstheme="minorHAnsi"/>
                <w:lang w:val="en-US"/>
              </w:rPr>
              <w:t> : String</w:t>
            </w:r>
          </w:p>
          <w:p w14:paraId="0846A5C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REGON Sądu.</w:t>
            </w:r>
          </w:p>
          <w:p w14:paraId="195310E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wydział</w:t>
            </w:r>
            <w:r w:rsidRPr="009606B3">
              <w:rPr>
                <w:rFonts w:asciiTheme="minorHAnsi" w:eastAsia="Times New Roman" w:hAnsiTheme="minorHAnsi" w:cstheme="minorHAnsi"/>
              </w:rPr>
              <w:t> [*] : </w:t>
            </w:r>
            <w:hyperlink w:anchor="766A1A89_9DEA_4fda_BB49_266F676B730C" w:history="1">
              <w:r w:rsidRPr="009606B3">
                <w:rPr>
                  <w:rStyle w:val="Hipercze"/>
                  <w:rFonts w:asciiTheme="minorHAnsi" w:eastAsia="Times New Roman" w:hAnsiTheme="minorHAnsi" w:cstheme="minorHAnsi"/>
                </w:rPr>
                <w:t>Wydział</w:t>
              </w:r>
            </w:hyperlink>
          </w:p>
          <w:p w14:paraId="22BC0B3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5A822FE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22E68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F30E8D" w14:textId="77777777" w:rsidR="00636AFD" w:rsidRPr="009606B3" w:rsidRDefault="00636AFD" w:rsidP="005A6628">
            <w:pPr>
              <w:numPr>
                <w:ilvl w:val="0"/>
                <w:numId w:val="24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4F75AF47"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31889911"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D20D4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538E58" w14:textId="77777777" w:rsidR="00636AFD" w:rsidRPr="009606B3" w:rsidRDefault="00636AFD" w:rsidP="00543932">
            <w:pPr>
              <w:rPr>
                <w:rFonts w:asciiTheme="minorHAnsi" w:eastAsia="Times New Roman" w:hAnsiTheme="minorHAnsi" w:cstheme="minorHAnsi"/>
                <w:b/>
              </w:rPr>
            </w:pPr>
            <w:bookmarkStart w:id="825" w:name="8EAF492A_CEE2_4803_8C68_E8F8FB1E6C08"/>
            <w:r w:rsidRPr="009606B3">
              <w:rPr>
                <w:rFonts w:asciiTheme="minorHAnsi" w:eastAsia="Times New Roman" w:hAnsiTheme="minorHAnsi" w:cstheme="minorHAnsi"/>
                <w:b/>
              </w:rPr>
              <w:t>Sekwencja</w:t>
            </w:r>
            <w:bookmarkEnd w:id="825"/>
          </w:p>
        </w:tc>
      </w:tr>
      <w:tr w:rsidR="00636AFD" w:rsidRPr="009606B3" w14:paraId="4D7AE06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64E58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EE59B5"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Kolejne wartości sekwencji sygnatur dla kombinacji wartości atrybutów: rodzaj, wydział, rok kalendarzowy.</w:t>
            </w:r>
          </w:p>
          <w:p w14:paraId="7D4046C4" w14:textId="08259F2C"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Jeżeli istnieje sekwencja pasująca do kombinacji: rodzaj, wydział i rok kalendarzowy (z daty systemowej) to zwiększa się o jeden ostatnio użytą wartość.</w:t>
            </w:r>
          </w:p>
          <w:p w14:paraId="19C59F3F" w14:textId="26580EB0"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W przeciwnym przypadku tworzona jest nowa sekwencja i ostatnio użyta wartość = 1.</w:t>
            </w:r>
          </w:p>
        </w:tc>
      </w:tr>
      <w:tr w:rsidR="00636AFD" w:rsidRPr="009606B3" w14:paraId="342242B7"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FF587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7F2661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w:t>
            </w:r>
            <w:r w:rsidRPr="009606B3">
              <w:rPr>
                <w:rFonts w:asciiTheme="minorHAnsi" w:eastAsia="Times New Roman" w:hAnsiTheme="minorHAnsi" w:cstheme="minorHAnsi"/>
              </w:rPr>
              <w:t> : String</w:t>
            </w:r>
          </w:p>
          <w:p w14:paraId="3942458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E735F4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rok kalendarzowy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6B1C23C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Rok kalendarzowy z daty systemowej dla danej sekwencji.</w:t>
            </w:r>
          </w:p>
          <w:p w14:paraId="319661F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wydział</w:t>
            </w:r>
            <w:r w:rsidRPr="009606B3">
              <w:rPr>
                <w:rFonts w:asciiTheme="minorHAnsi" w:eastAsia="Times New Roman" w:hAnsiTheme="minorHAnsi" w:cstheme="minorHAnsi"/>
              </w:rPr>
              <w:t> [1] : </w:t>
            </w:r>
            <w:hyperlink w:anchor="766A1A89_9DEA_4fda_BB49_266F676B730C" w:history="1">
              <w:r w:rsidRPr="009606B3">
                <w:rPr>
                  <w:rStyle w:val="Hipercze"/>
                  <w:rFonts w:asciiTheme="minorHAnsi" w:eastAsia="Times New Roman" w:hAnsiTheme="minorHAnsi" w:cstheme="minorHAnsi"/>
                </w:rPr>
                <w:t>Wydział</w:t>
              </w:r>
            </w:hyperlink>
          </w:p>
          <w:p w14:paraId="7139092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FAD641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663D0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3FE126" w14:textId="77777777" w:rsidR="00636AFD" w:rsidRPr="009606B3" w:rsidRDefault="00636AFD" w:rsidP="005A6628">
            <w:pPr>
              <w:numPr>
                <w:ilvl w:val="0"/>
                <w:numId w:val="24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29E4C448"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1E1AE976"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4ACB6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6A3908" w14:textId="77777777" w:rsidR="00636AFD" w:rsidRPr="009606B3" w:rsidRDefault="00636AFD" w:rsidP="00543932">
            <w:pPr>
              <w:rPr>
                <w:rFonts w:asciiTheme="minorHAnsi" w:eastAsia="Times New Roman" w:hAnsiTheme="minorHAnsi" w:cstheme="minorHAnsi"/>
                <w:b/>
              </w:rPr>
            </w:pPr>
            <w:bookmarkStart w:id="826" w:name="766A1A89_9DEA_4fda_BB49_266F676B730C"/>
            <w:r w:rsidRPr="009606B3">
              <w:rPr>
                <w:rFonts w:asciiTheme="minorHAnsi" w:eastAsia="Times New Roman" w:hAnsiTheme="minorHAnsi" w:cstheme="minorHAnsi"/>
                <w:b/>
              </w:rPr>
              <w:t>Wydział</w:t>
            </w:r>
            <w:bookmarkEnd w:id="826"/>
          </w:p>
        </w:tc>
      </w:tr>
      <w:tr w:rsidR="00636AFD" w:rsidRPr="009606B3" w14:paraId="3AC1B1B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7B099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02BC8C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Szczegółowe dane dotyczące Wydziałów.</w:t>
            </w:r>
          </w:p>
        </w:tc>
      </w:tr>
      <w:tr w:rsidR="00636AFD" w:rsidRPr="009606B3" w14:paraId="10089B68"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CA866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92F29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4F7238A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Wydziału.</w:t>
            </w:r>
          </w:p>
          <w:p w14:paraId="6BF4C47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skrócona</w:t>
            </w:r>
            <w:r w:rsidRPr="009606B3">
              <w:rPr>
                <w:rFonts w:asciiTheme="minorHAnsi" w:eastAsia="Times New Roman" w:hAnsiTheme="minorHAnsi" w:cstheme="minorHAnsi"/>
              </w:rPr>
              <w:t> : String</w:t>
            </w:r>
          </w:p>
          <w:p w14:paraId="2822335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Skrócona nazwę Wydziału.</w:t>
            </w:r>
          </w:p>
          <w:p w14:paraId="431790D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sap</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7A1CE0A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Unikalny nr ID z systemu SAP.</w:t>
            </w:r>
          </w:p>
          <w:p w14:paraId="40E317E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 pocztowy</w:t>
            </w:r>
            <w:r w:rsidRPr="009606B3">
              <w:rPr>
                <w:rFonts w:asciiTheme="minorHAnsi" w:eastAsia="Times New Roman" w:hAnsiTheme="minorHAnsi" w:cstheme="minorHAnsi"/>
              </w:rPr>
              <w:t> : String</w:t>
            </w:r>
          </w:p>
          <w:p w14:paraId="6318931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Wartość kodu pocztowego w określonym formacie.</w:t>
            </w:r>
          </w:p>
          <w:p w14:paraId="40CEDC1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miejscowość</w:t>
            </w:r>
            <w:r w:rsidRPr="009606B3">
              <w:rPr>
                <w:rFonts w:asciiTheme="minorHAnsi" w:eastAsia="Times New Roman" w:hAnsiTheme="minorHAnsi" w:cstheme="minorHAnsi"/>
              </w:rPr>
              <w:t> : String</w:t>
            </w:r>
          </w:p>
          <w:p w14:paraId="5ADDAA2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miejscowości.</w:t>
            </w:r>
          </w:p>
          <w:p w14:paraId="04D49D0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ulica</w:t>
            </w:r>
            <w:r w:rsidRPr="009606B3">
              <w:rPr>
                <w:rFonts w:asciiTheme="minorHAnsi" w:eastAsia="Times New Roman" w:hAnsiTheme="minorHAnsi" w:cstheme="minorHAnsi"/>
              </w:rPr>
              <w:t> : String</w:t>
            </w:r>
          </w:p>
          <w:p w14:paraId="6B99556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ulicy.</w:t>
            </w:r>
          </w:p>
          <w:p w14:paraId="746F642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budynku</w:t>
            </w:r>
            <w:r w:rsidRPr="009606B3">
              <w:rPr>
                <w:rFonts w:asciiTheme="minorHAnsi" w:eastAsia="Times New Roman" w:hAnsiTheme="minorHAnsi" w:cstheme="minorHAnsi"/>
              </w:rPr>
              <w:t> : String</w:t>
            </w:r>
          </w:p>
          <w:p w14:paraId="706139E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budynku.</w:t>
            </w:r>
          </w:p>
          <w:p w14:paraId="5CF72CC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aktywny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117CE03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Czy dany Wydział jest aktywny.</w:t>
            </w:r>
          </w:p>
          <w:p w14:paraId="7EB2CB1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telefonu</w:t>
            </w:r>
            <w:r w:rsidRPr="009606B3">
              <w:rPr>
                <w:rFonts w:asciiTheme="minorHAnsi" w:eastAsia="Times New Roman" w:hAnsiTheme="minorHAnsi" w:cstheme="minorHAnsi"/>
              </w:rPr>
              <w:t> : String</w:t>
            </w:r>
          </w:p>
          <w:p w14:paraId="2C25154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telefonu w określonym formacie.</w:t>
            </w:r>
          </w:p>
          <w:p w14:paraId="25AE375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poczta</w:t>
            </w:r>
            <w:r w:rsidRPr="009606B3">
              <w:rPr>
                <w:rFonts w:asciiTheme="minorHAnsi" w:eastAsia="Times New Roman" w:hAnsiTheme="minorHAnsi" w:cstheme="minorHAnsi"/>
              </w:rPr>
              <w:t> : String</w:t>
            </w:r>
          </w:p>
          <w:p w14:paraId="278E93D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Poczta dla danego adresu.</w:t>
            </w:r>
          </w:p>
          <w:p w14:paraId="23CAB3F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adres email</w:t>
            </w:r>
            <w:r w:rsidRPr="009606B3">
              <w:rPr>
                <w:rFonts w:asciiTheme="minorHAnsi" w:eastAsia="Times New Roman" w:hAnsiTheme="minorHAnsi" w:cstheme="minorHAnsi"/>
              </w:rPr>
              <w:t> : String</w:t>
            </w:r>
          </w:p>
          <w:p w14:paraId="3267C7A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Adres email w określonym formacie.</w:t>
            </w:r>
          </w:p>
          <w:p w14:paraId="52641EB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elektroniczna Książka Nadawcza</w:t>
            </w:r>
            <w:r w:rsidRPr="009606B3">
              <w:rPr>
                <w:rFonts w:asciiTheme="minorHAnsi" w:eastAsia="Times New Roman" w:hAnsiTheme="minorHAnsi" w:cstheme="minorHAnsi"/>
              </w:rPr>
              <w:t> [*] : </w:t>
            </w:r>
            <w:hyperlink w:anchor="D60391D7_9A26_408d_B1C1_5BDA6FE8D416" w:history="1">
              <w:r w:rsidRPr="009606B3">
                <w:rPr>
                  <w:rStyle w:val="Hipercze"/>
                  <w:rFonts w:asciiTheme="minorHAnsi" w:eastAsia="Times New Roman" w:hAnsiTheme="minorHAnsi" w:cstheme="minorHAnsi"/>
                </w:rPr>
                <w:t>Elektroniczna Książka Nadawcza</w:t>
              </w:r>
            </w:hyperlink>
          </w:p>
          <w:p w14:paraId="65FB881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DA1590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referat</w:t>
            </w:r>
            <w:r w:rsidRPr="009606B3">
              <w:rPr>
                <w:rFonts w:asciiTheme="minorHAnsi" w:eastAsia="Times New Roman" w:hAnsiTheme="minorHAnsi" w:cstheme="minorHAnsi"/>
              </w:rPr>
              <w:t> [*] : </w:t>
            </w:r>
            <w:hyperlink w:anchor="53744726_A530_4145_90F0_440A41E87F76" w:history="1">
              <w:r w:rsidRPr="009606B3">
                <w:rPr>
                  <w:rStyle w:val="Hipercze"/>
                  <w:rFonts w:asciiTheme="minorHAnsi" w:eastAsia="Times New Roman" w:hAnsiTheme="minorHAnsi" w:cstheme="minorHAnsi"/>
                </w:rPr>
                <w:t>Referat</w:t>
              </w:r>
            </w:hyperlink>
          </w:p>
          <w:p w14:paraId="31E1975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676F1B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konfiguracja Operatora pocztowego</w:t>
            </w:r>
            <w:r w:rsidRPr="009606B3">
              <w:rPr>
                <w:rFonts w:asciiTheme="minorHAnsi" w:eastAsia="Times New Roman" w:hAnsiTheme="minorHAnsi" w:cstheme="minorHAnsi"/>
              </w:rPr>
              <w:t> [*] : </w:t>
            </w:r>
            <w:hyperlink w:anchor="C9139783_E195_46fe_AEF2_5512A4AB7183" w:history="1">
              <w:r w:rsidRPr="009606B3">
                <w:rPr>
                  <w:rStyle w:val="Hipercze"/>
                  <w:rFonts w:asciiTheme="minorHAnsi" w:eastAsia="Times New Roman" w:hAnsiTheme="minorHAnsi" w:cstheme="minorHAnsi"/>
                </w:rPr>
                <w:t>Konfiguracja Operatora pocztowego</w:t>
              </w:r>
            </w:hyperlink>
          </w:p>
          <w:p w14:paraId="0C24CE6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B0F311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sekwencja</w:t>
            </w:r>
            <w:r w:rsidRPr="009606B3">
              <w:rPr>
                <w:rFonts w:asciiTheme="minorHAnsi" w:eastAsia="Times New Roman" w:hAnsiTheme="minorHAnsi" w:cstheme="minorHAnsi"/>
              </w:rPr>
              <w:t> [*] : </w:t>
            </w:r>
            <w:hyperlink w:anchor="8EAF492A_CEE2_4803_8C68_E8F8FB1E6C08" w:history="1">
              <w:r w:rsidRPr="009606B3">
                <w:rPr>
                  <w:rStyle w:val="Hipercze"/>
                  <w:rFonts w:asciiTheme="minorHAnsi" w:eastAsia="Times New Roman" w:hAnsiTheme="minorHAnsi" w:cstheme="minorHAnsi"/>
                </w:rPr>
                <w:t>Sekwencja</w:t>
              </w:r>
            </w:hyperlink>
          </w:p>
          <w:p w14:paraId="10DB19D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07C43A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 : </w:t>
            </w:r>
            <w:hyperlink w:anchor="00EF188B_429A_41cf_B70A_F2F7F6EF25B8" w:history="1">
              <w:r w:rsidRPr="009606B3">
                <w:rPr>
                  <w:rStyle w:val="Hipercze"/>
                  <w:rFonts w:asciiTheme="minorHAnsi" w:eastAsia="Times New Roman" w:hAnsiTheme="minorHAnsi" w:cstheme="minorHAnsi"/>
                </w:rPr>
                <w:t>Użytkownik w Wydziale</w:t>
              </w:r>
            </w:hyperlink>
          </w:p>
          <w:p w14:paraId="7A3CF82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w:t>
            </w:r>
          </w:p>
        </w:tc>
      </w:tr>
      <w:tr w:rsidR="00636AFD" w:rsidRPr="009606B3" w14:paraId="1A89110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3E90E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C4A3A53" w14:textId="77777777" w:rsidR="00636AFD" w:rsidRPr="009606B3" w:rsidRDefault="00636AFD" w:rsidP="005A6628">
            <w:pPr>
              <w:numPr>
                <w:ilvl w:val="0"/>
                <w:numId w:val="24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A6C25E77_1817_4401_9AF2_803059FA72DE" w:history="1">
              <w:r w:rsidRPr="009606B3">
                <w:rPr>
                  <w:rStyle w:val="Hipercze"/>
                  <w:rFonts w:asciiTheme="minorHAnsi" w:eastAsia="Times New Roman" w:hAnsiTheme="minorHAnsi" w:cstheme="minorHAnsi"/>
                </w:rPr>
                <w:t>Adresat komunikatu</w:t>
              </w:r>
            </w:hyperlink>
          </w:p>
          <w:p w14:paraId="06AC496A" w14:textId="77777777" w:rsidR="00636AFD" w:rsidRPr="009606B3" w:rsidRDefault="00636AFD" w:rsidP="005A6628">
            <w:pPr>
              <w:numPr>
                <w:ilvl w:val="0"/>
                <w:numId w:val="24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175EB86C" w14:textId="77777777" w:rsidR="002A1BAB" w:rsidRPr="009606B3" w:rsidRDefault="002A1BAB" w:rsidP="000B251C">
      <w:pPr>
        <w:rPr>
          <w:rFonts w:asciiTheme="minorHAnsi" w:eastAsia="Times New Roman" w:hAnsiTheme="minorHAnsi" w:cstheme="minorHAnsi"/>
        </w:rPr>
      </w:pPr>
    </w:p>
    <w:p w14:paraId="27D5C547" w14:textId="77777777" w:rsidR="002A1BAB" w:rsidRPr="003C0848" w:rsidRDefault="002A1BAB" w:rsidP="00360486">
      <w:pPr>
        <w:pStyle w:val="Nagwek3"/>
        <w:rPr>
          <w:szCs w:val="24"/>
        </w:rPr>
      </w:pPr>
      <w:bookmarkStart w:id="827" w:name="81349D0A_8911_45ee_BBD5_AE631F501319"/>
      <w:bookmarkStart w:id="828" w:name="_Toc24467031"/>
      <w:r>
        <w:t>Operator pocztowy</w:t>
      </w:r>
      <w:bookmarkEnd w:id="827"/>
      <w:bookmarkEnd w:id="828"/>
    </w:p>
    <w:p w14:paraId="4EFDF78E" w14:textId="77777777" w:rsidR="002A1BAB" w:rsidRPr="009606B3" w:rsidRDefault="00636AFD" w:rsidP="000B251C">
      <w:pPr>
        <w:jc w:val="center"/>
        <w:rPr>
          <w:rFonts w:asciiTheme="minorHAnsi" w:eastAsia="Times New Roman" w:hAnsiTheme="minorHAnsi" w:cstheme="minorHAnsi"/>
        </w:rPr>
      </w:pPr>
      <w:bookmarkStart w:id="829" w:name="21B4437E_A39E_4dec_ABAB_BA273D3DC540"/>
      <w:bookmarkEnd w:id="829"/>
      <w:r w:rsidRPr="009606B3">
        <w:rPr>
          <w:rFonts w:asciiTheme="minorHAnsi" w:eastAsia="Times New Roman" w:hAnsiTheme="minorHAnsi" w:cstheme="minorHAnsi"/>
          <w:noProof/>
        </w:rPr>
        <w:drawing>
          <wp:inline distT="0" distB="0" distL="0" distR="0" wp14:anchorId="0FB368BF" wp14:editId="70C60F95">
            <wp:extent cx="3029585" cy="4847590"/>
            <wp:effectExtent l="0" t="0" r="0" b="0"/>
            <wp:docPr id="39" name="21B4437E_A39E_4dec_ABAB_BA273D3DC540" descr="C:\temp\Krs\diagrams\diagram_EAID_21B4437E_A39E_4dec_ABAB_BA273D3DC5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B4437E_A39E_4dec_ABAB_BA273D3DC540" descr="C:\temp\Krs\diagrams\diagram_EAID_21B4437E_A39E_4dec_ABAB_BA273D3DC540.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29585" cy="4847590"/>
                    </a:xfrm>
                    <a:prstGeom prst="rect">
                      <a:avLst/>
                    </a:prstGeom>
                    <a:noFill/>
                    <a:ln>
                      <a:noFill/>
                    </a:ln>
                  </pic:spPr>
                </pic:pic>
              </a:graphicData>
            </a:graphic>
          </wp:inline>
        </w:drawing>
      </w:r>
    </w:p>
    <w:p w14:paraId="000ED65C" w14:textId="0F3AD470" w:rsidR="002A1BAB" w:rsidRPr="00096571" w:rsidRDefault="002A1BAB" w:rsidP="00096571">
      <w:pPr>
        <w:spacing w:after="200"/>
        <w:jc w:val="center"/>
        <w:rPr>
          <w:rFonts w:asciiTheme="minorHAnsi" w:eastAsiaTheme="minorHAnsi" w:hAnsiTheme="minorHAnsi" w:cstheme="minorHAnsi"/>
          <w:i/>
          <w:color w:val="1F497D" w:themeColor="text2"/>
          <w:sz w:val="18"/>
          <w:szCs w:val="18"/>
          <w:lang w:eastAsia="en-US"/>
        </w:rPr>
      </w:pPr>
      <w:bookmarkStart w:id="830" w:name="_Toc24466770"/>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53</w:t>
      </w:r>
      <w:r w:rsidRPr="00096571">
        <w:rPr>
          <w:rFonts w:asciiTheme="minorHAnsi" w:eastAsiaTheme="minorHAnsi" w:hAnsiTheme="minorHAnsi" w:cstheme="minorHAnsi"/>
          <w:i/>
          <w:color w:val="1F497D" w:themeColor="text2"/>
          <w:sz w:val="18"/>
          <w:szCs w:val="18"/>
          <w:lang w:eastAsia="en-US"/>
        </w:rPr>
        <w:fldChar w:fldCharType="end"/>
      </w:r>
      <w:r w:rsidRPr="00096571">
        <w:rPr>
          <w:rFonts w:asciiTheme="minorHAnsi" w:eastAsiaTheme="minorHAnsi" w:hAnsiTheme="minorHAnsi" w:cstheme="minorHAnsi"/>
          <w:i/>
          <w:color w:val="1F497D" w:themeColor="text2"/>
          <w:sz w:val="18"/>
          <w:szCs w:val="18"/>
          <w:lang w:eastAsia="en-US"/>
        </w:rPr>
        <w:t xml:space="preserve"> Operator pocztowy</w:t>
      </w:r>
      <w:bookmarkEnd w:id="830"/>
    </w:p>
    <w:p w14:paraId="54423DBE" w14:textId="77777777" w:rsidR="00427A11" w:rsidRPr="009606B3" w:rsidRDefault="00427A11"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0C6D224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47965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5E5EF1" w14:textId="77777777" w:rsidR="00636AFD" w:rsidRPr="009606B3" w:rsidRDefault="00636AFD" w:rsidP="00543932">
            <w:pPr>
              <w:rPr>
                <w:rFonts w:asciiTheme="minorHAnsi" w:eastAsia="Times New Roman" w:hAnsiTheme="minorHAnsi" w:cstheme="minorHAnsi"/>
                <w:b/>
              </w:rPr>
            </w:pPr>
            <w:bookmarkStart w:id="831" w:name="C9139783_E195_46fe_AEF2_5512A4AB7183"/>
            <w:r w:rsidRPr="009606B3">
              <w:rPr>
                <w:rFonts w:asciiTheme="minorHAnsi" w:eastAsia="Times New Roman" w:hAnsiTheme="minorHAnsi" w:cstheme="minorHAnsi"/>
                <w:b/>
              </w:rPr>
              <w:t>Konfiguracja Operatora pocztowego</w:t>
            </w:r>
            <w:bookmarkEnd w:id="831"/>
          </w:p>
        </w:tc>
      </w:tr>
      <w:tr w:rsidR="00636AFD" w:rsidRPr="009606B3" w14:paraId="13114BB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C82E9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B0574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Konfiguracja ustawień związanych z aktualnym operatorem pocztowym obsługującym Sądy.</w:t>
            </w:r>
          </w:p>
        </w:tc>
      </w:tr>
      <w:tr w:rsidR="00636AFD" w:rsidRPr="009606B3" w14:paraId="273E42A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93385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E4978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3F94F10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odnośnie zakresu dat w jakich operator pocztowy będzie świadczył usługi (Data do).</w:t>
            </w:r>
          </w:p>
          <w:p w14:paraId="4FF05A9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52D0F92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odnośnie zakresu dat w jakich operator pocztowy będzie świadczył usługi (Data od).</w:t>
            </w:r>
          </w:p>
          <w:p w14:paraId="35F3F96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operatora</w:t>
            </w:r>
            <w:r w:rsidRPr="009606B3">
              <w:rPr>
                <w:rFonts w:asciiTheme="minorHAnsi" w:eastAsia="Times New Roman" w:hAnsiTheme="minorHAnsi" w:cstheme="minorHAnsi"/>
              </w:rPr>
              <w:t> : String</w:t>
            </w:r>
          </w:p>
          <w:p w14:paraId="6BB3DE4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Operatora pocztowego obsługującego Sądy.</w:t>
            </w:r>
          </w:p>
          <w:p w14:paraId="6E62246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operatora</w:t>
            </w:r>
            <w:r w:rsidRPr="009606B3">
              <w:rPr>
                <w:rFonts w:asciiTheme="minorHAnsi" w:eastAsia="Times New Roman" w:hAnsiTheme="minorHAnsi" w:cstheme="minorHAnsi"/>
              </w:rPr>
              <w:t> : String</w:t>
            </w:r>
          </w:p>
          <w:p w14:paraId="461C481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Identyfikator GUID dla Operatora pocztowego (wymagane dla interfejsu wymiany danych)</w:t>
            </w:r>
          </w:p>
          <w:p w14:paraId="4606296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masa przesyłki</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Decimal</w:t>
            </w:r>
            <w:proofErr w:type="spellEnd"/>
          </w:p>
          <w:p w14:paraId="756FB4E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Maksymalna masa przesyłki wysyłanej w formie papierowej z Sądu.</w:t>
            </w:r>
          </w:p>
          <w:p w14:paraId="597BE34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opłata za korespondencję według taryfy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AmountPLN</w:t>
            </w:r>
            <w:proofErr w:type="spellEnd"/>
          </w:p>
          <w:p w14:paraId="00C9E64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standardowej opłaty za korespondencje wysyłaną z Sądu w formie papierowej.</w:t>
            </w:r>
          </w:p>
          <w:p w14:paraId="5C948F2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ostatni numer nadawczy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4A43D48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ostatniego numeru przesyłki wychodzącej.</w:t>
            </w:r>
          </w:p>
        </w:tc>
      </w:tr>
      <w:tr w:rsidR="00636AFD" w:rsidRPr="009606B3" w14:paraId="22BA4DC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8FA5D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D9B9D1" w14:textId="77777777" w:rsidR="00636AFD" w:rsidRPr="009606B3" w:rsidRDefault="00636AFD" w:rsidP="005A6628">
            <w:pPr>
              <w:numPr>
                <w:ilvl w:val="0"/>
                <w:numId w:val="24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047D198" w14:textId="77777777" w:rsidR="000B251C" w:rsidRPr="009606B3" w:rsidRDefault="000B251C" w:rsidP="000B251C">
      <w:pPr>
        <w:rPr>
          <w:rFonts w:asciiTheme="minorHAnsi" w:eastAsia="Times New Roman" w:hAnsiTheme="minorHAnsi" w:cstheme="minorHAnsi"/>
        </w:rPr>
      </w:pPr>
    </w:p>
    <w:p w14:paraId="50530799" w14:textId="77777777" w:rsidR="001776E6" w:rsidRDefault="001776E6" w:rsidP="007D705D">
      <w:pPr>
        <w:pStyle w:val="Nagwek1"/>
        <w:sectPr w:rsidR="001776E6" w:rsidSect="00713022">
          <w:pgSz w:w="11906" w:h="16838" w:code="9"/>
          <w:pgMar w:top="612" w:right="709" w:bottom="1418" w:left="1418" w:header="425" w:footer="476" w:gutter="0"/>
          <w:cols w:space="708"/>
          <w:docGrid w:linePitch="360"/>
        </w:sectPr>
      </w:pPr>
    </w:p>
    <w:p w14:paraId="3E40946D" w14:textId="5C1E5212" w:rsidR="00427A11" w:rsidRPr="003C0848" w:rsidRDefault="00427A11" w:rsidP="005C3E13">
      <w:pPr>
        <w:pStyle w:val="Nagwek3"/>
        <w:rPr>
          <w:szCs w:val="24"/>
        </w:rPr>
      </w:pPr>
      <w:bookmarkStart w:id="832" w:name="_Toc24467032"/>
      <w:r>
        <w:lastRenderedPageBreak/>
        <w:t>Użytkownicy</w:t>
      </w:r>
      <w:bookmarkEnd w:id="832"/>
    </w:p>
    <w:p w14:paraId="4E8AFC21" w14:textId="77777777" w:rsidR="000B251C" w:rsidRPr="009606B3" w:rsidRDefault="00636AFD" w:rsidP="000B251C">
      <w:pPr>
        <w:jc w:val="center"/>
        <w:rPr>
          <w:rFonts w:asciiTheme="minorHAnsi" w:eastAsia="Times New Roman" w:hAnsiTheme="minorHAnsi" w:cstheme="minorHAnsi"/>
        </w:rPr>
      </w:pPr>
      <w:bookmarkStart w:id="833" w:name="E5C10EEC_5041_434d_9C5A_E0DB50B66E7E"/>
      <w:bookmarkEnd w:id="833"/>
      <w:r w:rsidRPr="009606B3">
        <w:rPr>
          <w:rFonts w:asciiTheme="minorHAnsi" w:eastAsia="Times New Roman" w:hAnsiTheme="minorHAnsi" w:cstheme="minorHAnsi"/>
          <w:noProof/>
        </w:rPr>
        <w:drawing>
          <wp:inline distT="0" distB="0" distL="0" distR="0" wp14:anchorId="7950C56B" wp14:editId="773C5C14">
            <wp:extent cx="8322201" cy="5333839"/>
            <wp:effectExtent l="0" t="0" r="3175" b="635"/>
            <wp:docPr id="1923" name="E5C10EEC_5041_434d_9C5A_E0DB50B66E7E" descr="C:\temp\Krs\diagrams\diagram_EAID_E5C10EEC_5041_434d_9C5A_E0DB50B66E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5C10EEC_5041_434d_9C5A_E0DB50B66E7E" descr="C:\temp\Krs\diagrams\diagram_EAID_E5C10EEC_5041_434d_9C5A_E0DB50B66E7E.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353879" cy="5354142"/>
                    </a:xfrm>
                    <a:prstGeom prst="rect">
                      <a:avLst/>
                    </a:prstGeom>
                    <a:noFill/>
                    <a:ln>
                      <a:noFill/>
                    </a:ln>
                  </pic:spPr>
                </pic:pic>
              </a:graphicData>
            </a:graphic>
          </wp:inline>
        </w:drawing>
      </w:r>
    </w:p>
    <w:p w14:paraId="44F7525C" w14:textId="0ED8B2EC" w:rsidR="00427A11" w:rsidRPr="00096571" w:rsidRDefault="00427A11" w:rsidP="00096571">
      <w:pPr>
        <w:spacing w:after="200"/>
        <w:jc w:val="center"/>
        <w:rPr>
          <w:rFonts w:asciiTheme="minorHAnsi" w:eastAsiaTheme="minorHAnsi" w:hAnsiTheme="minorHAnsi" w:cstheme="minorHAnsi"/>
          <w:i/>
          <w:color w:val="1F497D" w:themeColor="text2"/>
          <w:sz w:val="18"/>
          <w:szCs w:val="18"/>
          <w:lang w:eastAsia="en-US"/>
        </w:rPr>
      </w:pPr>
      <w:bookmarkStart w:id="834" w:name="_Toc24466771"/>
      <w:r w:rsidRPr="00096571">
        <w:rPr>
          <w:rFonts w:asciiTheme="minorHAnsi" w:eastAsiaTheme="minorHAnsi" w:hAnsiTheme="minorHAnsi" w:cstheme="minorHAnsi"/>
          <w:i/>
          <w:color w:val="1F497D" w:themeColor="text2"/>
          <w:sz w:val="18"/>
          <w:szCs w:val="18"/>
          <w:lang w:eastAsia="en-US"/>
        </w:rPr>
        <w:t xml:space="preserve">Diagram </w:t>
      </w:r>
      <w:r w:rsidRPr="00096571">
        <w:rPr>
          <w:rFonts w:asciiTheme="minorHAnsi" w:eastAsiaTheme="minorHAnsi" w:hAnsiTheme="minorHAnsi" w:cstheme="minorHAnsi"/>
          <w:i/>
          <w:color w:val="1F497D" w:themeColor="text2"/>
          <w:sz w:val="18"/>
          <w:szCs w:val="18"/>
          <w:lang w:eastAsia="en-US"/>
        </w:rPr>
        <w:fldChar w:fldCharType="begin"/>
      </w:r>
      <w:r w:rsidRPr="004F1EB2">
        <w:rPr>
          <w:rFonts w:asciiTheme="minorHAnsi" w:eastAsiaTheme="minorHAnsi" w:hAnsiTheme="minorHAnsi" w:cstheme="minorHAnsi"/>
          <w:i/>
          <w:iCs/>
          <w:color w:val="1F497D" w:themeColor="text2"/>
          <w:sz w:val="18"/>
          <w:szCs w:val="18"/>
          <w:lang w:eastAsia="en-US"/>
        </w:rPr>
        <w:instrText xml:space="preserve"> SEQ Diagram \* ARABIC </w:instrText>
      </w:r>
      <w:r w:rsidRPr="0009657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iCs/>
          <w:noProof/>
          <w:color w:val="1F497D" w:themeColor="text2"/>
          <w:sz w:val="18"/>
          <w:szCs w:val="18"/>
          <w:lang w:eastAsia="en-US"/>
        </w:rPr>
        <w:t>54</w:t>
      </w:r>
      <w:r w:rsidRPr="00096571">
        <w:rPr>
          <w:rFonts w:asciiTheme="minorHAnsi" w:eastAsiaTheme="minorHAnsi" w:hAnsiTheme="minorHAnsi" w:cstheme="minorHAnsi"/>
          <w:i/>
          <w:color w:val="1F497D" w:themeColor="text2"/>
          <w:sz w:val="18"/>
          <w:szCs w:val="18"/>
          <w:lang w:eastAsia="en-US"/>
        </w:rPr>
        <w:fldChar w:fldCharType="end"/>
      </w:r>
      <w:r w:rsidRPr="00096571">
        <w:rPr>
          <w:rFonts w:asciiTheme="minorHAnsi" w:eastAsiaTheme="minorHAnsi" w:hAnsiTheme="minorHAnsi" w:cstheme="minorHAnsi"/>
          <w:i/>
          <w:color w:val="1F497D" w:themeColor="text2"/>
          <w:sz w:val="18"/>
          <w:szCs w:val="18"/>
          <w:lang w:eastAsia="en-US"/>
        </w:rPr>
        <w:t xml:space="preserve"> Użytkownicy</w:t>
      </w:r>
      <w:bookmarkEnd w:id="834"/>
    </w:p>
    <w:p w14:paraId="5D5DC6C4" w14:textId="77777777" w:rsidR="001776E6" w:rsidRPr="009606B3" w:rsidRDefault="001776E6" w:rsidP="00636AFD">
      <w:pPr>
        <w:rPr>
          <w:rFonts w:asciiTheme="minorHAnsi" w:eastAsia="Times New Roman" w:hAnsiTheme="minorHAnsi" w:cstheme="minorHAnsi"/>
        </w:rPr>
        <w:sectPr w:rsidR="001776E6" w:rsidRPr="009606B3" w:rsidSect="001776E6">
          <w:pgSz w:w="16838" w:h="11906" w:orient="landscape" w:code="9"/>
          <w:pgMar w:top="1418" w:right="612" w:bottom="709" w:left="1418" w:header="425" w:footer="476" w:gutter="0"/>
          <w:cols w:space="708"/>
          <w:docGrid w:linePitch="360"/>
        </w:sectPr>
      </w:pPr>
    </w:p>
    <w:p w14:paraId="5F1F5B20"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33BE4D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F7D44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98B3F0" w14:textId="77777777" w:rsidR="00636AFD" w:rsidRPr="009606B3" w:rsidRDefault="00636AFD" w:rsidP="00543932">
            <w:pPr>
              <w:rPr>
                <w:rFonts w:asciiTheme="minorHAnsi" w:eastAsia="Times New Roman" w:hAnsiTheme="minorHAnsi" w:cstheme="minorHAnsi"/>
                <w:b/>
              </w:rPr>
            </w:pPr>
            <w:bookmarkStart w:id="835" w:name="924C2765_E660_410f_800C_12D390107749"/>
            <w:r w:rsidRPr="009606B3">
              <w:rPr>
                <w:rFonts w:asciiTheme="minorHAnsi" w:eastAsia="Times New Roman" w:hAnsiTheme="minorHAnsi" w:cstheme="minorHAnsi"/>
                <w:b/>
              </w:rPr>
              <w:t>Nieobecności</w:t>
            </w:r>
            <w:bookmarkEnd w:id="835"/>
          </w:p>
        </w:tc>
      </w:tr>
      <w:tr w:rsidR="00636AFD" w:rsidRPr="009606B3" w14:paraId="4CDC7E6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BC6E01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9010A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o nieobecnościach użytkowników systemowych.</w:t>
            </w:r>
          </w:p>
        </w:tc>
      </w:tr>
      <w:tr w:rsidR="00636AFD" w:rsidRPr="009606B3" w14:paraId="38A1074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EA598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678C87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rozpoczęcia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72B02B5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rozpoczęcia nieobecności pracownika.</w:t>
            </w:r>
          </w:p>
          <w:p w14:paraId="6B7B90D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zakończenia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7E70085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Data zakończenia nieobecności pracownika </w:t>
            </w:r>
          </w:p>
          <w:p w14:paraId="2AFC6D5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uwzględniaj orzecznika w dekretacji</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30FB489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31CCC9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powód</w:t>
            </w:r>
            <w:r w:rsidRPr="009606B3">
              <w:rPr>
                <w:rFonts w:asciiTheme="minorHAnsi" w:eastAsia="Times New Roman" w:hAnsiTheme="minorHAnsi" w:cstheme="minorHAnsi"/>
              </w:rPr>
              <w:t> : (Słownik) Powód nieobecności</w:t>
            </w:r>
          </w:p>
          <w:p w14:paraId="72E1300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powodu nieobecności pracownika.</w:t>
            </w:r>
          </w:p>
          <w:p w14:paraId="43FCED8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[1] : </w:t>
            </w:r>
            <w:hyperlink w:anchor="00EF188B_429A_41cf_B70A_F2F7F6EF25B8" w:history="1">
              <w:r w:rsidRPr="009606B3">
                <w:rPr>
                  <w:rStyle w:val="Hipercze"/>
                  <w:rFonts w:asciiTheme="minorHAnsi" w:eastAsia="Times New Roman" w:hAnsiTheme="minorHAnsi" w:cstheme="minorHAnsi"/>
                </w:rPr>
                <w:t>Użytkownik w Wydziale</w:t>
              </w:r>
            </w:hyperlink>
          </w:p>
          <w:p w14:paraId="59309A6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3B90C0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A1647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E9921F9" w14:textId="77777777" w:rsidR="00636AFD" w:rsidRPr="009606B3" w:rsidRDefault="00636AFD" w:rsidP="005A6628">
            <w:pPr>
              <w:numPr>
                <w:ilvl w:val="0"/>
                <w:numId w:val="24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0D0F0F5C"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0C1ABD6F"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CCF35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A05646" w14:textId="77777777" w:rsidR="00636AFD" w:rsidRPr="009606B3" w:rsidRDefault="00636AFD" w:rsidP="00543932">
            <w:pPr>
              <w:rPr>
                <w:rFonts w:asciiTheme="minorHAnsi" w:eastAsia="Times New Roman" w:hAnsiTheme="minorHAnsi" w:cstheme="minorHAnsi"/>
                <w:b/>
              </w:rPr>
            </w:pPr>
            <w:bookmarkStart w:id="836" w:name="BF44AF77_CF26_4ab0_8500_F6EC23578F8A"/>
            <w:r w:rsidRPr="009606B3">
              <w:rPr>
                <w:rFonts w:asciiTheme="minorHAnsi" w:eastAsia="Times New Roman" w:hAnsiTheme="minorHAnsi" w:cstheme="minorHAnsi"/>
                <w:b/>
              </w:rPr>
              <w:t>Okres zatrudnienia</w:t>
            </w:r>
            <w:bookmarkEnd w:id="836"/>
          </w:p>
        </w:tc>
      </w:tr>
      <w:tr w:rsidR="00636AFD" w:rsidRPr="009606B3" w14:paraId="713D64A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E2047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3583354" w14:textId="55FC8971" w:rsidR="00636AFD"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Okres </w:t>
            </w:r>
            <w:r w:rsidR="00094B47" w:rsidRPr="009606B3">
              <w:rPr>
                <w:rFonts w:asciiTheme="minorHAnsi" w:eastAsia="Times New Roman" w:hAnsiTheme="minorHAnsi" w:cstheme="minorHAnsi"/>
              </w:rPr>
              <w:t>zatrudnienia</w:t>
            </w:r>
            <w:r w:rsidRPr="009606B3">
              <w:rPr>
                <w:rFonts w:asciiTheme="minorHAnsi" w:eastAsia="Times New Roman" w:hAnsiTheme="minorHAnsi" w:cstheme="minorHAnsi"/>
              </w:rPr>
              <w:t xml:space="preserve"> pracownika w Wydziale.</w:t>
            </w:r>
          </w:p>
          <w:p w14:paraId="1928204E" w14:textId="77777777" w:rsidR="00B20D4D" w:rsidRDefault="00B20D4D" w:rsidP="00543932">
            <w:pPr>
              <w:rPr>
                <w:rFonts w:asciiTheme="minorHAnsi" w:eastAsia="Times New Roman" w:hAnsiTheme="minorHAnsi" w:cstheme="minorHAnsi"/>
              </w:rPr>
            </w:pPr>
          </w:p>
          <w:p w14:paraId="11D34652" w14:textId="336C2289" w:rsidR="00B20D4D" w:rsidRPr="009606B3" w:rsidRDefault="00B20D4D" w:rsidP="00543932">
            <w:pPr>
              <w:rPr>
                <w:rFonts w:asciiTheme="minorHAnsi" w:eastAsia="Times New Roman" w:hAnsiTheme="minorHAnsi" w:cstheme="minorHAnsi"/>
              </w:rPr>
            </w:pPr>
          </w:p>
        </w:tc>
      </w:tr>
      <w:tr w:rsidR="00636AFD" w:rsidRPr="009606B3" w14:paraId="18576C7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4BECC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C6930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rozpoczęcia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7F03A1D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rozpoczęcia pracy przez użytkownika w danym Wydziale.</w:t>
            </w:r>
          </w:p>
          <w:p w14:paraId="4964088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zakończenia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1DA7D3A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zakończenia pracy przez użytkownika w danym Wydziale.</w:t>
            </w:r>
          </w:p>
          <w:p w14:paraId="4A7042E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[1] : </w:t>
            </w:r>
            <w:hyperlink w:anchor="00EF188B_429A_41cf_B70A_F2F7F6EF25B8" w:history="1">
              <w:r w:rsidRPr="009606B3">
                <w:rPr>
                  <w:rStyle w:val="Hipercze"/>
                  <w:rFonts w:asciiTheme="minorHAnsi" w:eastAsia="Times New Roman" w:hAnsiTheme="minorHAnsi" w:cstheme="minorHAnsi"/>
                </w:rPr>
                <w:t>Użytkownik w Wydziale</w:t>
              </w:r>
            </w:hyperlink>
          </w:p>
          <w:p w14:paraId="4FC3747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1987855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E9FC4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F633F02" w14:textId="77777777" w:rsidR="00636AFD" w:rsidRPr="00094B47" w:rsidRDefault="00636AFD" w:rsidP="005A6628">
            <w:pPr>
              <w:numPr>
                <w:ilvl w:val="0"/>
                <w:numId w:val="246"/>
              </w:numPr>
              <w:spacing w:after="100" w:afterAutospacing="1"/>
              <w:jc w:val="left"/>
              <w:rPr>
                <w:rStyle w:val="Hipercze"/>
                <w:rFonts w:asciiTheme="minorHAnsi" w:eastAsia="Times New Roman" w:hAnsiTheme="minorHAnsi" w:cstheme="minorHAnsi"/>
                <w:color w:val="auto"/>
                <w:u w:val="none"/>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p w14:paraId="677F4BB0" w14:textId="011F78A0" w:rsidR="00094B47" w:rsidRPr="009606B3" w:rsidRDefault="00094B47" w:rsidP="00094B47">
            <w:pPr>
              <w:spacing w:after="100" w:afterAutospacing="1"/>
              <w:ind w:left="720"/>
              <w:jc w:val="left"/>
              <w:rPr>
                <w:rFonts w:asciiTheme="minorHAnsi" w:eastAsia="Times New Roman" w:hAnsiTheme="minorHAnsi" w:cstheme="minorHAnsi"/>
              </w:rPr>
            </w:pPr>
          </w:p>
        </w:tc>
      </w:tr>
    </w:tbl>
    <w:p w14:paraId="7F14263C"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77763006"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0BC9C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47B1A1" w14:textId="77777777" w:rsidR="00636AFD" w:rsidRPr="009606B3" w:rsidRDefault="00636AFD" w:rsidP="00543932">
            <w:pPr>
              <w:rPr>
                <w:rFonts w:asciiTheme="minorHAnsi" w:eastAsia="Times New Roman" w:hAnsiTheme="minorHAnsi" w:cstheme="minorHAnsi"/>
                <w:b/>
              </w:rPr>
            </w:pPr>
            <w:bookmarkStart w:id="837" w:name="3DD363B2_911F_4162_9BF7_99A135A92F86"/>
            <w:r w:rsidRPr="009606B3">
              <w:rPr>
                <w:rFonts w:asciiTheme="minorHAnsi" w:eastAsia="Times New Roman" w:hAnsiTheme="minorHAnsi" w:cstheme="minorHAnsi"/>
                <w:b/>
              </w:rPr>
              <w:t>Użytkownik systemu</w:t>
            </w:r>
            <w:bookmarkEnd w:id="837"/>
          </w:p>
        </w:tc>
      </w:tr>
      <w:tr w:rsidR="00636AFD" w:rsidRPr="009606B3" w14:paraId="4BBFB10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C1D3B6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7CEDE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Użytkownik systemu SOW KRS. Zawartość encji uzupełniana jest na podstawie informacji pobranych z Active Directory. Identyfikator </w:t>
            </w:r>
            <w:r w:rsidRPr="009606B3">
              <w:rPr>
                <w:rFonts w:asciiTheme="minorHAnsi" w:eastAsia="Times New Roman" w:hAnsiTheme="minorHAnsi" w:cstheme="minorHAnsi"/>
              </w:rPr>
              <w:lastRenderedPageBreak/>
              <w:t>użytkownika jest podstawą do tworzenia referencji w zakresie powiązania z innymi encjami biznesowymi.</w:t>
            </w:r>
          </w:p>
        </w:tc>
      </w:tr>
      <w:tr w:rsidR="00636AFD" w:rsidRPr="009606B3" w14:paraId="483C9C5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F81C6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66B61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6F63A6C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użytkownika zgodna z nomenklaturą AD Ministerstwa - pole będące referencją do katalogu użytkowników Microsoft Active Directory.</w:t>
            </w:r>
          </w:p>
          <w:p w14:paraId="5D02231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imię</w:t>
            </w:r>
            <w:r w:rsidRPr="009606B3">
              <w:rPr>
                <w:rFonts w:asciiTheme="minorHAnsi" w:eastAsia="Times New Roman" w:hAnsiTheme="minorHAnsi" w:cstheme="minorHAnsi"/>
              </w:rPr>
              <w:t> : String</w:t>
            </w:r>
          </w:p>
          <w:p w14:paraId="360A156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Imię użytkownika.</w:t>
            </w:r>
          </w:p>
          <w:p w14:paraId="3BE50D8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stanowisko</w:t>
            </w:r>
            <w:r w:rsidRPr="009606B3">
              <w:rPr>
                <w:rFonts w:asciiTheme="minorHAnsi" w:eastAsia="Times New Roman" w:hAnsiTheme="minorHAnsi" w:cstheme="minorHAnsi"/>
              </w:rPr>
              <w:t> : (Słownik) Stanowisko Użytkownika</w:t>
            </w:r>
          </w:p>
          <w:p w14:paraId="5D43E0F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Stanowisko Użytkownika.</w:t>
            </w:r>
          </w:p>
          <w:p w14:paraId="101A01B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ad</w:t>
            </w:r>
            <w:r w:rsidRPr="009606B3">
              <w:rPr>
                <w:rFonts w:asciiTheme="minorHAnsi" w:eastAsia="Times New Roman" w:hAnsiTheme="minorHAnsi" w:cstheme="minorHAnsi"/>
              </w:rPr>
              <w:t> : String</w:t>
            </w:r>
          </w:p>
          <w:p w14:paraId="50C0230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Unikalny identyfikator użytkownika z Active Directory (</w:t>
            </w:r>
            <w:proofErr w:type="spellStart"/>
            <w:r w:rsidRPr="009606B3">
              <w:rPr>
                <w:rFonts w:asciiTheme="minorHAnsi" w:hAnsiTheme="minorHAnsi" w:cstheme="minorHAnsi"/>
                <w:i/>
              </w:rPr>
              <w:t>objectID</w:t>
            </w:r>
            <w:proofErr w:type="spellEnd"/>
            <w:r w:rsidRPr="009606B3">
              <w:rPr>
                <w:rFonts w:asciiTheme="minorHAnsi" w:hAnsiTheme="minorHAnsi" w:cstheme="minorHAnsi"/>
                <w:i/>
              </w:rPr>
              <w:t>) .</w:t>
            </w:r>
          </w:p>
          <w:p w14:paraId="760D2FD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nazwisko</w:t>
            </w:r>
            <w:r w:rsidRPr="009606B3">
              <w:rPr>
                <w:rFonts w:asciiTheme="minorHAnsi" w:eastAsia="Times New Roman" w:hAnsiTheme="minorHAnsi" w:cstheme="minorHAnsi"/>
              </w:rPr>
              <w:t> : String</w:t>
            </w:r>
          </w:p>
          <w:p w14:paraId="72F22D7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Nazwisko użytkownika.</w:t>
            </w:r>
          </w:p>
          <w:p w14:paraId="4FC6212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szablon dokumentu</w:t>
            </w:r>
            <w:r w:rsidRPr="009606B3">
              <w:rPr>
                <w:rFonts w:asciiTheme="minorHAnsi" w:eastAsia="Times New Roman" w:hAnsiTheme="minorHAnsi" w:cstheme="minorHAnsi"/>
              </w:rPr>
              <w:t> [*] : </w:t>
            </w:r>
            <w:hyperlink w:anchor="D31FC567_9B5C_4125_8C97_D8CB1E23B1E8" w:history="1">
              <w:r w:rsidRPr="009606B3">
                <w:rPr>
                  <w:rStyle w:val="Hipercze"/>
                  <w:rFonts w:asciiTheme="minorHAnsi" w:eastAsia="Times New Roman" w:hAnsiTheme="minorHAnsi" w:cstheme="minorHAnsi"/>
                </w:rPr>
                <w:t>Szablon dokumentu</w:t>
              </w:r>
            </w:hyperlink>
          </w:p>
          <w:p w14:paraId="7EF23AD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DC939D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 : </w:t>
            </w:r>
            <w:hyperlink w:anchor="00EF188B_429A_41cf_B70A_F2F7F6EF25B8" w:history="1">
              <w:r w:rsidRPr="009606B3">
                <w:rPr>
                  <w:rStyle w:val="Hipercze"/>
                  <w:rFonts w:asciiTheme="minorHAnsi" w:eastAsia="Times New Roman" w:hAnsiTheme="minorHAnsi" w:cstheme="minorHAnsi"/>
                </w:rPr>
                <w:t>Użytkownik w Wydziale</w:t>
              </w:r>
            </w:hyperlink>
          </w:p>
          <w:p w14:paraId="1BBD4CE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01F127C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46FF6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C058E0" w14:textId="77777777" w:rsidR="00636AFD" w:rsidRPr="009606B3" w:rsidRDefault="00636AFD" w:rsidP="005A6628">
            <w:pPr>
              <w:numPr>
                <w:ilvl w:val="0"/>
                <w:numId w:val="24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p w14:paraId="0C1E5009" w14:textId="77777777" w:rsidR="00636AFD" w:rsidRPr="009606B3" w:rsidRDefault="00636AFD" w:rsidP="005A6628">
            <w:pPr>
              <w:numPr>
                <w:ilvl w:val="0"/>
                <w:numId w:val="24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A6C25E77_1817_4401_9AF2_803059FA72DE" w:history="1">
              <w:r w:rsidRPr="009606B3">
                <w:rPr>
                  <w:rStyle w:val="Hipercze"/>
                  <w:rFonts w:asciiTheme="minorHAnsi" w:eastAsia="Times New Roman" w:hAnsiTheme="minorHAnsi" w:cstheme="minorHAnsi"/>
                </w:rPr>
                <w:t>Adresat komunikatu</w:t>
              </w:r>
            </w:hyperlink>
          </w:p>
        </w:tc>
      </w:tr>
    </w:tbl>
    <w:p w14:paraId="1B8F2A0D"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9EBC32B"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4CEFC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8972824" w14:textId="77777777" w:rsidR="00636AFD" w:rsidRPr="009606B3" w:rsidRDefault="00636AFD" w:rsidP="00543932">
            <w:pPr>
              <w:rPr>
                <w:rFonts w:asciiTheme="minorHAnsi" w:eastAsia="Times New Roman" w:hAnsiTheme="minorHAnsi" w:cstheme="minorHAnsi"/>
                <w:b/>
              </w:rPr>
            </w:pPr>
            <w:bookmarkStart w:id="838" w:name="00EF188B_429A_41cf_B70A_F2F7F6EF25B8"/>
            <w:r w:rsidRPr="009606B3">
              <w:rPr>
                <w:rFonts w:asciiTheme="minorHAnsi" w:eastAsia="Times New Roman" w:hAnsiTheme="minorHAnsi" w:cstheme="minorHAnsi"/>
                <w:b/>
              </w:rPr>
              <w:t>Użytkownik w Wydziale</w:t>
            </w:r>
            <w:bookmarkEnd w:id="838"/>
          </w:p>
        </w:tc>
      </w:tr>
      <w:tr w:rsidR="00636AFD" w:rsidRPr="009606B3" w14:paraId="6DF90C0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4AB3D8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8638BD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Przynależność użytkownika do wydziału Sądowego. Użytkownik czasowo może zostać oddelegowany do innego wydziału nie tracąc przy tym uprawnień w wydziale macierzystym.</w:t>
            </w:r>
          </w:p>
        </w:tc>
      </w:tr>
      <w:tr w:rsidR="00636AFD" w:rsidRPr="009606B3" w14:paraId="5382EC4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650311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789F5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aktywny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2784BD5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Czy dany Użytkownik w Wydziale jest aktywny.</w:t>
            </w:r>
          </w:p>
          <w:p w14:paraId="2A60A76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systemu</w:t>
            </w:r>
            <w:r w:rsidRPr="009606B3">
              <w:rPr>
                <w:rFonts w:asciiTheme="minorHAnsi" w:eastAsia="Times New Roman" w:hAnsiTheme="minorHAnsi" w:cstheme="minorHAnsi"/>
              </w:rPr>
              <w:t> [1] : </w:t>
            </w:r>
            <w:hyperlink w:anchor="3DD363B2_911F_4162_9BF7_99A135A92F86" w:history="1">
              <w:r w:rsidRPr="009606B3">
                <w:rPr>
                  <w:rStyle w:val="Hipercze"/>
                  <w:rFonts w:asciiTheme="minorHAnsi" w:eastAsia="Times New Roman" w:hAnsiTheme="minorHAnsi" w:cstheme="minorHAnsi"/>
                </w:rPr>
                <w:t>Użytkownik systemu</w:t>
              </w:r>
            </w:hyperlink>
          </w:p>
          <w:p w14:paraId="5903948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965E50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nieobecności</w:t>
            </w:r>
            <w:r w:rsidRPr="009606B3">
              <w:rPr>
                <w:rFonts w:asciiTheme="minorHAnsi" w:eastAsia="Times New Roman" w:hAnsiTheme="minorHAnsi" w:cstheme="minorHAnsi"/>
              </w:rPr>
              <w:t> [*] : </w:t>
            </w:r>
            <w:hyperlink w:anchor="924C2765_E660_410f_800C_12D390107749" w:history="1">
              <w:r w:rsidRPr="009606B3">
                <w:rPr>
                  <w:rStyle w:val="Hipercze"/>
                  <w:rFonts w:asciiTheme="minorHAnsi" w:eastAsia="Times New Roman" w:hAnsiTheme="minorHAnsi" w:cstheme="minorHAnsi"/>
                </w:rPr>
                <w:t>Nieobecności</w:t>
              </w:r>
            </w:hyperlink>
          </w:p>
          <w:p w14:paraId="550FD2D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w:t>
            </w:r>
          </w:p>
          <w:p w14:paraId="5B17B29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okres zatrudnienia</w:t>
            </w:r>
            <w:r w:rsidRPr="009606B3">
              <w:rPr>
                <w:rFonts w:asciiTheme="minorHAnsi" w:eastAsia="Times New Roman" w:hAnsiTheme="minorHAnsi" w:cstheme="minorHAnsi"/>
              </w:rPr>
              <w:t> [*] : </w:t>
            </w:r>
            <w:hyperlink w:anchor="BF44AF77_CF26_4ab0_8500_F6EC23578F8A" w:history="1">
              <w:r w:rsidRPr="009606B3">
                <w:rPr>
                  <w:rStyle w:val="Hipercze"/>
                  <w:rFonts w:asciiTheme="minorHAnsi" w:eastAsia="Times New Roman" w:hAnsiTheme="minorHAnsi" w:cstheme="minorHAnsi"/>
                </w:rPr>
                <w:t>Okres zatrudnienia</w:t>
              </w:r>
            </w:hyperlink>
          </w:p>
          <w:p w14:paraId="372BC8D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5C596F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referat</w:t>
            </w:r>
            <w:r w:rsidRPr="009606B3">
              <w:rPr>
                <w:rFonts w:asciiTheme="minorHAnsi" w:eastAsia="Times New Roman" w:hAnsiTheme="minorHAnsi" w:cstheme="minorHAnsi"/>
              </w:rPr>
              <w:t> [*] : </w:t>
            </w:r>
            <w:hyperlink w:anchor="53744726_A530_4145_90F0_440A41E87F76" w:history="1">
              <w:r w:rsidRPr="009606B3">
                <w:rPr>
                  <w:rStyle w:val="Hipercze"/>
                  <w:rFonts w:asciiTheme="minorHAnsi" w:eastAsia="Times New Roman" w:hAnsiTheme="minorHAnsi" w:cstheme="minorHAnsi"/>
                </w:rPr>
                <w:t>Referat</w:t>
              </w:r>
            </w:hyperlink>
          </w:p>
          <w:p w14:paraId="283E0D1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F886F5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wydział</w:t>
            </w:r>
            <w:r w:rsidRPr="009606B3">
              <w:rPr>
                <w:rFonts w:asciiTheme="minorHAnsi" w:eastAsia="Times New Roman" w:hAnsiTheme="minorHAnsi" w:cstheme="minorHAnsi"/>
              </w:rPr>
              <w:t> [1] : </w:t>
            </w:r>
            <w:hyperlink w:anchor="766A1A89_9DEA_4fda_BB49_266F676B730C" w:history="1">
              <w:r w:rsidRPr="009606B3">
                <w:rPr>
                  <w:rStyle w:val="Hipercze"/>
                  <w:rFonts w:asciiTheme="minorHAnsi" w:eastAsia="Times New Roman" w:hAnsiTheme="minorHAnsi" w:cstheme="minorHAnsi"/>
                </w:rPr>
                <w:t>Wydział</w:t>
              </w:r>
            </w:hyperlink>
          </w:p>
          <w:p w14:paraId="6024237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57245F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rola systemowa</w:t>
            </w:r>
            <w:r w:rsidRPr="009606B3">
              <w:rPr>
                <w:rFonts w:asciiTheme="minorHAnsi" w:eastAsia="Times New Roman" w:hAnsiTheme="minorHAnsi" w:cstheme="minorHAnsi"/>
              </w:rPr>
              <w:t> [*] : </w:t>
            </w:r>
            <w:hyperlink w:anchor="FCEAEF11_0486_4afd_A4A0_CF232EBB747C" w:history="1">
              <w:r w:rsidRPr="009606B3">
                <w:rPr>
                  <w:rStyle w:val="Hipercze"/>
                  <w:rFonts w:asciiTheme="minorHAnsi" w:eastAsia="Times New Roman" w:hAnsiTheme="minorHAnsi" w:cstheme="minorHAnsi"/>
                </w:rPr>
                <w:t>Rola systemowa</w:t>
              </w:r>
            </w:hyperlink>
          </w:p>
          <w:p w14:paraId="6BF28FC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7864020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0B067E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A8E83D2" w14:textId="77777777" w:rsidR="00636AFD" w:rsidRPr="009606B3" w:rsidRDefault="00636AFD" w:rsidP="005A6628">
            <w:pPr>
              <w:numPr>
                <w:ilvl w:val="0"/>
                <w:numId w:val="24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2FADBDBA" w14:textId="77777777" w:rsidR="002A1BAB" w:rsidRPr="009606B3" w:rsidRDefault="002A1BAB" w:rsidP="000B251C">
      <w:pPr>
        <w:rPr>
          <w:rFonts w:asciiTheme="minorHAnsi" w:eastAsia="Times New Roman" w:hAnsiTheme="minorHAnsi" w:cstheme="minorHAnsi"/>
        </w:rPr>
      </w:pPr>
    </w:p>
    <w:p w14:paraId="375448A3" w14:textId="77777777" w:rsidR="002A1BAB" w:rsidRPr="009606B3" w:rsidRDefault="002A1BAB" w:rsidP="00360486">
      <w:pPr>
        <w:pStyle w:val="Nagwek3"/>
        <w:rPr>
          <w:rFonts w:cstheme="minorHAnsi"/>
        </w:rPr>
      </w:pPr>
      <w:bookmarkStart w:id="839" w:name="B103F1DA_947E_4ede_963C_66380D848933"/>
      <w:bookmarkStart w:id="840" w:name="_Toc24467033"/>
      <w:r>
        <w:lastRenderedPageBreak/>
        <w:t>Role</w:t>
      </w:r>
      <w:bookmarkEnd w:id="839"/>
      <w:bookmarkEnd w:id="840"/>
    </w:p>
    <w:p w14:paraId="3773544E" w14:textId="77777777" w:rsidR="002A1BAB" w:rsidRPr="009606B3" w:rsidRDefault="00636AFD" w:rsidP="000B251C">
      <w:pPr>
        <w:jc w:val="center"/>
        <w:rPr>
          <w:rFonts w:asciiTheme="minorHAnsi" w:eastAsia="Times New Roman" w:hAnsiTheme="minorHAnsi" w:cstheme="minorHAnsi"/>
        </w:rPr>
      </w:pPr>
      <w:bookmarkStart w:id="841" w:name="E94F7DD3_5CA2_4729_934F_3565F4D133D1"/>
      <w:bookmarkEnd w:id="841"/>
      <w:r w:rsidRPr="009606B3">
        <w:rPr>
          <w:rFonts w:asciiTheme="minorHAnsi" w:eastAsia="Times New Roman" w:hAnsiTheme="minorHAnsi" w:cstheme="minorHAnsi"/>
          <w:noProof/>
        </w:rPr>
        <w:drawing>
          <wp:inline distT="0" distB="0" distL="0" distR="0" wp14:anchorId="1ED3B36A" wp14:editId="3A969FE8">
            <wp:extent cx="2703195" cy="5163185"/>
            <wp:effectExtent l="0" t="0" r="1905" b="0"/>
            <wp:docPr id="9" name="E94F7DD3_5CA2_4729_934F_3565F4D133D1" descr="C:\temp\Krs\diagrams\diagram_EAID_E94F7DD3_5CA2_4729_934F_3565F4D133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4F7DD3_5CA2_4729_934F_3565F4D133D1" descr="C:\temp\Krs\diagrams\diagram_EAID_E94F7DD3_5CA2_4729_934F_3565F4D133D1.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03195" cy="5163185"/>
                    </a:xfrm>
                    <a:prstGeom prst="rect">
                      <a:avLst/>
                    </a:prstGeom>
                    <a:noFill/>
                    <a:ln>
                      <a:noFill/>
                    </a:ln>
                  </pic:spPr>
                </pic:pic>
              </a:graphicData>
            </a:graphic>
          </wp:inline>
        </w:drawing>
      </w:r>
    </w:p>
    <w:p w14:paraId="5E760BED" w14:textId="5D0A6ECC" w:rsidR="002A1BAB" w:rsidRPr="00142190" w:rsidRDefault="002A1BAB" w:rsidP="00142190">
      <w:pPr>
        <w:spacing w:after="200"/>
        <w:jc w:val="center"/>
        <w:rPr>
          <w:rFonts w:asciiTheme="minorHAnsi" w:eastAsiaTheme="minorHAnsi" w:hAnsiTheme="minorHAnsi" w:cstheme="minorHAnsi"/>
          <w:i/>
          <w:color w:val="1F497D" w:themeColor="text2"/>
          <w:sz w:val="18"/>
          <w:szCs w:val="18"/>
          <w:lang w:eastAsia="en-US"/>
        </w:rPr>
      </w:pPr>
      <w:bookmarkStart w:id="842" w:name="_Toc24466772"/>
      <w:r w:rsidRPr="00142190">
        <w:rPr>
          <w:rFonts w:asciiTheme="minorHAnsi" w:eastAsiaTheme="minorHAnsi" w:hAnsiTheme="minorHAnsi" w:cstheme="minorHAnsi"/>
          <w:i/>
          <w:color w:val="1F497D" w:themeColor="text2"/>
          <w:sz w:val="18"/>
          <w:szCs w:val="18"/>
          <w:lang w:eastAsia="en-US"/>
        </w:rPr>
        <w:t xml:space="preserve">Diagram </w:t>
      </w:r>
      <w:r w:rsidRPr="00142190">
        <w:rPr>
          <w:rFonts w:asciiTheme="minorHAnsi" w:eastAsiaTheme="minorHAnsi" w:hAnsiTheme="minorHAnsi" w:cstheme="minorHAnsi"/>
          <w:i/>
          <w:color w:val="1F497D" w:themeColor="text2"/>
          <w:sz w:val="18"/>
          <w:szCs w:val="18"/>
          <w:lang w:eastAsia="en-US"/>
        </w:rPr>
        <w:fldChar w:fldCharType="begin"/>
      </w:r>
      <w:r w:rsidRPr="00142190">
        <w:rPr>
          <w:rFonts w:asciiTheme="minorHAnsi" w:eastAsiaTheme="minorHAnsi" w:hAnsiTheme="minorHAnsi" w:cstheme="minorHAnsi"/>
          <w:i/>
          <w:color w:val="1F497D" w:themeColor="text2"/>
          <w:sz w:val="18"/>
          <w:szCs w:val="18"/>
          <w:lang w:eastAsia="en-US"/>
        </w:rPr>
        <w:instrText xml:space="preserve"> SEQ Diagram \* ARABIC </w:instrText>
      </w:r>
      <w:r w:rsidRPr="00142190">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55</w:t>
      </w:r>
      <w:r w:rsidRPr="00142190">
        <w:rPr>
          <w:rFonts w:asciiTheme="minorHAnsi" w:eastAsiaTheme="minorHAnsi" w:hAnsiTheme="minorHAnsi" w:cstheme="minorHAnsi"/>
          <w:i/>
          <w:color w:val="1F497D" w:themeColor="text2"/>
          <w:sz w:val="18"/>
          <w:szCs w:val="18"/>
          <w:lang w:eastAsia="en-US"/>
        </w:rPr>
        <w:fldChar w:fldCharType="end"/>
      </w:r>
      <w:r w:rsidRPr="00142190">
        <w:rPr>
          <w:rFonts w:asciiTheme="minorHAnsi" w:eastAsiaTheme="minorHAnsi" w:hAnsiTheme="minorHAnsi" w:cstheme="minorHAnsi"/>
          <w:i/>
          <w:color w:val="1F497D" w:themeColor="text2"/>
          <w:sz w:val="18"/>
          <w:szCs w:val="18"/>
          <w:lang w:eastAsia="en-US"/>
        </w:rPr>
        <w:t xml:space="preserve"> Role</w:t>
      </w:r>
      <w:bookmarkEnd w:id="842"/>
    </w:p>
    <w:p w14:paraId="71B469E6"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0BB39F3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4F7E7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1B44478" w14:textId="77777777" w:rsidR="00636AFD" w:rsidRPr="009606B3" w:rsidRDefault="00636AFD" w:rsidP="00543932">
            <w:pPr>
              <w:rPr>
                <w:rFonts w:asciiTheme="minorHAnsi" w:eastAsia="Times New Roman" w:hAnsiTheme="minorHAnsi" w:cstheme="minorHAnsi"/>
                <w:b/>
              </w:rPr>
            </w:pPr>
            <w:bookmarkStart w:id="843" w:name="0FC30C9F_4E0F_49e9_96DD_8BB20A2F6B6A"/>
            <w:r w:rsidRPr="009606B3">
              <w:rPr>
                <w:rFonts w:asciiTheme="minorHAnsi" w:eastAsia="Times New Roman" w:hAnsiTheme="minorHAnsi" w:cstheme="minorHAnsi"/>
                <w:b/>
              </w:rPr>
              <w:t>Funkcja systemowe</w:t>
            </w:r>
            <w:bookmarkEnd w:id="843"/>
          </w:p>
        </w:tc>
      </w:tr>
      <w:tr w:rsidR="00636AFD" w:rsidRPr="009606B3" w14:paraId="0E49CDC7"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F0B35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11DC63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Jednostkowa funkcja systemowa, która może być przypisywana do ról systemowych w charakterze uprawnienia do danej funkcjonalności.</w:t>
            </w:r>
          </w:p>
        </w:tc>
      </w:tr>
      <w:tr w:rsidR="00636AFD" w:rsidRPr="009606B3" w14:paraId="1BAD331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67FBB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02FC28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w:t>
            </w:r>
            <w:r w:rsidRPr="009606B3">
              <w:rPr>
                <w:rFonts w:asciiTheme="minorHAnsi" w:eastAsia="Times New Roman" w:hAnsiTheme="minorHAnsi" w:cstheme="minorHAnsi"/>
              </w:rPr>
              <w:t> : String</w:t>
            </w:r>
          </w:p>
          <w:p w14:paraId="7347110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Kod funkcji systemowej.</w:t>
            </w:r>
          </w:p>
          <w:p w14:paraId="0865452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301A127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funkcji systemowej.</w:t>
            </w:r>
          </w:p>
          <w:p w14:paraId="7343A61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aktywny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05479D0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Atrybut określa czy dana Funkcja systemowa jest Aktywna.</w:t>
            </w:r>
          </w:p>
          <w:p w14:paraId="27607D0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dezaktywacji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3BA81FD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Punkt w czasie w którym dana funkcjonalność będzie wygaszona.</w:t>
            </w:r>
          </w:p>
          <w:p w14:paraId="3BDAA02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rola systemowa</w:t>
            </w:r>
            <w:r w:rsidRPr="009606B3">
              <w:rPr>
                <w:rFonts w:asciiTheme="minorHAnsi" w:eastAsia="Times New Roman" w:hAnsiTheme="minorHAnsi" w:cstheme="minorHAnsi"/>
              </w:rPr>
              <w:t> [*] : </w:t>
            </w:r>
            <w:hyperlink w:anchor="FCEAEF11_0486_4afd_A4A0_CF232EBB747C" w:history="1">
              <w:r w:rsidRPr="009606B3">
                <w:rPr>
                  <w:rStyle w:val="Hipercze"/>
                  <w:rFonts w:asciiTheme="minorHAnsi" w:eastAsia="Times New Roman" w:hAnsiTheme="minorHAnsi" w:cstheme="minorHAnsi"/>
                </w:rPr>
                <w:t>Rola systemowa</w:t>
              </w:r>
            </w:hyperlink>
          </w:p>
          <w:p w14:paraId="4D3F97B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3C68B71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8E7FE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BCDACBE" w14:textId="77777777" w:rsidR="00636AFD" w:rsidRPr="009606B3" w:rsidRDefault="00636AFD" w:rsidP="005A6628">
            <w:pPr>
              <w:numPr>
                <w:ilvl w:val="0"/>
                <w:numId w:val="24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18458EF5"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A156C26"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F8A020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7D9DA4" w14:textId="77777777" w:rsidR="00636AFD" w:rsidRPr="009606B3" w:rsidRDefault="00636AFD" w:rsidP="00543932">
            <w:pPr>
              <w:rPr>
                <w:rFonts w:asciiTheme="minorHAnsi" w:eastAsia="Times New Roman" w:hAnsiTheme="minorHAnsi" w:cstheme="minorHAnsi"/>
                <w:b/>
              </w:rPr>
            </w:pPr>
            <w:bookmarkStart w:id="844" w:name="FCEAEF11_0486_4afd_A4A0_CF232EBB747C"/>
            <w:r w:rsidRPr="009606B3">
              <w:rPr>
                <w:rFonts w:asciiTheme="minorHAnsi" w:eastAsia="Times New Roman" w:hAnsiTheme="minorHAnsi" w:cstheme="minorHAnsi"/>
                <w:b/>
              </w:rPr>
              <w:t>Rola systemowa</w:t>
            </w:r>
            <w:bookmarkEnd w:id="844"/>
          </w:p>
        </w:tc>
      </w:tr>
      <w:tr w:rsidR="00636AFD" w:rsidRPr="009606B3" w14:paraId="077637E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E2EA4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41DAD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Rola systemowa określa zakres uprawnień dla grupy użytkowników. Agreguje </w:t>
            </w:r>
            <w:proofErr w:type="spellStart"/>
            <w:r w:rsidRPr="009606B3">
              <w:rPr>
                <w:rFonts w:asciiTheme="minorHAnsi" w:eastAsia="Times New Roman" w:hAnsiTheme="minorHAnsi" w:cstheme="minorHAnsi"/>
              </w:rPr>
              <w:t>reużywalny</w:t>
            </w:r>
            <w:proofErr w:type="spellEnd"/>
            <w:r w:rsidRPr="009606B3">
              <w:rPr>
                <w:rFonts w:asciiTheme="minorHAnsi" w:eastAsia="Times New Roman" w:hAnsiTheme="minorHAnsi" w:cstheme="minorHAnsi"/>
              </w:rPr>
              <w:t xml:space="preserve"> zakres grup funkcji systemowych, które można wykorzystać do przydzielenia uprawnień dla konkretnego użytkownika.</w:t>
            </w:r>
          </w:p>
        </w:tc>
      </w:tr>
      <w:tr w:rsidR="00636AFD" w:rsidRPr="009606B3" w14:paraId="3B7FB13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4BC78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315BE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w:t>
            </w:r>
            <w:r w:rsidRPr="009606B3">
              <w:rPr>
                <w:rFonts w:asciiTheme="minorHAnsi" w:eastAsia="Times New Roman" w:hAnsiTheme="minorHAnsi" w:cstheme="minorHAnsi"/>
              </w:rPr>
              <w:t> : String</w:t>
            </w:r>
          </w:p>
          <w:p w14:paraId="639EB38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Kod roli systemowej.</w:t>
            </w:r>
          </w:p>
          <w:p w14:paraId="5A5A5EB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57F08B6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Roli systemowej.</w:t>
            </w:r>
          </w:p>
          <w:p w14:paraId="422141C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 String</w:t>
            </w:r>
          </w:p>
          <w:p w14:paraId="10E5CBE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Opis roli systemowej.</w:t>
            </w:r>
          </w:p>
          <w:p w14:paraId="5ACB6D5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funkcja systemowe</w:t>
            </w:r>
            <w:r w:rsidRPr="009606B3">
              <w:rPr>
                <w:rFonts w:asciiTheme="minorHAnsi" w:eastAsia="Times New Roman" w:hAnsiTheme="minorHAnsi" w:cstheme="minorHAnsi"/>
              </w:rPr>
              <w:t> [*] : </w:t>
            </w:r>
            <w:hyperlink w:anchor="0FC30C9F_4E0F_49e9_96DD_8BB20A2F6B6A" w:history="1">
              <w:r w:rsidRPr="009606B3">
                <w:rPr>
                  <w:rStyle w:val="Hipercze"/>
                  <w:rFonts w:asciiTheme="minorHAnsi" w:eastAsia="Times New Roman" w:hAnsiTheme="minorHAnsi" w:cstheme="minorHAnsi"/>
                </w:rPr>
                <w:t>Funkcja systemowe</w:t>
              </w:r>
            </w:hyperlink>
          </w:p>
          <w:p w14:paraId="492EDDC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5FEEB1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w Wydziale</w:t>
            </w:r>
            <w:r w:rsidRPr="009606B3">
              <w:rPr>
                <w:rFonts w:asciiTheme="minorHAnsi" w:eastAsia="Times New Roman" w:hAnsiTheme="minorHAnsi" w:cstheme="minorHAnsi"/>
              </w:rPr>
              <w:t> [*] : </w:t>
            </w:r>
            <w:hyperlink w:anchor="00EF188B_429A_41cf_B70A_F2F7F6EF25B8" w:history="1">
              <w:r w:rsidRPr="009606B3">
                <w:rPr>
                  <w:rStyle w:val="Hipercze"/>
                  <w:rFonts w:asciiTheme="minorHAnsi" w:eastAsia="Times New Roman" w:hAnsiTheme="minorHAnsi" w:cstheme="minorHAnsi"/>
                </w:rPr>
                <w:t>Użytkownik w Wydziale</w:t>
              </w:r>
            </w:hyperlink>
          </w:p>
          <w:p w14:paraId="3F8DBC5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0EB203D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BE9A1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2A6203" w14:textId="77777777" w:rsidR="00636AFD" w:rsidRPr="009606B3" w:rsidRDefault="00636AFD" w:rsidP="005A6628">
            <w:pPr>
              <w:numPr>
                <w:ilvl w:val="0"/>
                <w:numId w:val="25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A6C25E77_1817_4401_9AF2_803059FA72DE" w:history="1">
              <w:r w:rsidRPr="009606B3">
                <w:rPr>
                  <w:rStyle w:val="Hipercze"/>
                  <w:rFonts w:asciiTheme="minorHAnsi" w:eastAsia="Times New Roman" w:hAnsiTheme="minorHAnsi" w:cstheme="minorHAnsi"/>
                </w:rPr>
                <w:t>Adresat komunikatu</w:t>
              </w:r>
            </w:hyperlink>
          </w:p>
          <w:p w14:paraId="1FFED805" w14:textId="77777777" w:rsidR="00636AFD" w:rsidRPr="009606B3" w:rsidRDefault="00636AFD" w:rsidP="005A6628">
            <w:pPr>
              <w:numPr>
                <w:ilvl w:val="0"/>
                <w:numId w:val="25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5E4B437F" w14:textId="77777777" w:rsidR="002A1BAB" w:rsidRPr="009606B3" w:rsidRDefault="002A1BAB" w:rsidP="000B251C">
      <w:pPr>
        <w:rPr>
          <w:rFonts w:asciiTheme="minorHAnsi" w:eastAsia="Times New Roman" w:hAnsiTheme="minorHAnsi" w:cstheme="minorHAnsi"/>
        </w:rPr>
      </w:pPr>
    </w:p>
    <w:p w14:paraId="086955E7" w14:textId="77777777" w:rsidR="002A1BAB" w:rsidRPr="003C0848" w:rsidRDefault="002A1BAB" w:rsidP="005C3E13">
      <w:pPr>
        <w:pStyle w:val="Nagwek3"/>
        <w:rPr>
          <w:szCs w:val="24"/>
        </w:rPr>
      </w:pPr>
      <w:bookmarkStart w:id="845" w:name="3D0B1560_F332_4790_B6BB_4A5ADD132267"/>
      <w:bookmarkStart w:id="846" w:name="_Toc24467034"/>
      <w:r>
        <w:lastRenderedPageBreak/>
        <w:t>Parametryzacja</w:t>
      </w:r>
      <w:bookmarkEnd w:id="845"/>
      <w:bookmarkEnd w:id="846"/>
    </w:p>
    <w:p w14:paraId="4C112E92" w14:textId="77777777" w:rsidR="002A1BAB" w:rsidRPr="009606B3" w:rsidRDefault="00636AFD" w:rsidP="000B251C">
      <w:pPr>
        <w:jc w:val="center"/>
        <w:rPr>
          <w:rFonts w:asciiTheme="minorHAnsi" w:eastAsia="Times New Roman" w:hAnsiTheme="minorHAnsi" w:cstheme="minorHAnsi"/>
        </w:rPr>
      </w:pPr>
      <w:bookmarkStart w:id="847" w:name="D367F571_7D08_42a1_9887_54CB81FE21E6"/>
      <w:bookmarkEnd w:id="847"/>
      <w:r w:rsidRPr="009606B3">
        <w:rPr>
          <w:rFonts w:asciiTheme="minorHAnsi" w:eastAsia="Times New Roman" w:hAnsiTheme="minorHAnsi" w:cstheme="minorHAnsi"/>
          <w:noProof/>
        </w:rPr>
        <w:drawing>
          <wp:inline distT="0" distB="0" distL="0" distR="0" wp14:anchorId="3F815C2D" wp14:editId="60B9FC78">
            <wp:extent cx="6049010" cy="5715000"/>
            <wp:effectExtent l="0" t="0" r="8890" b="0"/>
            <wp:docPr id="10" name="D367F571_7D08_42a1_9887_54CB81FE21E6" descr="C:\temp\Krs\diagrams\diagram_EAID_D367F571_7D08_42a1_9887_54CB81FE21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67F571_7D08_42a1_9887_54CB81FE21E6" descr="C:\temp\Krs\diagrams\diagram_EAID_D367F571_7D08_42a1_9887_54CB81FE21E6.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49010" cy="5715000"/>
                    </a:xfrm>
                    <a:prstGeom prst="rect">
                      <a:avLst/>
                    </a:prstGeom>
                    <a:noFill/>
                    <a:ln>
                      <a:noFill/>
                    </a:ln>
                  </pic:spPr>
                </pic:pic>
              </a:graphicData>
            </a:graphic>
          </wp:inline>
        </w:drawing>
      </w:r>
    </w:p>
    <w:p w14:paraId="4A3484F5" w14:textId="6B77355C" w:rsidR="002A1BAB" w:rsidRPr="00BC3E20" w:rsidRDefault="002A1BAB" w:rsidP="00BC3E20">
      <w:pPr>
        <w:spacing w:after="200"/>
        <w:jc w:val="center"/>
        <w:rPr>
          <w:rFonts w:asciiTheme="minorHAnsi" w:eastAsiaTheme="minorHAnsi" w:hAnsiTheme="minorHAnsi" w:cstheme="minorHAnsi"/>
          <w:i/>
          <w:color w:val="1F497D" w:themeColor="text2"/>
          <w:sz w:val="18"/>
          <w:szCs w:val="18"/>
          <w:lang w:eastAsia="en-US"/>
        </w:rPr>
      </w:pPr>
      <w:bookmarkStart w:id="848" w:name="_Toc24466773"/>
      <w:r w:rsidRPr="00BC3E20">
        <w:rPr>
          <w:rFonts w:asciiTheme="minorHAnsi" w:eastAsiaTheme="minorHAnsi" w:hAnsiTheme="minorHAnsi" w:cstheme="minorHAnsi"/>
          <w:i/>
          <w:color w:val="1F497D" w:themeColor="text2"/>
          <w:sz w:val="18"/>
          <w:szCs w:val="18"/>
          <w:lang w:eastAsia="en-US"/>
        </w:rPr>
        <w:t xml:space="preserve">Diagram </w:t>
      </w:r>
      <w:r w:rsidRPr="00BC3E20">
        <w:rPr>
          <w:rFonts w:asciiTheme="minorHAnsi" w:eastAsiaTheme="minorHAnsi" w:hAnsiTheme="minorHAnsi" w:cstheme="minorHAnsi"/>
          <w:i/>
          <w:color w:val="1F497D" w:themeColor="text2"/>
          <w:sz w:val="18"/>
          <w:szCs w:val="18"/>
          <w:lang w:eastAsia="en-US"/>
        </w:rPr>
        <w:fldChar w:fldCharType="begin"/>
      </w:r>
      <w:r w:rsidRPr="00BC3E20">
        <w:rPr>
          <w:rFonts w:asciiTheme="minorHAnsi" w:eastAsiaTheme="minorHAnsi" w:hAnsiTheme="minorHAnsi" w:cstheme="minorHAnsi"/>
          <w:i/>
          <w:color w:val="1F497D" w:themeColor="text2"/>
          <w:sz w:val="18"/>
          <w:szCs w:val="18"/>
          <w:lang w:eastAsia="en-US"/>
        </w:rPr>
        <w:instrText xml:space="preserve"> SEQ Diagram \* ARABIC </w:instrText>
      </w:r>
      <w:r w:rsidRPr="00BC3E20">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56</w:t>
      </w:r>
      <w:r w:rsidRPr="00BC3E20">
        <w:rPr>
          <w:rFonts w:asciiTheme="minorHAnsi" w:eastAsiaTheme="minorHAnsi" w:hAnsiTheme="minorHAnsi" w:cstheme="minorHAnsi"/>
          <w:i/>
          <w:color w:val="1F497D" w:themeColor="text2"/>
          <w:sz w:val="18"/>
          <w:szCs w:val="18"/>
          <w:lang w:eastAsia="en-US"/>
        </w:rPr>
        <w:fldChar w:fldCharType="end"/>
      </w:r>
      <w:r w:rsidRPr="00BC3E20">
        <w:rPr>
          <w:rFonts w:asciiTheme="minorHAnsi" w:eastAsiaTheme="minorHAnsi" w:hAnsiTheme="minorHAnsi" w:cstheme="minorHAnsi"/>
          <w:i/>
          <w:color w:val="1F497D" w:themeColor="text2"/>
          <w:sz w:val="18"/>
          <w:szCs w:val="18"/>
          <w:lang w:eastAsia="en-US"/>
        </w:rPr>
        <w:t xml:space="preserve"> Parametryzacja</w:t>
      </w:r>
      <w:bookmarkEnd w:id="848"/>
    </w:p>
    <w:p w14:paraId="5BDD96C0"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390744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EED253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BA2E56" w14:textId="77777777" w:rsidR="00636AFD" w:rsidRPr="009606B3" w:rsidRDefault="00636AFD" w:rsidP="00543932">
            <w:pPr>
              <w:rPr>
                <w:rFonts w:asciiTheme="minorHAnsi" w:eastAsia="Times New Roman" w:hAnsiTheme="minorHAnsi" w:cstheme="minorHAnsi"/>
                <w:b/>
              </w:rPr>
            </w:pPr>
            <w:bookmarkStart w:id="849" w:name="4D0249FE_01E8_478c_8D83_9E82BA25E94F"/>
            <w:r w:rsidRPr="009606B3">
              <w:rPr>
                <w:rFonts w:asciiTheme="minorHAnsi" w:eastAsia="Times New Roman" w:hAnsiTheme="minorHAnsi" w:cstheme="minorHAnsi"/>
                <w:b/>
              </w:rPr>
              <w:t>Parametr</w:t>
            </w:r>
            <w:bookmarkEnd w:id="849"/>
          </w:p>
        </w:tc>
      </w:tr>
      <w:tr w:rsidR="00636AFD" w:rsidRPr="009606B3" w14:paraId="2B049111"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C9BC3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147079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Parametry systemowe, które określają konkretne zachowanie systemu względem wartości parametru. Zgodnie z wymaganiem wszystkie ustawienia systemu (parametry) muszą zostać zdefiniowane w taki sposób aby zmiana ustawień nie wymagała restartu serwera lub usługi aplikacyjnej. W związku z tym encja reprezentuje zestaw parametrów </w:t>
            </w:r>
            <w:proofErr w:type="spellStart"/>
            <w:r w:rsidRPr="009606B3">
              <w:rPr>
                <w:rFonts w:asciiTheme="minorHAnsi" w:eastAsia="Times New Roman" w:hAnsiTheme="minorHAnsi" w:cstheme="minorHAnsi"/>
              </w:rPr>
              <w:t>np</w:t>
            </w:r>
            <w:proofErr w:type="spellEnd"/>
            <w:r w:rsidRPr="009606B3">
              <w:rPr>
                <w:rFonts w:asciiTheme="minorHAnsi" w:eastAsia="Times New Roman" w:hAnsiTheme="minorHAnsi" w:cstheme="minorHAnsi"/>
              </w:rPr>
              <w:t xml:space="preserve"> adresów IP, adresów DNS serwerów, loginów, haseł, nazw kolejek, certyfikatów, głównych urzędów certyfikatów które są wykorzystywane jako wartości dynamiczne.</w:t>
            </w:r>
            <w:r w:rsidRPr="009606B3">
              <w:rPr>
                <w:rFonts w:asciiTheme="minorHAnsi" w:eastAsia="Times New Roman" w:hAnsiTheme="minorHAnsi" w:cstheme="minorHAnsi"/>
              </w:rPr>
              <w:br/>
              <w:t>Przykłady:</w:t>
            </w:r>
            <w:r w:rsidRPr="009606B3">
              <w:rPr>
                <w:rFonts w:asciiTheme="minorHAnsi" w:eastAsia="Times New Roman" w:hAnsiTheme="minorHAnsi" w:cstheme="minorHAnsi"/>
              </w:rPr>
              <w:br/>
              <w:t>[1]. Parametr włączający weryfikację PESEL</w:t>
            </w:r>
          </w:p>
          <w:p w14:paraId="2CFBE642"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data obowiązywania OD: 2019-10-01 00:00:00</w:t>
            </w:r>
          </w:p>
          <w:p w14:paraId="56BD2BBF"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data obowiązywania DO: </w:t>
            </w:r>
            <w:proofErr w:type="spellStart"/>
            <w:r w:rsidRPr="009606B3">
              <w:rPr>
                <w:rFonts w:asciiTheme="minorHAnsi" w:eastAsia="Times New Roman" w:hAnsiTheme="minorHAnsi" w:cstheme="minorHAnsi"/>
              </w:rPr>
              <w:t>null</w:t>
            </w:r>
            <w:proofErr w:type="spellEnd"/>
          </w:p>
          <w:p w14:paraId="324419F3"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lastRenderedPageBreak/>
              <w:t xml:space="preserve">nadrzędny: </w:t>
            </w:r>
            <w:proofErr w:type="spellStart"/>
            <w:r w:rsidRPr="009606B3">
              <w:rPr>
                <w:rFonts w:asciiTheme="minorHAnsi" w:eastAsia="Times New Roman" w:hAnsiTheme="minorHAnsi" w:cstheme="minorHAnsi"/>
              </w:rPr>
              <w:t>null</w:t>
            </w:r>
            <w:proofErr w:type="spellEnd"/>
          </w:p>
          <w:p w14:paraId="79A457C4"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podrzędny: {}</w:t>
            </w:r>
          </w:p>
          <w:p w14:paraId="30C7E7E6"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użytkownik systemu: </w:t>
            </w:r>
            <w:proofErr w:type="spellStart"/>
            <w:r w:rsidRPr="009606B3">
              <w:rPr>
                <w:rFonts w:asciiTheme="minorHAnsi" w:eastAsia="Times New Roman" w:hAnsiTheme="minorHAnsi" w:cstheme="minorHAnsi"/>
              </w:rPr>
              <w:t>null</w:t>
            </w:r>
            <w:proofErr w:type="spellEnd"/>
          </w:p>
          <w:p w14:paraId="00183967"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wydział: </w:t>
            </w:r>
            <w:proofErr w:type="spellStart"/>
            <w:r w:rsidRPr="009606B3">
              <w:rPr>
                <w:rFonts w:asciiTheme="minorHAnsi" w:eastAsia="Times New Roman" w:hAnsiTheme="minorHAnsi" w:cstheme="minorHAnsi"/>
              </w:rPr>
              <w:t>null</w:t>
            </w:r>
            <w:proofErr w:type="spellEnd"/>
          </w:p>
          <w:p w14:paraId="3C5EC589"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kod: "PESEL.WERYFIKACJA"</w:t>
            </w:r>
          </w:p>
          <w:p w14:paraId="1ACCFD8D"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kolejność sortowania: 1</w:t>
            </w:r>
          </w:p>
          <w:p w14:paraId="4527D719"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nazwa: "Parametr określający czy weryfikacja Wniosku jest włączona"</w:t>
            </w:r>
          </w:p>
          <w:p w14:paraId="2473C1DC"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typ wartości: Typ wartości Parametru::</w:t>
            </w:r>
            <w:proofErr w:type="spellStart"/>
            <w:r w:rsidRPr="009606B3">
              <w:rPr>
                <w:rFonts w:asciiTheme="minorHAnsi" w:eastAsia="Times New Roman" w:hAnsiTheme="minorHAnsi" w:cstheme="minorHAnsi"/>
              </w:rPr>
              <w:t>boolean</w:t>
            </w:r>
            <w:proofErr w:type="spellEnd"/>
          </w:p>
          <w:p w14:paraId="07E0DE5B"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wartość: </w:t>
            </w:r>
            <w:proofErr w:type="spellStart"/>
            <w:r w:rsidRPr="009606B3">
              <w:rPr>
                <w:rFonts w:asciiTheme="minorHAnsi" w:eastAsia="Times New Roman" w:hAnsiTheme="minorHAnsi" w:cstheme="minorHAnsi"/>
              </w:rPr>
              <w:t>true</w:t>
            </w:r>
            <w:proofErr w:type="spellEnd"/>
          </w:p>
          <w:p w14:paraId="58BEFCD5" w14:textId="77777777" w:rsidR="00636AFD" w:rsidRPr="009606B3" w:rsidRDefault="00636AFD" w:rsidP="005A6628">
            <w:pPr>
              <w:numPr>
                <w:ilvl w:val="0"/>
                <w:numId w:val="25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zasięg: Zasięg Parametru::system</w:t>
            </w:r>
          </w:p>
          <w:p w14:paraId="31F664E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[2]. Parametry określający konfigurację Active Directory</w:t>
            </w:r>
          </w:p>
          <w:p w14:paraId="548AA101"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Data obowiązywania OD: 2019-10-01 00:00:00</w:t>
            </w:r>
          </w:p>
          <w:p w14:paraId="654F7316"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Data obowiązywania DO: </w:t>
            </w:r>
            <w:proofErr w:type="spellStart"/>
            <w:r w:rsidRPr="009606B3">
              <w:rPr>
                <w:rFonts w:asciiTheme="minorHAnsi" w:eastAsia="Times New Roman" w:hAnsiTheme="minorHAnsi" w:cstheme="minorHAnsi"/>
              </w:rPr>
              <w:t>null</w:t>
            </w:r>
            <w:proofErr w:type="spellEnd"/>
          </w:p>
          <w:p w14:paraId="33FEF706"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nadrzędny: </w:t>
            </w:r>
            <w:proofErr w:type="spellStart"/>
            <w:r w:rsidRPr="009606B3">
              <w:rPr>
                <w:rFonts w:asciiTheme="minorHAnsi" w:eastAsia="Times New Roman" w:hAnsiTheme="minorHAnsi" w:cstheme="minorHAnsi"/>
              </w:rPr>
              <w:t>null</w:t>
            </w:r>
            <w:proofErr w:type="spellEnd"/>
          </w:p>
          <w:p w14:paraId="57576776"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podrzędny: {[2.1], [2.2], [2.3]}</w:t>
            </w:r>
          </w:p>
          <w:p w14:paraId="4F29023E"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użytkownik systemu: </w:t>
            </w:r>
            <w:proofErr w:type="spellStart"/>
            <w:r w:rsidRPr="009606B3">
              <w:rPr>
                <w:rFonts w:asciiTheme="minorHAnsi" w:eastAsia="Times New Roman" w:hAnsiTheme="minorHAnsi" w:cstheme="minorHAnsi"/>
              </w:rPr>
              <w:t>null</w:t>
            </w:r>
            <w:proofErr w:type="spellEnd"/>
          </w:p>
          <w:p w14:paraId="7347DF55"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wydział: </w:t>
            </w:r>
            <w:proofErr w:type="spellStart"/>
            <w:r w:rsidRPr="009606B3">
              <w:rPr>
                <w:rFonts w:asciiTheme="minorHAnsi" w:eastAsia="Times New Roman" w:hAnsiTheme="minorHAnsi" w:cstheme="minorHAnsi"/>
              </w:rPr>
              <w:t>null</w:t>
            </w:r>
            <w:proofErr w:type="spellEnd"/>
          </w:p>
          <w:p w14:paraId="274FC5C7"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kod: "AD"</w:t>
            </w:r>
          </w:p>
          <w:p w14:paraId="3A632D8C"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kolejność sortowania: 1</w:t>
            </w:r>
          </w:p>
          <w:p w14:paraId="09D72DED"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nazwa: "Konfiguracja parametrów połączenia Active Directory"</w:t>
            </w:r>
          </w:p>
          <w:p w14:paraId="1F099D50"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typ wartości: </w:t>
            </w:r>
            <w:proofErr w:type="spellStart"/>
            <w:r w:rsidRPr="009606B3">
              <w:rPr>
                <w:rFonts w:asciiTheme="minorHAnsi" w:eastAsia="Times New Roman" w:hAnsiTheme="minorHAnsi" w:cstheme="minorHAnsi"/>
              </w:rPr>
              <w:t>null</w:t>
            </w:r>
            <w:proofErr w:type="spellEnd"/>
          </w:p>
          <w:p w14:paraId="4EE4D317"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wartość: </w:t>
            </w:r>
            <w:proofErr w:type="spellStart"/>
            <w:r w:rsidRPr="009606B3">
              <w:rPr>
                <w:rFonts w:asciiTheme="minorHAnsi" w:eastAsia="Times New Roman" w:hAnsiTheme="minorHAnsi" w:cstheme="minorHAnsi"/>
              </w:rPr>
              <w:t>null</w:t>
            </w:r>
            <w:proofErr w:type="spellEnd"/>
          </w:p>
          <w:p w14:paraId="3B82E8B5" w14:textId="77777777" w:rsidR="00636AFD" w:rsidRPr="009606B3" w:rsidRDefault="00636AFD" w:rsidP="005A6628">
            <w:pPr>
              <w:numPr>
                <w:ilvl w:val="0"/>
                <w:numId w:val="25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zasięg: Zasięg Parametru::system</w:t>
            </w:r>
          </w:p>
          <w:p w14:paraId="282628F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[2.1]. Parametr AD: host</w:t>
            </w:r>
          </w:p>
          <w:p w14:paraId="5AFD8070"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data obowiązywania OD: 2019-10-01 00:00:00</w:t>
            </w:r>
          </w:p>
          <w:p w14:paraId="4A352F30"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data obowiązywania DO: </w:t>
            </w:r>
            <w:proofErr w:type="spellStart"/>
            <w:r w:rsidRPr="009606B3">
              <w:rPr>
                <w:rFonts w:asciiTheme="minorHAnsi" w:eastAsia="Times New Roman" w:hAnsiTheme="minorHAnsi" w:cstheme="minorHAnsi"/>
              </w:rPr>
              <w:t>null</w:t>
            </w:r>
            <w:proofErr w:type="spellEnd"/>
          </w:p>
          <w:p w14:paraId="756030DB"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nadrzędny: [2]</w:t>
            </w:r>
          </w:p>
          <w:p w14:paraId="063F3B65"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podrzędny: {}</w:t>
            </w:r>
          </w:p>
          <w:p w14:paraId="42D652A8"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użytkownik systemu: </w:t>
            </w:r>
            <w:proofErr w:type="spellStart"/>
            <w:r w:rsidRPr="009606B3">
              <w:rPr>
                <w:rFonts w:asciiTheme="minorHAnsi" w:eastAsia="Times New Roman" w:hAnsiTheme="minorHAnsi" w:cstheme="minorHAnsi"/>
              </w:rPr>
              <w:t>null</w:t>
            </w:r>
            <w:proofErr w:type="spellEnd"/>
          </w:p>
          <w:p w14:paraId="332DBD04"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wydział: </w:t>
            </w:r>
            <w:proofErr w:type="spellStart"/>
            <w:r w:rsidRPr="009606B3">
              <w:rPr>
                <w:rFonts w:asciiTheme="minorHAnsi" w:eastAsia="Times New Roman" w:hAnsiTheme="minorHAnsi" w:cstheme="minorHAnsi"/>
              </w:rPr>
              <w:t>null</w:t>
            </w:r>
            <w:proofErr w:type="spellEnd"/>
          </w:p>
          <w:p w14:paraId="7CB90EF4"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kod: "AD.HOST"</w:t>
            </w:r>
          </w:p>
          <w:p w14:paraId="627F91F0"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kolejność sortowania: 1</w:t>
            </w:r>
          </w:p>
          <w:p w14:paraId="530E8239"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nazwa parametru: "Adres serwera AD"</w:t>
            </w:r>
          </w:p>
          <w:p w14:paraId="6EA69CF8"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typ wartości: Typ wartości parametru::string</w:t>
            </w:r>
          </w:p>
          <w:p w14:paraId="08E0D540" w14:textId="64C96FF3"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wartość: "</w:t>
            </w:r>
            <w:proofErr w:type="spellStart"/>
            <w:r w:rsidRPr="009606B3">
              <w:rPr>
                <w:rFonts w:asciiTheme="minorHAnsi" w:eastAsia="Times New Roman" w:hAnsiTheme="minorHAnsi" w:cstheme="minorHAnsi"/>
              </w:rPr>
              <w:t>ldap</w:t>
            </w:r>
            <w:proofErr w:type="spellEnd"/>
            <w:r w:rsidRPr="009606B3">
              <w:rPr>
                <w:rFonts w:asciiTheme="minorHAnsi" w:eastAsia="Times New Roman" w:hAnsiTheme="minorHAnsi" w:cstheme="minorHAnsi"/>
              </w:rPr>
              <w:t>://</w:t>
            </w:r>
            <w:proofErr w:type="spellStart"/>
            <w:r w:rsidR="00637A86" w:rsidRPr="00637A86">
              <w:rPr>
                <w:rFonts w:asciiTheme="minorHAnsi" w:eastAsia="Times New Roman" w:hAnsiTheme="minorHAnsi" w:cstheme="minorHAnsi"/>
                <w:highlight w:val="black"/>
              </w:rPr>
              <w:t>xxxxxxxxxxxxxxx</w:t>
            </w:r>
            <w:proofErr w:type="spellEnd"/>
            <w:r w:rsidRPr="009606B3">
              <w:rPr>
                <w:rFonts w:asciiTheme="minorHAnsi" w:eastAsia="Times New Roman" w:hAnsiTheme="minorHAnsi" w:cstheme="minorHAnsi"/>
              </w:rPr>
              <w:t>/"</w:t>
            </w:r>
          </w:p>
          <w:p w14:paraId="3461B52B" w14:textId="77777777" w:rsidR="00636AFD" w:rsidRPr="009606B3" w:rsidRDefault="00636AFD" w:rsidP="005A6628">
            <w:pPr>
              <w:numPr>
                <w:ilvl w:val="0"/>
                <w:numId w:val="25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zasięg: Zasięg Parametru::system</w:t>
            </w:r>
          </w:p>
          <w:p w14:paraId="236FFFF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[2.2]. Nazwa użytkownika</w:t>
            </w:r>
          </w:p>
          <w:p w14:paraId="1ABAD224"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data obowiązywania OD: 2019-10-01 00:00:00</w:t>
            </w:r>
          </w:p>
          <w:p w14:paraId="0C1C5FC9"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data obowiązywania DO: </w:t>
            </w:r>
            <w:proofErr w:type="spellStart"/>
            <w:r w:rsidRPr="009606B3">
              <w:rPr>
                <w:rFonts w:asciiTheme="minorHAnsi" w:eastAsia="Times New Roman" w:hAnsiTheme="minorHAnsi" w:cstheme="minorHAnsi"/>
              </w:rPr>
              <w:t>null</w:t>
            </w:r>
            <w:proofErr w:type="spellEnd"/>
          </w:p>
          <w:p w14:paraId="3793580B"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nadrzędny: [2]</w:t>
            </w:r>
          </w:p>
          <w:p w14:paraId="2AA5766A"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podrzędny: {}</w:t>
            </w:r>
          </w:p>
          <w:p w14:paraId="28BC80DF"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lastRenderedPageBreak/>
              <w:t xml:space="preserve">użytkownik systemu: </w:t>
            </w:r>
            <w:proofErr w:type="spellStart"/>
            <w:r w:rsidRPr="009606B3">
              <w:rPr>
                <w:rFonts w:asciiTheme="minorHAnsi" w:eastAsia="Times New Roman" w:hAnsiTheme="minorHAnsi" w:cstheme="minorHAnsi"/>
              </w:rPr>
              <w:t>null</w:t>
            </w:r>
            <w:proofErr w:type="spellEnd"/>
          </w:p>
          <w:p w14:paraId="62A8C5F9"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wydział: </w:t>
            </w:r>
            <w:proofErr w:type="spellStart"/>
            <w:r w:rsidRPr="009606B3">
              <w:rPr>
                <w:rFonts w:asciiTheme="minorHAnsi" w:eastAsia="Times New Roman" w:hAnsiTheme="minorHAnsi" w:cstheme="minorHAnsi"/>
              </w:rPr>
              <w:t>null</w:t>
            </w:r>
            <w:proofErr w:type="spellEnd"/>
          </w:p>
          <w:p w14:paraId="7FBFCEEC"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kod: "AD.USER"</w:t>
            </w:r>
          </w:p>
          <w:p w14:paraId="7C724265"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kolejność sortowania: 1</w:t>
            </w:r>
          </w:p>
          <w:p w14:paraId="466A16E6"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nazwa: "Użytkownik serwera AD"</w:t>
            </w:r>
          </w:p>
          <w:p w14:paraId="6EFD5948"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typ wartości: Typ wartości parametru::string</w:t>
            </w:r>
          </w:p>
          <w:p w14:paraId="0857164C"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lang w:val="en-US"/>
              </w:rPr>
            </w:pPr>
            <w:proofErr w:type="spellStart"/>
            <w:r w:rsidRPr="009606B3">
              <w:rPr>
                <w:rFonts w:asciiTheme="minorHAnsi" w:eastAsia="Times New Roman" w:hAnsiTheme="minorHAnsi" w:cstheme="minorHAnsi"/>
                <w:lang w:val="en-US"/>
              </w:rPr>
              <w:t>wartość</w:t>
            </w:r>
            <w:proofErr w:type="spellEnd"/>
            <w:r w:rsidRPr="009606B3">
              <w:rPr>
                <w:rFonts w:asciiTheme="minorHAnsi" w:eastAsia="Times New Roman" w:hAnsiTheme="minorHAnsi" w:cstheme="minorHAnsi"/>
                <w:lang w:val="en-US"/>
              </w:rPr>
              <w:t>: "OU=</w:t>
            </w:r>
            <w:proofErr w:type="spellStart"/>
            <w:r w:rsidRPr="009606B3">
              <w:rPr>
                <w:rFonts w:asciiTheme="minorHAnsi" w:eastAsia="Times New Roman" w:hAnsiTheme="minorHAnsi" w:cstheme="minorHAnsi"/>
                <w:lang w:val="en-US"/>
              </w:rPr>
              <w:t>userADConnn</w:t>
            </w:r>
            <w:proofErr w:type="spellEnd"/>
            <w:r w:rsidRPr="009606B3">
              <w:rPr>
                <w:rFonts w:asciiTheme="minorHAnsi" w:eastAsia="Times New Roman" w:hAnsiTheme="minorHAnsi" w:cstheme="minorHAnsi"/>
                <w:lang w:val="en-US"/>
              </w:rPr>
              <w:t>, OU=</w:t>
            </w:r>
            <w:proofErr w:type="spellStart"/>
            <w:r w:rsidRPr="009606B3">
              <w:rPr>
                <w:rFonts w:asciiTheme="minorHAnsi" w:eastAsia="Times New Roman" w:hAnsiTheme="minorHAnsi" w:cstheme="minorHAnsi"/>
                <w:lang w:val="en-US"/>
              </w:rPr>
              <w:t>Contener</w:t>
            </w:r>
            <w:proofErr w:type="spellEnd"/>
            <w:r w:rsidRPr="009606B3">
              <w:rPr>
                <w:rFonts w:asciiTheme="minorHAnsi" w:eastAsia="Times New Roman" w:hAnsiTheme="minorHAnsi" w:cstheme="minorHAnsi"/>
                <w:lang w:val="en-US"/>
              </w:rPr>
              <w:t>, OU=ad, OU=</w:t>
            </w:r>
            <w:proofErr w:type="spellStart"/>
            <w:r w:rsidRPr="009606B3">
              <w:rPr>
                <w:rFonts w:asciiTheme="minorHAnsi" w:eastAsia="Times New Roman" w:hAnsiTheme="minorHAnsi" w:cstheme="minorHAnsi"/>
                <w:lang w:val="en-US"/>
              </w:rPr>
              <w:t>ms</w:t>
            </w:r>
            <w:proofErr w:type="spellEnd"/>
            <w:r w:rsidRPr="009606B3">
              <w:rPr>
                <w:rFonts w:asciiTheme="minorHAnsi" w:eastAsia="Times New Roman" w:hAnsiTheme="minorHAnsi" w:cstheme="minorHAnsi"/>
                <w:lang w:val="en-US"/>
              </w:rPr>
              <w:t>, OU=gov, OU=pl"</w:t>
            </w:r>
          </w:p>
          <w:p w14:paraId="0FFF0DE5" w14:textId="77777777" w:rsidR="00636AFD" w:rsidRPr="009606B3" w:rsidRDefault="00636AFD" w:rsidP="005A6628">
            <w:pPr>
              <w:numPr>
                <w:ilvl w:val="0"/>
                <w:numId w:val="25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zasięg: Zasięg Parametru::system</w:t>
            </w:r>
          </w:p>
          <w:p w14:paraId="46C4CB1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 xml:space="preserve">[2.3]. Hasło </w:t>
            </w:r>
            <w:proofErr w:type="spellStart"/>
            <w:r w:rsidRPr="009606B3">
              <w:rPr>
                <w:rFonts w:asciiTheme="minorHAnsi" w:eastAsia="Times New Roman" w:hAnsiTheme="minorHAnsi" w:cstheme="minorHAnsi"/>
              </w:rPr>
              <w:t>uzytkownika</w:t>
            </w:r>
            <w:proofErr w:type="spellEnd"/>
          </w:p>
          <w:p w14:paraId="06AFA3A6"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Data obowiązywania OD: 2019-10-01 00:00:00</w:t>
            </w:r>
          </w:p>
          <w:p w14:paraId="1B25C191"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Data obowiązywania DO: </w:t>
            </w:r>
            <w:proofErr w:type="spellStart"/>
            <w:r w:rsidRPr="009606B3">
              <w:rPr>
                <w:rFonts w:asciiTheme="minorHAnsi" w:eastAsia="Times New Roman" w:hAnsiTheme="minorHAnsi" w:cstheme="minorHAnsi"/>
              </w:rPr>
              <w:t>null</w:t>
            </w:r>
            <w:proofErr w:type="spellEnd"/>
          </w:p>
          <w:p w14:paraId="127F9C3D"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Identyfikator: 162</w:t>
            </w:r>
          </w:p>
          <w:p w14:paraId="44998B5B"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nadrzędny: [2]</w:t>
            </w:r>
          </w:p>
          <w:p w14:paraId="5183E891"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podrzędny: {}</w:t>
            </w:r>
          </w:p>
          <w:p w14:paraId="4C7DD998"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użytkownik systemu: </w:t>
            </w:r>
            <w:proofErr w:type="spellStart"/>
            <w:r w:rsidRPr="009606B3">
              <w:rPr>
                <w:rFonts w:asciiTheme="minorHAnsi" w:eastAsia="Times New Roman" w:hAnsiTheme="minorHAnsi" w:cstheme="minorHAnsi"/>
              </w:rPr>
              <w:t>null</w:t>
            </w:r>
            <w:proofErr w:type="spellEnd"/>
          </w:p>
          <w:p w14:paraId="13116AAC"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wydział: </w:t>
            </w:r>
            <w:proofErr w:type="spellStart"/>
            <w:r w:rsidRPr="009606B3">
              <w:rPr>
                <w:rFonts w:asciiTheme="minorHAnsi" w:eastAsia="Times New Roman" w:hAnsiTheme="minorHAnsi" w:cstheme="minorHAnsi"/>
              </w:rPr>
              <w:t>null</w:t>
            </w:r>
            <w:proofErr w:type="spellEnd"/>
          </w:p>
          <w:p w14:paraId="1E3602C8"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kod: "AD.PASS"</w:t>
            </w:r>
          </w:p>
          <w:p w14:paraId="19157246"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kolejność sortowania: 1</w:t>
            </w:r>
          </w:p>
          <w:p w14:paraId="66CDA312"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Nazwa parametru: Hasło użytkownika serwera AD</w:t>
            </w:r>
          </w:p>
          <w:p w14:paraId="79F5D9DA"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typ wartości: Typ wartości parametru::string</w:t>
            </w:r>
          </w:p>
          <w:p w14:paraId="67B38B1C"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wartość: "PrzykladoweHaslo123"</w:t>
            </w:r>
          </w:p>
          <w:p w14:paraId="6DECA861" w14:textId="77777777" w:rsidR="00636AFD" w:rsidRPr="009606B3" w:rsidRDefault="00636AFD" w:rsidP="005A6628">
            <w:pPr>
              <w:numPr>
                <w:ilvl w:val="0"/>
                <w:numId w:val="25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zasięg: Zasięg Parametru::system</w:t>
            </w:r>
          </w:p>
        </w:tc>
      </w:tr>
      <w:tr w:rsidR="00636AFD" w:rsidRPr="009606B3" w14:paraId="7A761C1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3E0E8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CBFD9E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w:t>
            </w:r>
            <w:r w:rsidRPr="009606B3">
              <w:rPr>
                <w:rFonts w:asciiTheme="minorHAnsi" w:eastAsia="Times New Roman" w:hAnsiTheme="minorHAnsi" w:cstheme="minorHAnsi"/>
              </w:rPr>
              <w:t> : String</w:t>
            </w:r>
          </w:p>
          <w:p w14:paraId="37169D9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Kod parametru, który bezpośrednio posiada przełożenie na kod aplikacji (kod aplikacji używa kodu parametru aby określić wartość sterującą)</w:t>
            </w:r>
          </w:p>
          <w:p w14:paraId="79A7EE8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kolejność sortowania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3A75F6D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Liczba porządkowa, która wskazującą na kolejność parametrów na liście (sortowanie). Sprawdza się tam gdzie wymagana jest lista parametrów w danej kategorii)</w:t>
            </w:r>
          </w:p>
          <w:p w14:paraId="5A8AD16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1A8FFA3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parametru (krótki opis).</w:t>
            </w:r>
          </w:p>
          <w:p w14:paraId="207FDB3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wartości</w:t>
            </w:r>
            <w:r w:rsidRPr="009606B3">
              <w:rPr>
                <w:rFonts w:asciiTheme="minorHAnsi" w:eastAsia="Times New Roman" w:hAnsiTheme="minorHAnsi" w:cstheme="minorHAnsi"/>
              </w:rPr>
              <w:t> : Typ wartości Parametru</w:t>
            </w:r>
          </w:p>
          <w:p w14:paraId="640A8E4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jakiego typu parametr przyjmuje wartości.</w:t>
            </w:r>
          </w:p>
          <w:p w14:paraId="0400E87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wartość</w:t>
            </w:r>
            <w:r w:rsidRPr="009606B3">
              <w:rPr>
                <w:rFonts w:asciiTheme="minorHAnsi" w:eastAsia="Times New Roman" w:hAnsiTheme="minorHAnsi" w:cstheme="minorHAnsi"/>
              </w:rPr>
              <w:t xml:space="preserve"> [0..1] : String</w:t>
            </w:r>
          </w:p>
          <w:p w14:paraId="31E34A0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Atrybut, który przyjmuje wartość względem typu. Wartość tekstowa, która zostaje rzutowana na konkretny typ prosty (</w:t>
            </w:r>
            <w:proofErr w:type="spellStart"/>
            <w:r w:rsidRPr="009606B3">
              <w:rPr>
                <w:rFonts w:asciiTheme="minorHAnsi" w:hAnsiTheme="minorHAnsi" w:cstheme="minorHAnsi"/>
                <w:i/>
              </w:rPr>
              <w:t>integer</w:t>
            </w:r>
            <w:proofErr w:type="spellEnd"/>
            <w:r w:rsidRPr="009606B3">
              <w:rPr>
                <w:rFonts w:asciiTheme="minorHAnsi" w:hAnsiTheme="minorHAnsi" w:cstheme="minorHAnsi"/>
                <w:i/>
              </w:rPr>
              <w:t xml:space="preserve">, string, </w:t>
            </w:r>
            <w:proofErr w:type="spellStart"/>
            <w:r w:rsidRPr="009606B3">
              <w:rPr>
                <w:rFonts w:asciiTheme="minorHAnsi" w:hAnsiTheme="minorHAnsi" w:cstheme="minorHAnsi"/>
                <w:i/>
              </w:rPr>
              <w:t>float</w:t>
            </w:r>
            <w:proofErr w:type="spellEnd"/>
            <w:r w:rsidRPr="009606B3">
              <w:rPr>
                <w:rFonts w:asciiTheme="minorHAnsi" w:hAnsiTheme="minorHAnsi" w:cstheme="minorHAnsi"/>
                <w:i/>
              </w:rPr>
              <w:t>) lub złożony (</w:t>
            </w:r>
            <w:proofErr w:type="spellStart"/>
            <w:r w:rsidRPr="009606B3">
              <w:rPr>
                <w:rFonts w:asciiTheme="minorHAnsi" w:hAnsiTheme="minorHAnsi" w:cstheme="minorHAnsi"/>
                <w:i/>
              </w:rPr>
              <w:t>object</w:t>
            </w:r>
            <w:proofErr w:type="spellEnd"/>
            <w:r w:rsidRPr="009606B3">
              <w:rPr>
                <w:rFonts w:asciiTheme="minorHAnsi" w:hAnsiTheme="minorHAnsi" w:cstheme="minorHAnsi"/>
                <w:i/>
              </w:rPr>
              <w:t xml:space="preserve">, </w:t>
            </w:r>
            <w:proofErr w:type="spellStart"/>
            <w:r w:rsidRPr="009606B3">
              <w:rPr>
                <w:rFonts w:asciiTheme="minorHAnsi" w:hAnsiTheme="minorHAnsi" w:cstheme="minorHAnsi"/>
                <w:i/>
              </w:rPr>
              <w:t>json</w:t>
            </w:r>
            <w:proofErr w:type="spellEnd"/>
            <w:r w:rsidRPr="009606B3">
              <w:rPr>
                <w:rFonts w:asciiTheme="minorHAnsi" w:hAnsiTheme="minorHAnsi" w:cstheme="minorHAnsi"/>
                <w:i/>
              </w:rPr>
              <w:t>).</w:t>
            </w:r>
          </w:p>
          <w:p w14:paraId="779B500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zasięg</w:t>
            </w:r>
            <w:r w:rsidRPr="009606B3">
              <w:rPr>
                <w:rFonts w:asciiTheme="minorHAnsi" w:eastAsia="Times New Roman" w:hAnsiTheme="minorHAnsi" w:cstheme="minorHAnsi"/>
              </w:rPr>
              <w:t> : Zasięg Parametru</w:t>
            </w:r>
          </w:p>
          <w:p w14:paraId="1C5AB8F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Zasięg określa czy dany parametr jest brany pod uwagę dla całego systemu, wydziału lub użytkownika - przyspiesza odczyt wartości dla parametrów systemowych. Zwykle występuje w parze z identyfikatorem użytkownika bądź wydziału. Dla parametrów systemowych (globalnych) oba identyfikatory są puste.</w:t>
            </w:r>
          </w:p>
          <w:p w14:paraId="5F76EF6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0CB8FD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dolnej granicy obowiązywania.</w:t>
            </w:r>
          </w:p>
          <w:p w14:paraId="4C5B3A1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2D0B40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górnej granicy obowiązywania.</w:t>
            </w:r>
          </w:p>
          <w:p w14:paraId="7B98A1A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podrzędny</w:t>
            </w:r>
            <w:r w:rsidRPr="009606B3">
              <w:rPr>
                <w:rFonts w:asciiTheme="minorHAnsi" w:eastAsia="Times New Roman" w:hAnsiTheme="minorHAnsi" w:cstheme="minorHAnsi"/>
              </w:rPr>
              <w:t> [*] : </w:t>
            </w:r>
            <w:hyperlink w:anchor="4D0249FE_01E8_478c_8D83_9E82BA25E94F" w:history="1">
              <w:r w:rsidRPr="009606B3">
                <w:rPr>
                  <w:rStyle w:val="Hipercze"/>
                  <w:rFonts w:asciiTheme="minorHAnsi" w:eastAsia="Times New Roman" w:hAnsiTheme="minorHAnsi" w:cstheme="minorHAnsi"/>
                </w:rPr>
                <w:t>Parametr</w:t>
              </w:r>
            </w:hyperlink>
          </w:p>
          <w:p w14:paraId="297D72D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CAB2B0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użytkownik systemu</w:t>
            </w:r>
            <w:r w:rsidRPr="009606B3">
              <w:rPr>
                <w:rFonts w:asciiTheme="minorHAnsi" w:eastAsia="Times New Roman" w:hAnsiTheme="minorHAnsi" w:cstheme="minorHAnsi"/>
              </w:rPr>
              <w:t> [0..1] : </w:t>
            </w:r>
            <w:hyperlink w:anchor="3DD363B2_911F_4162_9BF7_99A135A92F86" w:history="1">
              <w:r w:rsidRPr="009606B3">
                <w:rPr>
                  <w:rStyle w:val="Hipercze"/>
                  <w:rFonts w:asciiTheme="minorHAnsi" w:eastAsia="Times New Roman" w:hAnsiTheme="minorHAnsi" w:cstheme="minorHAnsi"/>
                </w:rPr>
                <w:t>Użytkownik systemu</w:t>
              </w:r>
            </w:hyperlink>
          </w:p>
          <w:p w14:paraId="5D9E504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Wskazuje użytkownika systemu, którego dotyczy Parametr - patrz opis atrybutu Parametr::zasięg.</w:t>
            </w:r>
          </w:p>
          <w:p w14:paraId="1D79CDF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wydział</w:t>
            </w:r>
            <w:r w:rsidRPr="009606B3">
              <w:rPr>
                <w:rFonts w:asciiTheme="minorHAnsi" w:eastAsia="Times New Roman" w:hAnsiTheme="minorHAnsi" w:cstheme="minorHAnsi"/>
              </w:rPr>
              <w:t> [0..1] : </w:t>
            </w:r>
            <w:hyperlink w:anchor="766A1A89_9DEA_4fda_BB49_266F676B730C" w:history="1">
              <w:r w:rsidRPr="009606B3">
                <w:rPr>
                  <w:rStyle w:val="Hipercze"/>
                  <w:rFonts w:asciiTheme="minorHAnsi" w:eastAsia="Times New Roman" w:hAnsiTheme="minorHAnsi" w:cstheme="minorHAnsi"/>
                </w:rPr>
                <w:t>Wydział</w:t>
              </w:r>
            </w:hyperlink>
          </w:p>
          <w:p w14:paraId="64DF5C5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Wskazuje Wydział, którego dotyczy Parametr - patrz opis atrybutu Parametr::zasięg.</w:t>
            </w:r>
          </w:p>
          <w:p w14:paraId="67E646C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nadrzędny</w:t>
            </w:r>
            <w:r w:rsidRPr="009606B3">
              <w:rPr>
                <w:rFonts w:asciiTheme="minorHAnsi" w:eastAsia="Times New Roman" w:hAnsiTheme="minorHAnsi" w:cstheme="minorHAnsi"/>
              </w:rPr>
              <w:t> [0..1] : </w:t>
            </w:r>
            <w:hyperlink w:anchor="4D0249FE_01E8_478c_8D83_9E82BA25E94F" w:history="1">
              <w:r w:rsidRPr="009606B3">
                <w:rPr>
                  <w:rStyle w:val="Hipercze"/>
                  <w:rFonts w:asciiTheme="minorHAnsi" w:eastAsia="Times New Roman" w:hAnsiTheme="minorHAnsi" w:cstheme="minorHAnsi"/>
                </w:rPr>
                <w:t>Parametr</w:t>
              </w:r>
            </w:hyperlink>
          </w:p>
          <w:p w14:paraId="0835291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Parametr nadrzędny może służyć np. do definiowania grup parametrów.</w:t>
            </w:r>
          </w:p>
        </w:tc>
      </w:tr>
      <w:tr w:rsidR="00636AFD" w:rsidRPr="009606B3" w14:paraId="5310E86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1F814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3B071F6" w14:textId="77777777" w:rsidR="00636AFD" w:rsidRPr="009606B3" w:rsidRDefault="00636AFD" w:rsidP="005A6628">
            <w:pPr>
              <w:numPr>
                <w:ilvl w:val="0"/>
                <w:numId w:val="25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4AB0589C"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124C899"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A44446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Enumeracja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019E5A" w14:textId="77777777" w:rsidR="00636AFD" w:rsidRPr="009606B3" w:rsidRDefault="00636AFD" w:rsidP="00543932">
            <w:pPr>
              <w:rPr>
                <w:rFonts w:asciiTheme="minorHAnsi" w:eastAsia="Times New Roman" w:hAnsiTheme="minorHAnsi" w:cstheme="minorHAnsi"/>
                <w:b/>
              </w:rPr>
            </w:pPr>
            <w:bookmarkStart w:id="850" w:name="62EDED92_7F29_4026_B467_4C617931BA9E"/>
            <w:r w:rsidRPr="009606B3">
              <w:rPr>
                <w:rFonts w:asciiTheme="minorHAnsi" w:eastAsia="Times New Roman" w:hAnsiTheme="minorHAnsi" w:cstheme="minorHAnsi"/>
                <w:b/>
              </w:rPr>
              <w:t>Typ wartości Parametru</w:t>
            </w:r>
            <w:bookmarkEnd w:id="850"/>
          </w:p>
        </w:tc>
      </w:tr>
      <w:tr w:rsidR="00636AFD" w:rsidRPr="009606B3" w14:paraId="031962E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B3070A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5D51D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Typ wyliczeniowy dostępnych typów wartości Parametru.</w:t>
            </w:r>
          </w:p>
        </w:tc>
      </w:tr>
      <w:tr w:rsidR="00636AFD" w:rsidRPr="00FC6E2C" w14:paraId="78D2B17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F4CBF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wartości (literały)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D412FC6" w14:textId="77777777" w:rsidR="00636AFD" w:rsidRPr="009606B3" w:rsidRDefault="00636AFD" w:rsidP="00543932">
            <w:pPr>
              <w:rPr>
                <w:rFonts w:asciiTheme="minorHAnsi" w:eastAsia="Times New Roman" w:hAnsiTheme="minorHAnsi" w:cstheme="minorHAnsi"/>
                <w:lang w:val="en-US"/>
              </w:rPr>
            </w:pPr>
            <w:r w:rsidRPr="009606B3">
              <w:rPr>
                <w:rFonts w:asciiTheme="minorHAnsi" w:eastAsia="Times New Roman" w:hAnsiTheme="minorHAnsi" w:cstheme="minorHAnsi"/>
                <w:b/>
                <w:lang w:val="en-US"/>
              </w:rPr>
              <w:t>integer</w:t>
            </w:r>
            <w:r w:rsidRPr="009606B3">
              <w:rPr>
                <w:rFonts w:asciiTheme="minorHAnsi" w:eastAsia="Times New Roman" w:hAnsiTheme="minorHAnsi" w:cstheme="minorHAnsi"/>
                <w:lang w:val="en-US"/>
              </w:rPr>
              <w:br/>
            </w:r>
            <w:r w:rsidRPr="009606B3">
              <w:rPr>
                <w:rFonts w:asciiTheme="minorHAnsi" w:eastAsia="Times New Roman" w:hAnsiTheme="minorHAnsi" w:cstheme="minorHAnsi"/>
                <w:b/>
                <w:lang w:val="en-US"/>
              </w:rPr>
              <w:t>float</w:t>
            </w:r>
            <w:r w:rsidRPr="009606B3">
              <w:rPr>
                <w:rFonts w:asciiTheme="minorHAnsi" w:eastAsia="Times New Roman" w:hAnsiTheme="minorHAnsi" w:cstheme="minorHAnsi"/>
                <w:lang w:val="en-US"/>
              </w:rPr>
              <w:br/>
            </w:r>
            <w:r w:rsidRPr="009606B3">
              <w:rPr>
                <w:rFonts w:asciiTheme="minorHAnsi" w:eastAsia="Times New Roman" w:hAnsiTheme="minorHAnsi" w:cstheme="minorHAnsi"/>
                <w:b/>
                <w:lang w:val="en-US"/>
              </w:rPr>
              <w:t>string</w:t>
            </w:r>
            <w:r w:rsidRPr="009606B3">
              <w:rPr>
                <w:rFonts w:asciiTheme="minorHAnsi" w:eastAsia="Times New Roman" w:hAnsiTheme="minorHAnsi" w:cstheme="minorHAnsi"/>
                <w:lang w:val="en-US"/>
              </w:rPr>
              <w:br/>
            </w:r>
            <w:proofErr w:type="spellStart"/>
            <w:r w:rsidRPr="009606B3">
              <w:rPr>
                <w:rFonts w:asciiTheme="minorHAnsi" w:eastAsia="Times New Roman" w:hAnsiTheme="minorHAnsi" w:cstheme="minorHAnsi"/>
                <w:b/>
                <w:lang w:val="en-US"/>
              </w:rPr>
              <w:t>boolean</w:t>
            </w:r>
            <w:proofErr w:type="spellEnd"/>
            <w:r w:rsidRPr="009606B3">
              <w:rPr>
                <w:rFonts w:asciiTheme="minorHAnsi" w:eastAsia="Times New Roman" w:hAnsiTheme="minorHAnsi" w:cstheme="minorHAnsi"/>
                <w:lang w:val="en-US"/>
              </w:rPr>
              <w:br/>
            </w:r>
            <w:r w:rsidRPr="009606B3">
              <w:rPr>
                <w:rFonts w:asciiTheme="minorHAnsi" w:eastAsia="Times New Roman" w:hAnsiTheme="minorHAnsi" w:cstheme="minorHAnsi"/>
                <w:b/>
                <w:lang w:val="en-US"/>
              </w:rPr>
              <w:lastRenderedPageBreak/>
              <w:t>json</w:t>
            </w:r>
            <w:r w:rsidRPr="009606B3">
              <w:rPr>
                <w:rFonts w:asciiTheme="minorHAnsi" w:eastAsia="Times New Roman" w:hAnsiTheme="minorHAnsi" w:cstheme="minorHAnsi"/>
                <w:lang w:val="en-US"/>
              </w:rPr>
              <w:br/>
            </w:r>
            <w:r w:rsidRPr="009606B3">
              <w:rPr>
                <w:rFonts w:asciiTheme="minorHAnsi" w:eastAsia="Times New Roman" w:hAnsiTheme="minorHAnsi" w:cstheme="minorHAnsi"/>
                <w:b/>
                <w:lang w:val="en-US"/>
              </w:rPr>
              <w:t>object</w:t>
            </w:r>
          </w:p>
        </w:tc>
      </w:tr>
    </w:tbl>
    <w:p w14:paraId="45F024A3" w14:textId="77777777" w:rsidR="00636AFD" w:rsidRPr="009606B3" w:rsidRDefault="00636AFD" w:rsidP="00636AFD">
      <w:pPr>
        <w:rPr>
          <w:rFonts w:asciiTheme="minorHAnsi" w:eastAsia="Times New Roman" w:hAnsiTheme="minorHAnsi" w:cstheme="minorHAnsi"/>
          <w:lang w:val="en-US"/>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FC2A46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BA506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Enumeracja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ABCC20" w14:textId="77777777" w:rsidR="00636AFD" w:rsidRPr="009606B3" w:rsidRDefault="00636AFD" w:rsidP="00543932">
            <w:pPr>
              <w:rPr>
                <w:rFonts w:asciiTheme="minorHAnsi" w:eastAsia="Times New Roman" w:hAnsiTheme="minorHAnsi" w:cstheme="minorHAnsi"/>
                <w:b/>
              </w:rPr>
            </w:pPr>
            <w:bookmarkStart w:id="851" w:name="C5331D11_74E4_4be2_8B70_F6656CE48BE7"/>
            <w:r w:rsidRPr="009606B3">
              <w:rPr>
                <w:rFonts w:asciiTheme="minorHAnsi" w:eastAsia="Times New Roman" w:hAnsiTheme="minorHAnsi" w:cstheme="minorHAnsi"/>
                <w:b/>
              </w:rPr>
              <w:t>Zasięg Parametru</w:t>
            </w:r>
            <w:bookmarkEnd w:id="851"/>
          </w:p>
        </w:tc>
      </w:tr>
      <w:tr w:rsidR="00636AFD" w:rsidRPr="009606B3" w14:paraId="35912BF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29761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6A3D0E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Typ wyliczeniowy dostępnych zasięgów Parametru.</w:t>
            </w:r>
          </w:p>
        </w:tc>
      </w:tr>
      <w:tr w:rsidR="00636AFD" w:rsidRPr="009606B3" w14:paraId="2BAA0FA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518A7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wartości (literały)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C39ACE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system</w:t>
            </w:r>
            <w:r w:rsidRPr="009606B3">
              <w:rPr>
                <w:rFonts w:asciiTheme="minorHAnsi" w:eastAsia="Times New Roman" w:hAnsiTheme="minorHAnsi" w:cstheme="minorHAnsi"/>
              </w:rPr>
              <w:br/>
            </w:r>
            <w:r w:rsidRPr="009606B3">
              <w:rPr>
                <w:rFonts w:asciiTheme="minorHAnsi" w:eastAsia="Times New Roman" w:hAnsiTheme="minorHAnsi" w:cstheme="minorHAnsi"/>
                <w:b/>
              </w:rPr>
              <w:t>wydział</w:t>
            </w:r>
            <w:r w:rsidRPr="009606B3">
              <w:rPr>
                <w:rFonts w:asciiTheme="minorHAnsi" w:eastAsia="Times New Roman" w:hAnsiTheme="minorHAnsi" w:cstheme="minorHAnsi"/>
              </w:rPr>
              <w:br/>
            </w:r>
            <w:r w:rsidRPr="009606B3">
              <w:rPr>
                <w:rFonts w:asciiTheme="minorHAnsi" w:eastAsia="Times New Roman" w:hAnsiTheme="minorHAnsi" w:cstheme="minorHAnsi"/>
                <w:b/>
              </w:rPr>
              <w:t>użytkownik</w:t>
            </w:r>
          </w:p>
        </w:tc>
      </w:tr>
    </w:tbl>
    <w:p w14:paraId="362834D1" w14:textId="77777777" w:rsidR="002D25EF" w:rsidRDefault="002D25EF" w:rsidP="000B251C">
      <w:pPr>
        <w:rPr>
          <w:rFonts w:asciiTheme="minorHAnsi" w:eastAsia="Times New Roman" w:hAnsiTheme="minorHAnsi" w:cstheme="minorHAnsi"/>
        </w:rPr>
      </w:pPr>
    </w:p>
    <w:p w14:paraId="14485723" w14:textId="5A0AB1A3" w:rsidR="002A1BAB" w:rsidRPr="009606B3" w:rsidRDefault="002D25EF" w:rsidP="005C3E13">
      <w:pPr>
        <w:jc w:val="left"/>
        <w:rPr>
          <w:rFonts w:asciiTheme="minorHAnsi" w:eastAsia="Times New Roman" w:hAnsiTheme="minorHAnsi" w:cstheme="minorHAnsi"/>
        </w:rPr>
      </w:pPr>
      <w:r>
        <w:rPr>
          <w:rFonts w:asciiTheme="minorHAnsi" w:eastAsia="Times New Roman" w:hAnsiTheme="minorHAnsi" w:cstheme="minorHAnsi"/>
        </w:rPr>
        <w:br w:type="page"/>
      </w:r>
    </w:p>
    <w:p w14:paraId="3F7F0F04" w14:textId="77777777" w:rsidR="002A1BAB" w:rsidRPr="003C0848" w:rsidRDefault="002A1BAB" w:rsidP="005C3E13">
      <w:pPr>
        <w:pStyle w:val="Nagwek3"/>
        <w:rPr>
          <w:szCs w:val="24"/>
        </w:rPr>
      </w:pPr>
      <w:bookmarkStart w:id="852" w:name="8B6C198A_E659_49c6_BC90_B6A663BA2AE5"/>
      <w:bookmarkStart w:id="853" w:name="_Toc24467035"/>
      <w:r>
        <w:lastRenderedPageBreak/>
        <w:t>Komunikaty</w:t>
      </w:r>
      <w:bookmarkEnd w:id="852"/>
      <w:bookmarkEnd w:id="853"/>
    </w:p>
    <w:p w14:paraId="774F6823" w14:textId="77777777" w:rsidR="00BC3E20" w:rsidRPr="00BC3E20" w:rsidRDefault="00BC3E20" w:rsidP="00BC3E20">
      <w:bookmarkStart w:id="854" w:name="50FC2F25_032D_4564_A821_8B8667912D3B"/>
      <w:bookmarkEnd w:id="854"/>
    </w:p>
    <w:p w14:paraId="086FE52C" w14:textId="77777777" w:rsidR="002A1BAB" w:rsidRPr="009606B3" w:rsidRDefault="00636AFD" w:rsidP="000B251C">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5A17646E" wp14:editId="668E38AA">
            <wp:extent cx="6542563" cy="5891842"/>
            <wp:effectExtent l="0" t="0" r="0" b="0"/>
            <wp:docPr id="11" name="50FC2F25_032D_4564_A821_8B8667912D3B" descr="C:\temp\Krs\diagrams\diagram_EAID_50FC2F25_032D_4564_A821_8B8667912D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FC2F25_032D_4564_A821_8B8667912D3B" descr="C:\temp\Krs\diagrams\diagram_EAID_50FC2F25_032D_4564_A821_8B8667912D3B.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557521" cy="5905313"/>
                    </a:xfrm>
                    <a:prstGeom prst="rect">
                      <a:avLst/>
                    </a:prstGeom>
                    <a:noFill/>
                    <a:ln>
                      <a:noFill/>
                    </a:ln>
                  </pic:spPr>
                </pic:pic>
              </a:graphicData>
            </a:graphic>
          </wp:inline>
        </w:drawing>
      </w:r>
    </w:p>
    <w:p w14:paraId="477E98BE" w14:textId="77777777" w:rsidR="005A08F7" w:rsidRPr="009606B3" w:rsidRDefault="005A08F7" w:rsidP="00636AFD">
      <w:pPr>
        <w:jc w:val="center"/>
        <w:rPr>
          <w:rFonts w:asciiTheme="minorHAnsi" w:eastAsia="Times New Roman" w:hAnsiTheme="minorHAnsi" w:cstheme="minorHAnsi"/>
        </w:rPr>
      </w:pPr>
    </w:p>
    <w:p w14:paraId="47B77EDC" w14:textId="78354CD1" w:rsidR="002A1BAB" w:rsidRPr="00BC3E20" w:rsidRDefault="002A1BAB" w:rsidP="00BC3E20">
      <w:pPr>
        <w:spacing w:after="200"/>
        <w:jc w:val="center"/>
        <w:rPr>
          <w:rFonts w:asciiTheme="minorHAnsi" w:eastAsiaTheme="minorHAnsi" w:hAnsiTheme="minorHAnsi" w:cstheme="minorHAnsi"/>
          <w:i/>
          <w:color w:val="1F497D" w:themeColor="text2"/>
          <w:sz w:val="18"/>
          <w:szCs w:val="18"/>
          <w:lang w:eastAsia="en-US"/>
        </w:rPr>
      </w:pPr>
      <w:bookmarkStart w:id="855" w:name="_Toc24466774"/>
      <w:r w:rsidRPr="00BC3E20">
        <w:rPr>
          <w:rFonts w:asciiTheme="minorHAnsi" w:eastAsiaTheme="minorHAnsi" w:hAnsiTheme="minorHAnsi" w:cstheme="minorHAnsi"/>
          <w:i/>
          <w:color w:val="1F497D" w:themeColor="text2"/>
          <w:sz w:val="18"/>
          <w:szCs w:val="18"/>
          <w:lang w:eastAsia="en-US"/>
        </w:rPr>
        <w:t xml:space="preserve">Diagram </w:t>
      </w:r>
      <w:r w:rsidRPr="00BC3E20">
        <w:rPr>
          <w:rFonts w:asciiTheme="minorHAnsi" w:eastAsiaTheme="minorHAnsi" w:hAnsiTheme="minorHAnsi" w:cstheme="minorHAnsi"/>
          <w:i/>
          <w:color w:val="1F497D" w:themeColor="text2"/>
          <w:sz w:val="18"/>
          <w:szCs w:val="18"/>
          <w:lang w:eastAsia="en-US"/>
        </w:rPr>
        <w:fldChar w:fldCharType="begin"/>
      </w:r>
      <w:r w:rsidRPr="00BC3E20">
        <w:rPr>
          <w:rFonts w:asciiTheme="minorHAnsi" w:eastAsiaTheme="minorHAnsi" w:hAnsiTheme="minorHAnsi" w:cstheme="minorHAnsi"/>
          <w:i/>
          <w:color w:val="1F497D" w:themeColor="text2"/>
          <w:sz w:val="18"/>
          <w:szCs w:val="18"/>
          <w:lang w:eastAsia="en-US"/>
        </w:rPr>
        <w:instrText xml:space="preserve"> SEQ Diagram \* ARABIC </w:instrText>
      </w:r>
      <w:r w:rsidRPr="00BC3E20">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57</w:t>
      </w:r>
      <w:r w:rsidRPr="00BC3E20">
        <w:rPr>
          <w:rFonts w:asciiTheme="minorHAnsi" w:eastAsiaTheme="minorHAnsi" w:hAnsiTheme="minorHAnsi" w:cstheme="minorHAnsi"/>
          <w:i/>
          <w:color w:val="1F497D" w:themeColor="text2"/>
          <w:sz w:val="18"/>
          <w:szCs w:val="18"/>
          <w:lang w:eastAsia="en-US"/>
        </w:rPr>
        <w:fldChar w:fldCharType="end"/>
      </w:r>
      <w:r w:rsidRPr="00BC3E20">
        <w:rPr>
          <w:rFonts w:asciiTheme="minorHAnsi" w:eastAsiaTheme="minorHAnsi" w:hAnsiTheme="minorHAnsi" w:cstheme="minorHAnsi"/>
          <w:i/>
          <w:color w:val="1F497D" w:themeColor="text2"/>
          <w:sz w:val="18"/>
          <w:szCs w:val="18"/>
          <w:lang w:eastAsia="en-US"/>
        </w:rPr>
        <w:t xml:space="preserve"> Komunikaty</w:t>
      </w:r>
      <w:bookmarkEnd w:id="855"/>
    </w:p>
    <w:p w14:paraId="658A8866"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E0F50D8"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E9FA00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CAE065" w14:textId="77777777" w:rsidR="00636AFD" w:rsidRPr="009606B3" w:rsidRDefault="00636AFD" w:rsidP="00543932">
            <w:pPr>
              <w:rPr>
                <w:rFonts w:asciiTheme="minorHAnsi" w:eastAsia="Times New Roman" w:hAnsiTheme="minorHAnsi" w:cstheme="minorHAnsi"/>
                <w:b/>
              </w:rPr>
            </w:pPr>
            <w:bookmarkStart w:id="856" w:name="A6C25E77_1817_4401_9AF2_803059FA72DE"/>
            <w:r w:rsidRPr="009606B3">
              <w:rPr>
                <w:rFonts w:asciiTheme="minorHAnsi" w:eastAsia="Times New Roman" w:hAnsiTheme="minorHAnsi" w:cstheme="minorHAnsi"/>
                <w:b/>
              </w:rPr>
              <w:t>Adresat komunikatu</w:t>
            </w:r>
            <w:bookmarkEnd w:id="856"/>
          </w:p>
        </w:tc>
      </w:tr>
      <w:tr w:rsidR="00636AFD" w:rsidRPr="009606B3" w14:paraId="5E5B6AA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9D334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5C414B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Bazowa abstrakcyjna klasa reprezentująca wszelkie klasy, do których w praktyce mogą być adresowane Komunikaty</w:t>
            </w:r>
          </w:p>
        </w:tc>
      </w:tr>
      <w:tr w:rsidR="00636AFD" w:rsidRPr="009606B3" w14:paraId="02FF8148"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416542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Ma specjalizacje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7A7B982" w14:textId="77777777" w:rsidR="00636AFD" w:rsidRPr="009606B3" w:rsidRDefault="00636AFD" w:rsidP="005A6628">
            <w:pPr>
              <w:numPr>
                <w:ilvl w:val="0"/>
                <w:numId w:val="25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FCEAEF11_0486_4afd_A4A0_CF232EBB747C" w:history="1">
              <w:r w:rsidRPr="009606B3">
                <w:rPr>
                  <w:rStyle w:val="Hipercze"/>
                  <w:rFonts w:asciiTheme="minorHAnsi" w:eastAsia="Times New Roman" w:hAnsiTheme="minorHAnsi" w:cstheme="minorHAnsi"/>
                </w:rPr>
                <w:t>Rola systemowa</w:t>
              </w:r>
            </w:hyperlink>
          </w:p>
          <w:p w14:paraId="18847996" w14:textId="77777777" w:rsidR="00636AFD" w:rsidRPr="009606B3" w:rsidRDefault="00636AFD" w:rsidP="005A6628">
            <w:pPr>
              <w:numPr>
                <w:ilvl w:val="0"/>
                <w:numId w:val="25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3DD363B2_911F_4162_9BF7_99A135A92F86" w:history="1">
              <w:r w:rsidRPr="009606B3">
                <w:rPr>
                  <w:rStyle w:val="Hipercze"/>
                  <w:rFonts w:asciiTheme="minorHAnsi" w:eastAsia="Times New Roman" w:hAnsiTheme="minorHAnsi" w:cstheme="minorHAnsi"/>
                </w:rPr>
                <w:t>Użytkownik systemu</w:t>
              </w:r>
            </w:hyperlink>
          </w:p>
          <w:p w14:paraId="2D391C4D" w14:textId="77777777" w:rsidR="00636AFD" w:rsidRPr="009606B3" w:rsidRDefault="00636AFD" w:rsidP="005A6628">
            <w:pPr>
              <w:numPr>
                <w:ilvl w:val="0"/>
                <w:numId w:val="25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766A1A89_9DEA_4fda_BB49_266F676B730C" w:history="1">
              <w:r w:rsidRPr="009606B3">
                <w:rPr>
                  <w:rStyle w:val="Hipercze"/>
                  <w:rFonts w:asciiTheme="minorHAnsi" w:eastAsia="Times New Roman" w:hAnsiTheme="minorHAnsi" w:cstheme="minorHAnsi"/>
                </w:rPr>
                <w:t>Wydział</w:t>
              </w:r>
            </w:hyperlink>
          </w:p>
        </w:tc>
      </w:tr>
    </w:tbl>
    <w:p w14:paraId="1F0F4953"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4564AA39"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87CC86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620DA54" w14:textId="77777777" w:rsidR="00636AFD" w:rsidRPr="009606B3" w:rsidRDefault="00636AFD" w:rsidP="00543932">
            <w:pPr>
              <w:rPr>
                <w:rFonts w:asciiTheme="minorHAnsi" w:eastAsia="Times New Roman" w:hAnsiTheme="minorHAnsi" w:cstheme="minorHAnsi"/>
                <w:b/>
              </w:rPr>
            </w:pPr>
            <w:bookmarkStart w:id="857" w:name="865964CF_2160_4dba_9F87_9F836B3F78F0"/>
            <w:r w:rsidRPr="009606B3">
              <w:rPr>
                <w:rFonts w:asciiTheme="minorHAnsi" w:eastAsia="Times New Roman" w:hAnsiTheme="minorHAnsi" w:cstheme="minorHAnsi"/>
                <w:b/>
              </w:rPr>
              <w:t>Komunikat</w:t>
            </w:r>
            <w:bookmarkEnd w:id="857"/>
          </w:p>
        </w:tc>
      </w:tr>
      <w:tr w:rsidR="00636AFD" w:rsidRPr="009606B3" w14:paraId="3F4964A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1E3212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7BA3D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Komunikat systemowy publikowany przez administratora.</w:t>
            </w:r>
          </w:p>
        </w:tc>
      </w:tr>
      <w:tr w:rsidR="00636AFD" w:rsidRPr="009606B3" w14:paraId="6E1F266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A7CDB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8C886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tytuł</w:t>
            </w:r>
            <w:r w:rsidRPr="009606B3">
              <w:rPr>
                <w:rFonts w:asciiTheme="minorHAnsi" w:eastAsia="Times New Roman" w:hAnsiTheme="minorHAnsi" w:cstheme="minorHAnsi"/>
              </w:rPr>
              <w:t> : String</w:t>
            </w:r>
          </w:p>
          <w:p w14:paraId="0F5AA36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Tytuł komunikatu systemowego.</w:t>
            </w:r>
          </w:p>
          <w:p w14:paraId="233C60A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w:t>
            </w:r>
            <w:r w:rsidRPr="009606B3">
              <w:rPr>
                <w:rFonts w:asciiTheme="minorHAnsi" w:eastAsia="Times New Roman" w:hAnsiTheme="minorHAnsi" w:cstheme="minorHAnsi"/>
              </w:rPr>
              <w:t> : String</w:t>
            </w:r>
          </w:p>
          <w:p w14:paraId="5E55525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Treść (zawartość opisowa) komunikatu systemowego, która będzie prezentowana odbiorcy.</w:t>
            </w:r>
          </w:p>
          <w:p w14:paraId="0A43D13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priorytet</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66BE9C2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Priorytet </w:t>
            </w:r>
            <w:proofErr w:type="spellStart"/>
            <w:r w:rsidRPr="009606B3">
              <w:rPr>
                <w:rFonts w:asciiTheme="minorHAnsi" w:hAnsiTheme="minorHAnsi" w:cstheme="minorHAnsi"/>
                <w:i/>
              </w:rPr>
              <w:t>kumunikatu</w:t>
            </w:r>
            <w:proofErr w:type="spellEnd"/>
            <w:r w:rsidRPr="009606B3">
              <w:rPr>
                <w:rFonts w:asciiTheme="minorHAnsi" w:hAnsiTheme="minorHAnsi" w:cstheme="minorHAnsi"/>
                <w:i/>
              </w:rPr>
              <w:t>.</w:t>
            </w:r>
          </w:p>
          <w:p w14:paraId="397A38B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w:t>
            </w:r>
            <w:r w:rsidRPr="009606B3">
              <w:rPr>
                <w:rFonts w:asciiTheme="minorHAnsi" w:eastAsia="Times New Roman" w:hAnsiTheme="minorHAnsi" w:cstheme="minorHAnsi"/>
              </w:rPr>
              <w:t> : (Słownik) Status komunikatu</w:t>
            </w:r>
          </w:p>
          <w:p w14:paraId="20DEEAE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Aktualny status komunikatu.</w:t>
            </w:r>
          </w:p>
          <w:p w14:paraId="22E63D4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w:t>
            </w:r>
            <w:r w:rsidRPr="009606B3">
              <w:rPr>
                <w:rFonts w:asciiTheme="minorHAnsi" w:eastAsia="Times New Roman" w:hAnsiTheme="minorHAnsi" w:cstheme="minorHAnsi"/>
              </w:rPr>
              <w:t> : (Słownik) Typ komunikatu</w:t>
            </w:r>
          </w:p>
          <w:p w14:paraId="75CA218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Typ komunikatu.</w:t>
            </w:r>
          </w:p>
          <w:p w14:paraId="6674926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212258E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początku obowiązywania danego komunikatu.</w:t>
            </w:r>
          </w:p>
          <w:p w14:paraId="3DB9990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14310FE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zakończenia obowiązywania danego komunikatu.</w:t>
            </w:r>
          </w:p>
          <w:p w14:paraId="393B6FF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adresat komunikatu</w:t>
            </w:r>
            <w:r w:rsidRPr="009606B3">
              <w:rPr>
                <w:rFonts w:asciiTheme="minorHAnsi" w:eastAsia="Times New Roman" w:hAnsiTheme="minorHAnsi" w:cstheme="minorHAnsi"/>
              </w:rPr>
              <w:t> [*] : </w:t>
            </w:r>
            <w:hyperlink w:anchor="A6C25E77_1817_4401_9AF2_803059FA72DE" w:history="1">
              <w:r w:rsidRPr="009606B3">
                <w:rPr>
                  <w:rStyle w:val="Hipercze"/>
                  <w:rFonts w:asciiTheme="minorHAnsi" w:eastAsia="Times New Roman" w:hAnsiTheme="minorHAnsi" w:cstheme="minorHAnsi"/>
                </w:rPr>
                <w:t>Adresat komunikatu</w:t>
              </w:r>
            </w:hyperlink>
          </w:p>
          <w:p w14:paraId="38429A1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56346D3"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10E50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30275E" w14:textId="77777777" w:rsidR="00636AFD" w:rsidRPr="009606B3" w:rsidRDefault="00636AFD" w:rsidP="005A6628">
            <w:pPr>
              <w:numPr>
                <w:ilvl w:val="0"/>
                <w:numId w:val="25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CA0C1ED" w14:textId="77777777" w:rsidR="00636AFD" w:rsidRPr="009606B3" w:rsidRDefault="00636AFD" w:rsidP="00636AFD">
      <w:pPr>
        <w:rPr>
          <w:rFonts w:asciiTheme="minorHAnsi" w:eastAsia="Times New Roman" w:hAnsiTheme="minorHAnsi" w:cstheme="minorHAnsi"/>
        </w:rPr>
      </w:pPr>
    </w:p>
    <w:p w14:paraId="6E3C808E" w14:textId="77777777" w:rsidR="00636AFD" w:rsidRPr="009606B3" w:rsidRDefault="00636AFD" w:rsidP="007D705D">
      <w:pPr>
        <w:pStyle w:val="Nagwek2"/>
        <w:rPr>
          <w:rFonts w:cstheme="minorHAnsi"/>
          <w:szCs w:val="24"/>
        </w:rPr>
      </w:pPr>
      <w:bookmarkStart w:id="858" w:name="_Toc24467036"/>
      <w:r>
        <w:lastRenderedPageBreak/>
        <w:t>Sprawy</w:t>
      </w:r>
      <w:bookmarkEnd w:id="858"/>
    </w:p>
    <w:p w14:paraId="221CB150"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6CF08BA6" wp14:editId="1662A7B4">
            <wp:extent cx="6241774" cy="6580294"/>
            <wp:effectExtent l="0" t="0" r="6985" b="0"/>
            <wp:docPr id="12" name="0C62A7C1_25E7_4295_97F0_887ABD935AA0" descr="C:\temp\Krs\diagrams\diagram_EAID_0C62A7C1_25E7_4295_97F0_887ABD935A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C62A7C1_25E7_4295_97F0_887ABD935AA0" descr="C:\temp\Krs\diagrams\diagram_EAID_0C62A7C1_25E7_4295_97F0_887ABD935AA0.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268926" cy="6608919"/>
                    </a:xfrm>
                    <a:prstGeom prst="rect">
                      <a:avLst/>
                    </a:prstGeom>
                    <a:noFill/>
                    <a:ln>
                      <a:noFill/>
                    </a:ln>
                  </pic:spPr>
                </pic:pic>
              </a:graphicData>
            </a:graphic>
          </wp:inline>
        </w:drawing>
      </w:r>
    </w:p>
    <w:p w14:paraId="41CB08ED" w14:textId="4DE4975D" w:rsidR="00636AFD" w:rsidRPr="005A08F7" w:rsidRDefault="00427A11" w:rsidP="005A08F7">
      <w:pPr>
        <w:spacing w:after="200"/>
        <w:jc w:val="center"/>
        <w:rPr>
          <w:rFonts w:asciiTheme="minorHAnsi" w:eastAsiaTheme="minorHAnsi" w:hAnsiTheme="minorHAnsi" w:cstheme="minorHAnsi"/>
          <w:i/>
          <w:color w:val="1F497D" w:themeColor="text2"/>
          <w:sz w:val="18"/>
          <w:szCs w:val="18"/>
          <w:lang w:eastAsia="en-US"/>
        </w:rPr>
      </w:pPr>
      <w:bookmarkStart w:id="859" w:name="_Toc24466775"/>
      <w:r w:rsidRPr="005A08F7">
        <w:rPr>
          <w:rFonts w:asciiTheme="minorHAnsi" w:eastAsiaTheme="minorHAnsi" w:hAnsiTheme="minorHAnsi" w:cstheme="minorHAnsi"/>
          <w:i/>
          <w:color w:val="1F497D" w:themeColor="text2"/>
          <w:sz w:val="18"/>
          <w:szCs w:val="18"/>
          <w:lang w:eastAsia="en-US"/>
        </w:rPr>
        <w:t xml:space="preserve">Diagram </w:t>
      </w:r>
      <w:r w:rsidRPr="005A08F7">
        <w:rPr>
          <w:rFonts w:asciiTheme="minorHAnsi" w:eastAsiaTheme="minorHAnsi" w:hAnsiTheme="minorHAnsi" w:cstheme="minorHAnsi"/>
          <w:i/>
          <w:color w:val="1F497D" w:themeColor="text2"/>
          <w:sz w:val="18"/>
          <w:szCs w:val="18"/>
          <w:lang w:eastAsia="en-US"/>
        </w:rPr>
        <w:fldChar w:fldCharType="begin"/>
      </w:r>
      <w:r w:rsidRPr="005A08F7">
        <w:rPr>
          <w:rFonts w:asciiTheme="minorHAnsi" w:eastAsiaTheme="minorHAnsi" w:hAnsiTheme="minorHAnsi" w:cstheme="minorHAnsi"/>
          <w:i/>
          <w:color w:val="1F497D" w:themeColor="text2"/>
          <w:sz w:val="18"/>
          <w:szCs w:val="18"/>
          <w:lang w:eastAsia="en-US"/>
        </w:rPr>
        <w:instrText xml:space="preserve"> SEQ Diagram \* ARABIC </w:instrText>
      </w:r>
      <w:r w:rsidRPr="005A08F7">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58</w:t>
      </w:r>
      <w:r w:rsidRPr="005A08F7">
        <w:rPr>
          <w:rFonts w:asciiTheme="minorHAnsi" w:eastAsiaTheme="minorHAnsi" w:hAnsiTheme="minorHAnsi" w:cstheme="minorHAnsi"/>
          <w:i/>
          <w:color w:val="1F497D" w:themeColor="text2"/>
          <w:sz w:val="18"/>
          <w:szCs w:val="18"/>
          <w:lang w:eastAsia="en-US"/>
        </w:rPr>
        <w:fldChar w:fldCharType="end"/>
      </w:r>
      <w:r w:rsidR="00636AFD" w:rsidRPr="005A08F7">
        <w:rPr>
          <w:rFonts w:asciiTheme="minorHAnsi" w:eastAsiaTheme="minorHAnsi" w:hAnsiTheme="minorHAnsi" w:cstheme="minorHAnsi"/>
          <w:i/>
          <w:color w:val="1F497D" w:themeColor="text2"/>
          <w:sz w:val="18"/>
          <w:szCs w:val="18"/>
          <w:lang w:eastAsia="en-US"/>
        </w:rPr>
        <w:t xml:space="preserve"> Sprawy</w:t>
      </w:r>
      <w:bookmarkEnd w:id="859"/>
    </w:p>
    <w:p w14:paraId="25225526"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8CFB27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295F9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 asocjacyjna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B459E1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Powiązanie spraw</w:t>
            </w:r>
          </w:p>
        </w:tc>
      </w:tr>
      <w:tr w:rsidR="00636AFD" w:rsidRPr="009606B3" w14:paraId="54233C0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2FDBF8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AA023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dotyczące powiązywania spraw w systemie.</w:t>
            </w:r>
          </w:p>
        </w:tc>
      </w:tr>
      <w:tr w:rsidR="00636AFD" w:rsidRPr="009606B3" w14:paraId="5312625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C3197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B5795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powód</w:t>
            </w:r>
            <w:r w:rsidRPr="009606B3">
              <w:rPr>
                <w:rFonts w:asciiTheme="minorHAnsi" w:eastAsia="Times New Roman" w:hAnsiTheme="minorHAnsi" w:cstheme="minorHAnsi"/>
              </w:rPr>
              <w:t> : (Słownik) Powód powiązania Spraw</w:t>
            </w:r>
          </w:p>
          <w:p w14:paraId="7DFC1F5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Przyczyny powiązywania spraw mogą być następujące:</w:t>
            </w:r>
          </w:p>
          <w:p w14:paraId="4C4C5E85"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Podział</w:t>
            </w:r>
          </w:p>
          <w:p w14:paraId="28D2FA72"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Połączenie</w:t>
            </w:r>
          </w:p>
          <w:p w14:paraId="40DEB0FE"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lastRenderedPageBreak/>
              <w:t>Połącznie sprawy w wyniku wcześniejszego zwrotu wniosku</w:t>
            </w:r>
          </w:p>
          <w:p w14:paraId="3A38E859"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 xml:space="preserve">Połączenie sprawy w wyniku rozpoznania środka zaskarżenia - apelacja </w:t>
            </w:r>
          </w:p>
          <w:p w14:paraId="343683A3"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Połączenie sprawy w wyniku rozpoznania środka zaskarżenia - skarga</w:t>
            </w:r>
          </w:p>
          <w:p w14:paraId="2A64CDDF" w14:textId="77777777" w:rsidR="00636AFD" w:rsidRPr="009606B3" w:rsidRDefault="00636AFD" w:rsidP="005A6628">
            <w:pPr>
              <w:numPr>
                <w:ilvl w:val="0"/>
                <w:numId w:val="25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Połączenie sprawy w wyniku rozpoznania środka zaskarżenia - zażalenie</w:t>
            </w:r>
          </w:p>
          <w:p w14:paraId="367831B3" w14:textId="3E57104D"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W zależności od powodu powiązania referencje Identyfikator sprawy A i Identyfikator sprawy B mają różne znaczenie funkcjonalne:</w:t>
            </w:r>
            <w:r w:rsidRPr="009606B3">
              <w:rPr>
                <w:rFonts w:asciiTheme="minorHAnsi" w:eastAsia="Times New Roman" w:hAnsiTheme="minorHAnsi" w:cstheme="minorHAnsi"/>
              </w:rPr>
              <w:br/>
              <w:t>1.Identyfikator sprawy A - Identyfikator sprawy z której wydzielono nową sprawę, Identyfikator sprawy B - Identyfikator nowo utworzonej sprawy</w:t>
            </w:r>
            <w:r w:rsidR="005C3E13">
              <w:rPr>
                <w:rFonts w:asciiTheme="minorHAnsi" w:eastAsia="Times New Roman" w:hAnsiTheme="minorHAnsi" w:cstheme="minorHAnsi"/>
              </w:rPr>
              <w:t>.</w:t>
            </w:r>
            <w:r w:rsidRPr="009606B3">
              <w:rPr>
                <w:rFonts w:asciiTheme="minorHAnsi" w:eastAsia="Times New Roman" w:hAnsiTheme="minorHAnsi" w:cstheme="minorHAnsi"/>
              </w:rPr>
              <w:br/>
              <w:t>2.Identyfikator sprawy A - Identyfikator sprawy którą dołączono do sprawy docelowej, Identyfikator sprawy B - Identyfikator sprawy docelowej; dla połączeń wszystkich innych niż opisane w punktach od 3 do 6.</w:t>
            </w:r>
          </w:p>
          <w:p w14:paraId="4A25A0B8" w14:textId="71BC1E1A"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3.Identyfikator sprawy A - Identyfikator sprawy którą dołączono do sprawy docelowej, Identyfikator sprawy B - Identyfikator sprawy docelowej; dla połączeń wykonanych wskutek zwrotu wniosku</w:t>
            </w:r>
            <w:r w:rsidR="005C3E13">
              <w:rPr>
                <w:rFonts w:asciiTheme="minorHAnsi" w:eastAsia="Times New Roman" w:hAnsiTheme="minorHAnsi" w:cstheme="minorHAnsi"/>
              </w:rPr>
              <w:t>.</w:t>
            </w:r>
            <w:r w:rsidRPr="009606B3">
              <w:rPr>
                <w:rFonts w:asciiTheme="minorHAnsi" w:eastAsia="Times New Roman" w:hAnsiTheme="minorHAnsi" w:cstheme="minorHAnsi"/>
              </w:rPr>
              <w:br/>
              <w:t xml:space="preserve">4.Identyfikator sprawy A - Identyfikator sprawy którą dołączono do sprawy docelowej, Identyfikator sprawy B - Identyfikator sprawy docelowej; dla połączeń wykonanych w wyniku rozpoznania środka zaskarżenia </w:t>
            </w:r>
            <w:r w:rsidR="005C3E13">
              <w:rPr>
                <w:rFonts w:asciiTheme="minorHAnsi" w:eastAsia="Times New Roman" w:hAnsiTheme="minorHAnsi" w:cstheme="minorHAnsi"/>
              </w:rPr>
              <w:t>–</w:t>
            </w:r>
            <w:r w:rsidRPr="009606B3">
              <w:rPr>
                <w:rFonts w:asciiTheme="minorHAnsi" w:eastAsia="Times New Roman" w:hAnsiTheme="minorHAnsi" w:cstheme="minorHAnsi"/>
              </w:rPr>
              <w:t xml:space="preserve"> apelacja</w:t>
            </w:r>
            <w:r w:rsidR="005C3E13">
              <w:rPr>
                <w:rFonts w:asciiTheme="minorHAnsi" w:eastAsia="Times New Roman" w:hAnsiTheme="minorHAnsi" w:cstheme="minorHAnsi"/>
              </w:rPr>
              <w:t>.</w:t>
            </w:r>
            <w:r w:rsidRPr="009606B3">
              <w:rPr>
                <w:rFonts w:asciiTheme="minorHAnsi" w:eastAsia="Times New Roman" w:hAnsiTheme="minorHAnsi" w:cstheme="minorHAnsi"/>
              </w:rPr>
              <w:br/>
              <w:t xml:space="preserve">5.Identyfikator sprawy A - Identyfikator sprawy którą dołączono do sprawy docelowej, Identyfikator sprawy B - Identyfikator sprawy docelowej; dla połączeń wykonanych w wyniku rozpoznania środka zaskarżenia </w:t>
            </w:r>
            <w:r w:rsidR="005C3E13">
              <w:rPr>
                <w:rFonts w:asciiTheme="minorHAnsi" w:eastAsia="Times New Roman" w:hAnsiTheme="minorHAnsi" w:cstheme="minorHAnsi"/>
              </w:rPr>
              <w:t>–</w:t>
            </w:r>
            <w:r w:rsidRPr="009606B3">
              <w:rPr>
                <w:rFonts w:asciiTheme="minorHAnsi" w:eastAsia="Times New Roman" w:hAnsiTheme="minorHAnsi" w:cstheme="minorHAnsi"/>
              </w:rPr>
              <w:t xml:space="preserve"> skarga</w:t>
            </w:r>
            <w:r w:rsidR="005C3E13">
              <w:rPr>
                <w:rFonts w:asciiTheme="minorHAnsi" w:eastAsia="Times New Roman" w:hAnsiTheme="minorHAnsi" w:cstheme="minorHAnsi"/>
              </w:rPr>
              <w:t>.</w:t>
            </w:r>
          </w:p>
          <w:p w14:paraId="783AACB0" w14:textId="513275F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6.Identyfikator sprawy A - Identyfikator sprawy którą dołączono do sprawy docelowej, Identyfikator sprawy B - Identyfikator sprawy docelowej; dla połączeń wykonanych w wyniku rozpoznania środka zaskarżenia </w:t>
            </w:r>
            <w:r w:rsidR="005C3E13">
              <w:rPr>
                <w:rFonts w:asciiTheme="minorHAnsi" w:eastAsia="Times New Roman" w:hAnsiTheme="minorHAnsi" w:cstheme="minorHAnsi"/>
              </w:rPr>
              <w:t>–</w:t>
            </w:r>
            <w:r w:rsidRPr="009606B3">
              <w:rPr>
                <w:rFonts w:asciiTheme="minorHAnsi" w:eastAsia="Times New Roman" w:hAnsiTheme="minorHAnsi" w:cstheme="minorHAnsi"/>
              </w:rPr>
              <w:t xml:space="preserve"> zażalenie</w:t>
            </w:r>
            <w:r w:rsidR="005C3E13">
              <w:rPr>
                <w:rFonts w:asciiTheme="minorHAnsi" w:eastAsia="Times New Roman" w:hAnsiTheme="minorHAnsi" w:cstheme="minorHAnsi"/>
              </w:rPr>
              <w:t>.</w:t>
            </w:r>
          </w:p>
          <w:p w14:paraId="5FADDD37" w14:textId="77777777" w:rsidR="004E62D4" w:rsidRDefault="004E62D4" w:rsidP="00543932">
            <w:pPr>
              <w:rPr>
                <w:rFonts w:asciiTheme="minorHAnsi" w:eastAsia="Times New Roman" w:hAnsiTheme="minorHAnsi" w:cstheme="minorHAnsi"/>
              </w:rPr>
            </w:pPr>
          </w:p>
          <w:p w14:paraId="7432AFB4" w14:textId="77777777" w:rsidR="004E62D4" w:rsidRPr="009606B3" w:rsidRDefault="004E62D4" w:rsidP="00543932">
            <w:pPr>
              <w:rPr>
                <w:rFonts w:asciiTheme="minorHAnsi" w:eastAsia="Times New Roman" w:hAnsiTheme="minorHAnsi" w:cstheme="minorHAnsi"/>
              </w:rPr>
            </w:pPr>
          </w:p>
          <w:p w14:paraId="7DFFE37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dokonania powiązania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5CC6D62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Datę dokonania powiązania spraw.</w:t>
            </w:r>
          </w:p>
        </w:tc>
      </w:tr>
      <w:tr w:rsidR="00636AFD" w:rsidRPr="009606B3" w14:paraId="6E6FF6B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354A5F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16EB057" w14:textId="77777777" w:rsidR="00636AFD" w:rsidRPr="009606B3" w:rsidRDefault="00636AFD" w:rsidP="005A6628">
            <w:pPr>
              <w:numPr>
                <w:ilvl w:val="0"/>
                <w:numId w:val="26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5859882D"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456339F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DCA062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 asocjacyjna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A5BF8C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Rola Osoby w sprawie</w:t>
            </w:r>
          </w:p>
        </w:tc>
      </w:tr>
      <w:tr w:rsidR="00636AFD" w:rsidRPr="009606B3" w14:paraId="20AEEA5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B38C8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21E73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Informacje związane z powiązaniami między osobą (przy czym osoba może mieć charakter fizyczny bądź prawny) a sprawą. W każdej sprawie może występować kilka osób w różnych rolach, które uczestniczą w sprawie. Dla przykładu wnioskodawca może być również podmiotem, którego dotyczy sprawa. Przy tak sformułowanej encji możliwe jest niepowielanie informacji o </w:t>
            </w:r>
            <w:r w:rsidRPr="009606B3">
              <w:rPr>
                <w:rFonts w:asciiTheme="minorHAnsi" w:eastAsia="Times New Roman" w:hAnsiTheme="minorHAnsi" w:cstheme="minorHAnsi"/>
              </w:rPr>
              <w:lastRenderedPageBreak/>
              <w:t xml:space="preserve">podmiocie a stworzenie relacji z rolą (Rola podmiotu w sprawie), która referuje do tego samego wystąpienia encji Osoba. </w:t>
            </w:r>
          </w:p>
        </w:tc>
      </w:tr>
      <w:tr w:rsidR="00636AFD" w:rsidRPr="009606B3" w14:paraId="20A0CCC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61C80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F43910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w:t>
            </w:r>
            <w:r w:rsidRPr="009606B3">
              <w:rPr>
                <w:rFonts w:asciiTheme="minorHAnsi" w:eastAsia="Times New Roman" w:hAnsiTheme="minorHAnsi" w:cstheme="minorHAnsi"/>
              </w:rPr>
              <w:t> : (Słownik) Typ roli Osoby w Sprawie</w:t>
            </w:r>
          </w:p>
          <w:p w14:paraId="6E1EB2E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Określenie typu osoby.</w:t>
            </w:r>
          </w:p>
          <w:p w14:paraId="2AC1EBB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w:t>
            </w:r>
            <w:r w:rsidRPr="009606B3">
              <w:rPr>
                <w:rFonts w:asciiTheme="minorHAnsi" w:eastAsia="Times New Roman" w:hAnsiTheme="minorHAnsi" w:cstheme="minorHAnsi"/>
              </w:rPr>
              <w:t> [0..1] : </w:t>
            </w:r>
            <w:hyperlink w:anchor="60ABBFBD_06BF_4277_86E3_E024A9255511" w:history="1">
              <w:r w:rsidRPr="009606B3">
                <w:rPr>
                  <w:rStyle w:val="Hipercze"/>
                  <w:rFonts w:asciiTheme="minorHAnsi" w:eastAsia="Times New Roman" w:hAnsiTheme="minorHAnsi" w:cstheme="minorHAnsi"/>
                </w:rPr>
                <w:t>Osoba</w:t>
              </w:r>
            </w:hyperlink>
          </w:p>
          <w:p w14:paraId="6C7D5E8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bl>
    <w:p w14:paraId="53DC6620"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435"/>
        <w:gridCol w:w="7328"/>
      </w:tblGrid>
      <w:tr w:rsidR="00636AFD" w:rsidRPr="009606B3" w14:paraId="27F3EB0C"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946BB2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87C09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Sprawa</w:t>
            </w:r>
          </w:p>
        </w:tc>
      </w:tr>
      <w:tr w:rsidR="00636AFD" w:rsidRPr="009606B3" w14:paraId="72A2698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38CF9C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E3EE8B"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Dane związane z wykonywanymi na Sprawie czynnościami od momentu nadania jej sygnatury w systemie.</w:t>
            </w:r>
          </w:p>
          <w:p w14:paraId="7BF63318" w14:textId="17E45E92"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Sygnatura jest generowana automatycznie na podstawie algorytmu według następujących wzorców:</w:t>
            </w:r>
          </w:p>
          <w:p w14:paraId="1DA1AB56" w14:textId="2F0CD8B6"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1.Sąd.Wydział/</w:t>
            </w:r>
            <w:proofErr w:type="spellStart"/>
            <w:r w:rsidRPr="009606B3">
              <w:rPr>
                <w:rFonts w:asciiTheme="minorHAnsi" w:eastAsia="Times New Roman" w:hAnsiTheme="minorHAnsi" w:cstheme="minorHAnsi"/>
              </w:rPr>
              <w:t>Nazwa_wykazu</w:t>
            </w:r>
            <w:proofErr w:type="spellEnd"/>
            <w:r w:rsidRPr="009606B3">
              <w:rPr>
                <w:rFonts w:asciiTheme="minorHAnsi" w:eastAsia="Times New Roman" w:hAnsiTheme="minorHAnsi" w:cstheme="minorHAnsi"/>
              </w:rPr>
              <w:t>/</w:t>
            </w:r>
            <w:proofErr w:type="spellStart"/>
            <w:r w:rsidRPr="009606B3">
              <w:rPr>
                <w:rFonts w:asciiTheme="minorHAnsi" w:eastAsia="Times New Roman" w:hAnsiTheme="minorHAnsi" w:cstheme="minorHAnsi"/>
              </w:rPr>
              <w:t>Liczba_porządkowa</w:t>
            </w:r>
            <w:proofErr w:type="spellEnd"/>
            <w:r w:rsidRPr="009606B3">
              <w:rPr>
                <w:rFonts w:asciiTheme="minorHAnsi" w:eastAsia="Times New Roman" w:hAnsiTheme="minorHAnsi" w:cstheme="minorHAnsi"/>
              </w:rPr>
              <w:t>/Rok/</w:t>
            </w:r>
            <w:proofErr w:type="spellStart"/>
            <w:r w:rsidRPr="009606B3">
              <w:rPr>
                <w:rFonts w:asciiTheme="minorHAnsi" w:eastAsia="Times New Roman" w:hAnsiTheme="minorHAnsi" w:cstheme="minorHAnsi"/>
              </w:rPr>
              <w:t>Suma_kontrolna</w:t>
            </w:r>
            <w:proofErr w:type="spellEnd"/>
            <w:r w:rsidRPr="009606B3">
              <w:rPr>
                <w:rFonts w:asciiTheme="minorHAnsi" w:eastAsia="Times New Roman" w:hAnsiTheme="minorHAnsi" w:cstheme="minorHAnsi"/>
              </w:rPr>
              <w:t xml:space="preserve"> - dotyczy spraw Rejestrowych</w:t>
            </w:r>
            <w:r w:rsidR="005C3E13">
              <w:rPr>
                <w:rFonts w:asciiTheme="minorHAnsi" w:eastAsia="Times New Roman" w:hAnsiTheme="minorHAnsi" w:cstheme="minorHAnsi"/>
              </w:rPr>
              <w:t>.</w:t>
            </w:r>
          </w:p>
          <w:p w14:paraId="62585ADB" w14:textId="79F49EA3"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2.Sąd.Wydział/</w:t>
            </w:r>
            <w:proofErr w:type="spellStart"/>
            <w:r w:rsidRPr="009606B3">
              <w:rPr>
                <w:rFonts w:asciiTheme="minorHAnsi" w:eastAsia="Times New Roman" w:hAnsiTheme="minorHAnsi" w:cstheme="minorHAnsi"/>
              </w:rPr>
              <w:t>Nazwa_wykazu</w:t>
            </w:r>
            <w:proofErr w:type="spellEnd"/>
            <w:r w:rsidRPr="009606B3">
              <w:rPr>
                <w:rFonts w:asciiTheme="minorHAnsi" w:eastAsia="Times New Roman" w:hAnsiTheme="minorHAnsi" w:cstheme="minorHAnsi"/>
              </w:rPr>
              <w:t>/</w:t>
            </w:r>
            <w:proofErr w:type="spellStart"/>
            <w:r w:rsidRPr="009606B3">
              <w:rPr>
                <w:rFonts w:asciiTheme="minorHAnsi" w:eastAsia="Times New Roman" w:hAnsiTheme="minorHAnsi" w:cstheme="minorHAnsi"/>
              </w:rPr>
              <w:t>Liczba_porządkowa</w:t>
            </w:r>
            <w:proofErr w:type="spellEnd"/>
            <w:r w:rsidRPr="009606B3">
              <w:rPr>
                <w:rFonts w:asciiTheme="minorHAnsi" w:eastAsia="Times New Roman" w:hAnsiTheme="minorHAnsi" w:cstheme="minorHAnsi"/>
              </w:rPr>
              <w:t>/Rok - dotyczy spraw Nierejestrowych</w:t>
            </w:r>
            <w:r w:rsidR="005C3E13">
              <w:rPr>
                <w:rFonts w:asciiTheme="minorHAnsi" w:eastAsia="Times New Roman" w:hAnsiTheme="minorHAnsi" w:cstheme="minorHAnsi"/>
              </w:rPr>
              <w:t>.</w:t>
            </w:r>
          </w:p>
        </w:tc>
      </w:tr>
      <w:tr w:rsidR="00636AFD" w:rsidRPr="009606B3" w14:paraId="3502C197"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BB78EC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BED324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wypożyczone</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45AD7F7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Czy Akta w formie papierowej zostały wypożyczone.</w:t>
            </w:r>
            <w:r w:rsidRPr="009606B3">
              <w:rPr>
                <w:rFonts w:asciiTheme="minorHAnsi" w:hAnsiTheme="minorHAnsi" w:cstheme="minorHAnsi"/>
                <w:i/>
              </w:rPr>
              <w:br/>
              <w:t>Atrybut przyjmuje wartości logiczne. Wartości określają: prawda - wypożyczone , fałsz - niewypożyczone.</w:t>
            </w:r>
          </w:p>
          <w:p w14:paraId="2BFEE2C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dekretacji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C4DAB4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w której odbyła się dekretacja sprawy na konkretny referat. Dekretacja odbywa się automatycznie na podstawie konfiguracji zdefiniowanych w systemie lub ręcznie przez użytkownika.</w:t>
            </w:r>
          </w:p>
          <w:p w14:paraId="7AB0A03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podziału po dekretacji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4FFBE6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momentu podziału po dekretacji. Podział po dekretacji niezależnie od kanału wpływu wniosku odbywa się ręcznie przez użytkownika. W przypadku spraw papierowych poza potwierdzeniem Dekretacji sprawy, drukowana jest również okładka Akt wygenerowana w systemie.</w:t>
            </w:r>
          </w:p>
          <w:p w14:paraId="4237DCC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wpływu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41D2E4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Datę informującą o konkretnym momencie w czasie (dzień) kiedy sprawa została zarejestrowana (Została nadana jej Sygnatura)</w:t>
            </w:r>
          </w:p>
          <w:p w14:paraId="1E8478C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zakreślenia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5B19A22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Datę w jakiej dana sprawa zmienia status na zakreślona (wypełniane podczas zakreślenia sprawy w systemie). Data jest ustawiana automatycznie.</w:t>
            </w:r>
          </w:p>
          <w:p w14:paraId="016DF5A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kwota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AmountPLN</w:t>
            </w:r>
            <w:proofErr w:type="spellEnd"/>
          </w:p>
          <w:p w14:paraId="7274DDF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Uzupełniany automatycznie Kwotą ze słownika dotyczącego kosztów spraw na podstawie złożonego wniosku.</w:t>
            </w:r>
            <w:r w:rsidRPr="009606B3">
              <w:rPr>
                <w:rFonts w:asciiTheme="minorHAnsi" w:hAnsiTheme="minorHAnsi" w:cstheme="minorHAnsi"/>
                <w:i/>
              </w:rPr>
              <w:br/>
              <w:t>Atrybut posiada możliwość ręcznej edycji.</w:t>
            </w:r>
          </w:p>
          <w:p w14:paraId="0873C9E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kwota za monitor</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AmountPLN</w:t>
            </w:r>
            <w:proofErr w:type="spellEnd"/>
          </w:p>
          <w:p w14:paraId="5D14CC3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Uzupełniany automatycznie Kwotą ze słownika dotyczącego kosztów monitora na podstawie złożonego wniosku.</w:t>
            </w:r>
            <w:r w:rsidRPr="009606B3">
              <w:rPr>
                <w:rFonts w:asciiTheme="minorHAnsi" w:hAnsiTheme="minorHAnsi" w:cstheme="minorHAnsi"/>
                <w:i/>
              </w:rPr>
              <w:br/>
              <w:t>Atrybut posiada możliwość ręcznej edycji.</w:t>
            </w:r>
          </w:p>
          <w:p w14:paraId="01EBA0D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 zakreślenia</w:t>
            </w:r>
            <w:r w:rsidRPr="009606B3">
              <w:rPr>
                <w:rFonts w:asciiTheme="minorHAnsi" w:eastAsia="Times New Roman" w:hAnsiTheme="minorHAnsi" w:cstheme="minorHAnsi"/>
              </w:rPr>
              <w:t xml:space="preserve"> [0..1] : String</w:t>
            </w:r>
          </w:p>
          <w:p w14:paraId="478634C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Treść opisu zakreślenia dla danej sprawy w przypadku zakreślenia technicznego.</w:t>
            </w:r>
          </w:p>
          <w:p w14:paraId="02A41DA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przyczyna sprawy po terminie</w:t>
            </w:r>
            <w:r w:rsidRPr="009606B3">
              <w:rPr>
                <w:rFonts w:asciiTheme="minorHAnsi" w:eastAsia="Times New Roman" w:hAnsiTheme="minorHAnsi" w:cstheme="minorHAnsi"/>
              </w:rPr>
              <w:t xml:space="preserve"> [0..1] : String</w:t>
            </w:r>
          </w:p>
          <w:p w14:paraId="6D133CB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przyczyny dla jakiej sprawa została dodana na listę spraw po terminie (wpisywane podczas dodawania do listy spraw po terminie)</w:t>
            </w:r>
          </w:p>
          <w:p w14:paraId="160DA55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rejestru</w:t>
            </w:r>
            <w:r w:rsidRPr="009606B3">
              <w:rPr>
                <w:rFonts w:asciiTheme="minorHAnsi" w:eastAsia="Times New Roman" w:hAnsiTheme="minorHAnsi" w:cstheme="minorHAnsi"/>
              </w:rPr>
              <w:t xml:space="preserve"> [0..1] : (Słownik) Rodzaj Rejestru</w:t>
            </w:r>
          </w:p>
          <w:p w14:paraId="248C7EB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Określenie typu rejestru. Wartość atrybutu uzależniona jest od formy prawnej podmiotu, którego dotyczy sprawa.</w:t>
            </w:r>
          </w:p>
          <w:p w14:paraId="3CE67F0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sprawy</w:t>
            </w:r>
            <w:r w:rsidRPr="009606B3">
              <w:rPr>
                <w:rFonts w:asciiTheme="minorHAnsi" w:eastAsia="Times New Roman" w:hAnsiTheme="minorHAnsi" w:cstheme="minorHAnsi"/>
              </w:rPr>
              <w:t xml:space="preserve"> [0..1] : (Słownik) Rodzaj Sprawy</w:t>
            </w:r>
          </w:p>
          <w:p w14:paraId="71A4517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rodzaju sprawy.</w:t>
            </w:r>
          </w:p>
          <w:p w14:paraId="47D609D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składowanie: pokój</w:t>
            </w:r>
            <w:r w:rsidRPr="009606B3">
              <w:rPr>
                <w:rFonts w:asciiTheme="minorHAnsi" w:eastAsia="Times New Roman" w:hAnsiTheme="minorHAnsi" w:cstheme="minorHAnsi"/>
              </w:rPr>
              <w:t xml:space="preserve"> [0..1] : String</w:t>
            </w:r>
          </w:p>
          <w:p w14:paraId="79452FA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lokalizacji akt sprawy (Pokój). Dotyczy</w:t>
            </w:r>
            <w:r w:rsidRPr="009606B3">
              <w:rPr>
                <w:rFonts w:asciiTheme="minorHAnsi" w:hAnsiTheme="minorHAnsi" w:cstheme="minorHAnsi"/>
                <w:b/>
                <w:i/>
              </w:rPr>
              <w:t xml:space="preserve"> </w:t>
            </w:r>
            <w:r w:rsidRPr="009606B3">
              <w:rPr>
                <w:rFonts w:asciiTheme="minorHAnsi" w:hAnsiTheme="minorHAnsi" w:cstheme="minorHAnsi"/>
                <w:i/>
              </w:rPr>
              <w:t>dokumentów w formie papierowej.</w:t>
            </w:r>
          </w:p>
          <w:p w14:paraId="6E415D9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składowanie: półka</w:t>
            </w:r>
            <w:r w:rsidRPr="009606B3">
              <w:rPr>
                <w:rFonts w:asciiTheme="minorHAnsi" w:eastAsia="Times New Roman" w:hAnsiTheme="minorHAnsi" w:cstheme="minorHAnsi"/>
              </w:rPr>
              <w:t xml:space="preserve"> [0..1] : String</w:t>
            </w:r>
          </w:p>
          <w:p w14:paraId="5CAFB6D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lokalizacji akt sprawy (Półka). Dotyczy dokumentów w formie papierowej.</w:t>
            </w:r>
          </w:p>
          <w:p w14:paraId="5C05C88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składowanie: szafa</w:t>
            </w:r>
            <w:r w:rsidRPr="009606B3">
              <w:rPr>
                <w:rFonts w:asciiTheme="minorHAnsi" w:eastAsia="Times New Roman" w:hAnsiTheme="minorHAnsi" w:cstheme="minorHAnsi"/>
              </w:rPr>
              <w:t xml:space="preserve"> [0..1] : String</w:t>
            </w:r>
          </w:p>
          <w:p w14:paraId="64EB5B0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na temat lokalizacji akt sprawy (Szafa). Dotyczy dokumentów w formie papierowej.</w:t>
            </w:r>
          </w:p>
          <w:p w14:paraId="34110AC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sposób wszczęcia</w:t>
            </w:r>
            <w:r w:rsidRPr="009606B3">
              <w:rPr>
                <w:rFonts w:asciiTheme="minorHAnsi" w:eastAsia="Times New Roman" w:hAnsiTheme="minorHAnsi" w:cstheme="minorHAnsi"/>
              </w:rPr>
              <w:t> : (Słownik) Sposób wszczęcia Sprawy</w:t>
            </w:r>
          </w:p>
          <w:p w14:paraId="0CD6E38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sposobu wszczęcia sprawy (wprowadzane podczas rejestracji szczegółowej).</w:t>
            </w:r>
          </w:p>
          <w:p w14:paraId="2AE2D80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stan</w:t>
            </w:r>
            <w:r w:rsidRPr="009606B3">
              <w:rPr>
                <w:rFonts w:asciiTheme="minorHAnsi" w:eastAsia="Times New Roman" w:hAnsiTheme="minorHAnsi" w:cstheme="minorHAnsi"/>
              </w:rPr>
              <w:t> : (Słownik) Stan Sprawy</w:t>
            </w:r>
          </w:p>
          <w:p w14:paraId="5B87652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aktualnym stanie sprawy w systemie.</w:t>
            </w:r>
          </w:p>
          <w:p w14:paraId="744081B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 liczba kontrolna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Integer</w:t>
            </w:r>
            <w:proofErr w:type="spellEnd"/>
          </w:p>
          <w:p w14:paraId="69BDA05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Liczby kontrolnej. Liczba jest jednym z 5 atrybutów budujących Sygnaturę dla sprawy.</w:t>
            </w:r>
          </w:p>
          <w:p w14:paraId="2ABE5A9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 liczba porządkowa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63A72DC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Liczby porządkowej. Liczba jest jednym z 5 atrybutów budujących Sygnaturę dla sprawy.</w:t>
            </w:r>
            <w:r w:rsidRPr="009606B3">
              <w:rPr>
                <w:rFonts w:asciiTheme="minorHAnsi" w:hAnsiTheme="minorHAnsi" w:cstheme="minorHAnsi"/>
                <w:i/>
              </w:rPr>
              <w:br/>
              <w:t>Liczba porządkowa jest inkrementowana w ramach Wydziału - nowa sprawa otrzymuje MAX(</w:t>
            </w:r>
            <w:proofErr w:type="spellStart"/>
            <w:r w:rsidRPr="009606B3">
              <w:rPr>
                <w:rFonts w:asciiTheme="minorHAnsi" w:hAnsiTheme="minorHAnsi" w:cstheme="minorHAnsi"/>
                <w:i/>
              </w:rPr>
              <w:t>SPRAWA.Liczba</w:t>
            </w:r>
            <w:proofErr w:type="spellEnd"/>
            <w:r w:rsidRPr="009606B3">
              <w:rPr>
                <w:rFonts w:asciiTheme="minorHAnsi" w:hAnsiTheme="minorHAnsi" w:cstheme="minorHAnsi"/>
                <w:i/>
              </w:rPr>
              <w:t xml:space="preserve"> porządkowa)+1.</w:t>
            </w:r>
            <w:r w:rsidRPr="009606B3">
              <w:rPr>
                <w:rFonts w:asciiTheme="minorHAnsi" w:hAnsiTheme="minorHAnsi" w:cstheme="minorHAnsi"/>
                <w:i/>
              </w:rPr>
              <w:br/>
              <w:t>W ramach wydziału i roku.</w:t>
            </w:r>
          </w:p>
          <w:p w14:paraId="1F93DE9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 rok</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06D03D8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Roku kalendarzowego (W formie 2 ostatnich cyfr) w jakim dana sprawa została wszczęta. Rok jest jednym z 5 atrybutów budujących Sygnaturę dla sprawy.</w:t>
            </w:r>
          </w:p>
          <w:p w14:paraId="7DD412C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 nazwa wykazu</w:t>
            </w:r>
            <w:r w:rsidRPr="009606B3">
              <w:rPr>
                <w:rFonts w:asciiTheme="minorHAnsi" w:eastAsia="Times New Roman" w:hAnsiTheme="minorHAnsi" w:cstheme="minorHAnsi"/>
              </w:rPr>
              <w:t> : String</w:t>
            </w:r>
          </w:p>
          <w:p w14:paraId="4BE0DD0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Informacje na temat Nazwy wykazu. </w:t>
            </w:r>
            <w:r w:rsidRPr="009606B3">
              <w:rPr>
                <w:rFonts w:asciiTheme="minorHAnsi" w:hAnsiTheme="minorHAnsi" w:cstheme="minorHAnsi"/>
                <w:i/>
              </w:rPr>
              <w:br/>
              <w:t>Wykaz jest jednym z 5 atrybutów budujących Sygnaturę dla sprawy.</w:t>
            </w:r>
          </w:p>
          <w:p w14:paraId="0C8CC1F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termin zajęcia się sprawą</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w:t>
            </w:r>
            <w:proofErr w:type="spellEnd"/>
          </w:p>
          <w:p w14:paraId="0EF9175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Informację dotyczące daty po upłynięciu, których należy zająć się sprawą (wpisywane podczas dodawania do listy spraw po terminie)</w:t>
            </w:r>
          </w:p>
          <w:p w14:paraId="05002CF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dekretacji</w:t>
            </w:r>
            <w:r w:rsidRPr="009606B3">
              <w:rPr>
                <w:rFonts w:asciiTheme="minorHAnsi" w:eastAsia="Times New Roman" w:hAnsiTheme="minorHAnsi" w:cstheme="minorHAnsi"/>
              </w:rPr>
              <w:t> : (Słownik) Typ dekretacji</w:t>
            </w:r>
          </w:p>
          <w:p w14:paraId="72C9851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Informacje dotyczące sposobu dekretacji sprawy w systemie. </w:t>
            </w:r>
          </w:p>
          <w:p w14:paraId="3804F97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uwagi</w:t>
            </w:r>
            <w:r w:rsidRPr="009606B3">
              <w:rPr>
                <w:rFonts w:asciiTheme="minorHAnsi" w:eastAsia="Times New Roman" w:hAnsiTheme="minorHAnsi" w:cstheme="minorHAnsi"/>
              </w:rPr>
              <w:t xml:space="preserve"> [0..1] : String</w:t>
            </w:r>
          </w:p>
          <w:p w14:paraId="31E2FFC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Dodatkowe dane tekstowe dotyczące sprawy</w:t>
            </w:r>
          </w:p>
          <w:p w14:paraId="6C7C56C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czy wzmianka o nieprawomocności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5EFBD821" w14:textId="77777777" w:rsidR="005C3E1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Wzmianka o nieprawomocności występuje.</w:t>
            </w:r>
            <w:r w:rsidRPr="009606B3">
              <w:rPr>
                <w:rFonts w:asciiTheme="minorHAnsi" w:hAnsiTheme="minorHAnsi" w:cstheme="minorHAnsi"/>
                <w:i/>
              </w:rPr>
              <w:br/>
              <w:t>Atrybut przyjmuje wartość logiczną. Wartości określają prawda - prawomocny , fałsz - nie prawomocny.</w:t>
            </w:r>
          </w:p>
          <w:p w14:paraId="791AF5EC" w14:textId="3876D571"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Dotyczy wniosków o wykreślenie podmiotu z Rejestru.</w:t>
            </w:r>
          </w:p>
          <w:p w14:paraId="1A595DE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odnotowania uzupełnienia braków</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173B0B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kiedy użytkownik po otrzymaniu orzeczenia z prośbą o uzupełnienie braków dostarczył wymagane dokumenty.</w:t>
            </w:r>
          </w:p>
          <w:p w14:paraId="7E505CB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przymuszenie</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6C019D5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4FDE9C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wpływu</w:t>
            </w:r>
            <w:r w:rsidRPr="009606B3">
              <w:rPr>
                <w:rFonts w:asciiTheme="minorHAnsi" w:eastAsia="Times New Roman" w:hAnsiTheme="minorHAnsi" w:cstheme="minorHAnsi"/>
              </w:rPr>
              <w:t xml:space="preserve"> [0..1] : (Słownik) Forma wypływu Dokumentu</w:t>
            </w:r>
          </w:p>
          <w:p w14:paraId="6BFD27D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9ED583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podmiot</w:t>
            </w:r>
            <w:r w:rsidRPr="009606B3">
              <w:rPr>
                <w:rFonts w:asciiTheme="minorHAnsi" w:eastAsia="Times New Roman" w:hAnsiTheme="minorHAnsi" w:cstheme="minorHAnsi"/>
              </w:rPr>
              <w:t> [0..1] : </w:t>
            </w:r>
            <w:hyperlink w:anchor="60ABBFBD_06BF_4277_86E3_E024A9255511" w:history="1">
              <w:r w:rsidRPr="009606B3">
                <w:rPr>
                  <w:rStyle w:val="Hipercze"/>
                  <w:rFonts w:asciiTheme="minorHAnsi" w:eastAsia="Times New Roman" w:hAnsiTheme="minorHAnsi" w:cstheme="minorHAnsi"/>
                </w:rPr>
                <w:t>Osoba</w:t>
              </w:r>
            </w:hyperlink>
          </w:p>
          <w:p w14:paraId="515D0C9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9B7FC6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b</w:t>
            </w:r>
            <w:r w:rsidRPr="009606B3">
              <w:rPr>
                <w:rFonts w:asciiTheme="minorHAnsi" w:eastAsia="Times New Roman" w:hAnsiTheme="minorHAnsi" w:cstheme="minorHAnsi"/>
              </w:rPr>
              <w:t> [*] : </w:t>
            </w:r>
            <w:hyperlink w:anchor="20327148_CA95_4cbb_8718_EAE529B332FA" w:history="1">
              <w:r w:rsidRPr="009606B3">
                <w:rPr>
                  <w:rStyle w:val="Hipercze"/>
                  <w:rFonts w:asciiTheme="minorHAnsi" w:eastAsia="Times New Roman" w:hAnsiTheme="minorHAnsi" w:cstheme="minorHAnsi"/>
                </w:rPr>
                <w:t>Sprawa</w:t>
              </w:r>
            </w:hyperlink>
          </w:p>
          <w:p w14:paraId="225BD51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rola na drugim końcu asocjacji dla </w:t>
            </w:r>
            <w:proofErr w:type="spellStart"/>
            <w:r w:rsidRPr="009606B3">
              <w:rPr>
                <w:rFonts w:asciiTheme="minorHAnsi" w:hAnsiTheme="minorHAnsi" w:cstheme="minorHAnsi"/>
                <w:i/>
              </w:rPr>
              <w:t>sraw</w:t>
            </w:r>
            <w:proofErr w:type="spellEnd"/>
            <w:r w:rsidRPr="009606B3">
              <w:rPr>
                <w:rFonts w:asciiTheme="minorHAnsi" w:hAnsiTheme="minorHAnsi" w:cstheme="minorHAnsi"/>
                <w:i/>
              </w:rPr>
              <w:t xml:space="preserve"> powiązanych A &lt;-&gt; B (zbiór B)</w:t>
            </w:r>
          </w:p>
          <w:p w14:paraId="38099D3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dokument</w:t>
            </w:r>
            <w:r w:rsidRPr="009606B3">
              <w:rPr>
                <w:rFonts w:asciiTheme="minorHAnsi" w:eastAsia="Times New Roman" w:hAnsiTheme="minorHAnsi" w:cstheme="minorHAnsi"/>
              </w:rPr>
              <w:t> [*] : </w:t>
            </w:r>
            <w:hyperlink w:anchor="97383D56_E7E8_4558_8E4D_8CF710809DE0" w:history="1">
              <w:r w:rsidRPr="009606B3">
                <w:rPr>
                  <w:rStyle w:val="Hipercze"/>
                  <w:rFonts w:asciiTheme="minorHAnsi" w:eastAsia="Times New Roman" w:hAnsiTheme="minorHAnsi" w:cstheme="minorHAnsi"/>
                </w:rPr>
                <w:t>Dokument</w:t>
              </w:r>
            </w:hyperlink>
          </w:p>
          <w:p w14:paraId="63E0BE4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FF0F40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referat</w:t>
            </w:r>
            <w:r w:rsidRPr="009606B3">
              <w:rPr>
                <w:rFonts w:asciiTheme="minorHAnsi" w:eastAsia="Times New Roman" w:hAnsiTheme="minorHAnsi" w:cstheme="minorHAnsi"/>
              </w:rPr>
              <w:t> [1] : </w:t>
            </w:r>
            <w:hyperlink w:anchor="53744726_A530_4145_90F0_440A41E87F76" w:history="1">
              <w:r w:rsidRPr="009606B3">
                <w:rPr>
                  <w:rStyle w:val="Hipercze"/>
                  <w:rFonts w:asciiTheme="minorHAnsi" w:eastAsia="Times New Roman" w:hAnsiTheme="minorHAnsi" w:cstheme="minorHAnsi"/>
                </w:rPr>
                <w:t>Referat</w:t>
              </w:r>
            </w:hyperlink>
          </w:p>
          <w:p w14:paraId="19CE6D8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referatu wybranego w trakcie procesu dekretacji sprawy.</w:t>
            </w:r>
          </w:p>
          <w:p w14:paraId="1F4CF51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wydział</w:t>
            </w:r>
            <w:r w:rsidRPr="009606B3">
              <w:rPr>
                <w:rFonts w:asciiTheme="minorHAnsi" w:eastAsia="Times New Roman" w:hAnsiTheme="minorHAnsi" w:cstheme="minorHAnsi"/>
              </w:rPr>
              <w:t> [1] : </w:t>
            </w:r>
            <w:hyperlink w:anchor="766A1A89_9DEA_4fda_BB49_266F676B730C" w:history="1">
              <w:r w:rsidRPr="009606B3">
                <w:rPr>
                  <w:rStyle w:val="Hipercze"/>
                  <w:rFonts w:asciiTheme="minorHAnsi" w:eastAsia="Times New Roman" w:hAnsiTheme="minorHAnsi" w:cstheme="minorHAnsi"/>
                </w:rPr>
                <w:t>Wydział</w:t>
              </w:r>
            </w:hyperlink>
          </w:p>
          <w:p w14:paraId="66624DE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odnośnie wydziału w jakim dana sprawa jest rozpatrywana.</w:t>
            </w:r>
            <w:r w:rsidRPr="009606B3">
              <w:rPr>
                <w:rFonts w:asciiTheme="minorHAnsi" w:hAnsiTheme="minorHAnsi" w:cstheme="minorHAnsi"/>
                <w:i/>
              </w:rPr>
              <w:br/>
              <w:t>Referencja wykorzystywana również przy tworzeniu Sygnatury "Nazwa skrócona" dla Wydziału.</w:t>
            </w:r>
          </w:p>
          <w:p w14:paraId="6453E17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w:t>
            </w:r>
            <w:r w:rsidRPr="009606B3">
              <w:rPr>
                <w:rFonts w:asciiTheme="minorHAnsi" w:eastAsia="Times New Roman" w:hAnsiTheme="minorHAnsi" w:cstheme="minorHAnsi"/>
              </w:rPr>
              <w:t> [*] : </w:t>
            </w:r>
            <w:hyperlink w:anchor="60ABBFBD_06BF_4277_86E3_E024A9255511" w:history="1">
              <w:r w:rsidRPr="009606B3">
                <w:rPr>
                  <w:rStyle w:val="Hipercze"/>
                  <w:rFonts w:asciiTheme="minorHAnsi" w:eastAsia="Times New Roman" w:hAnsiTheme="minorHAnsi" w:cstheme="minorHAnsi"/>
                </w:rPr>
                <w:t>Osoba</w:t>
              </w:r>
            </w:hyperlink>
          </w:p>
          <w:p w14:paraId="00FCD1A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E036AC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w:t>
            </w:r>
            <w:r w:rsidRPr="009606B3">
              <w:rPr>
                <w:rFonts w:asciiTheme="minorHAnsi" w:eastAsia="Times New Roman" w:hAnsiTheme="minorHAnsi" w:cstheme="minorHAnsi"/>
              </w:rPr>
              <w:t> [*] : </w:t>
            </w:r>
            <w:hyperlink w:anchor="20327148_CA95_4cbb_8718_EAE529B332FA" w:history="1">
              <w:r w:rsidRPr="009606B3">
                <w:rPr>
                  <w:rStyle w:val="Hipercze"/>
                  <w:rFonts w:asciiTheme="minorHAnsi" w:eastAsia="Times New Roman" w:hAnsiTheme="minorHAnsi" w:cstheme="minorHAnsi"/>
                </w:rPr>
                <w:t>Sprawa</w:t>
              </w:r>
            </w:hyperlink>
          </w:p>
          <w:p w14:paraId="6423305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xml:space="preserve">rola na pierwszym końcu asocjacji dla </w:t>
            </w:r>
            <w:proofErr w:type="spellStart"/>
            <w:r w:rsidRPr="009606B3">
              <w:rPr>
                <w:rFonts w:asciiTheme="minorHAnsi" w:hAnsiTheme="minorHAnsi" w:cstheme="minorHAnsi"/>
                <w:i/>
              </w:rPr>
              <w:t>sraw</w:t>
            </w:r>
            <w:proofErr w:type="spellEnd"/>
            <w:r w:rsidRPr="009606B3">
              <w:rPr>
                <w:rFonts w:asciiTheme="minorHAnsi" w:hAnsiTheme="minorHAnsi" w:cstheme="minorHAnsi"/>
                <w:i/>
              </w:rPr>
              <w:t xml:space="preserve"> powiązanych A &lt;-&gt; B (zbiór A)</w:t>
            </w:r>
          </w:p>
        </w:tc>
      </w:tr>
      <w:tr w:rsidR="00636AFD" w:rsidRPr="009606B3" w14:paraId="3F9476E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C98FF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0A546A8" w14:textId="77777777" w:rsidR="00636AFD" w:rsidRPr="009606B3" w:rsidRDefault="00636AFD" w:rsidP="005A6628">
            <w:pPr>
              <w:numPr>
                <w:ilvl w:val="0"/>
                <w:numId w:val="26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3E33235B" w14:textId="77777777" w:rsidR="00656AF9" w:rsidRDefault="00656AF9" w:rsidP="007D705D">
      <w:pPr>
        <w:pStyle w:val="Nagwek2"/>
        <w:numPr>
          <w:ilvl w:val="0"/>
          <w:numId w:val="0"/>
        </w:numPr>
        <w:sectPr w:rsidR="00656AF9" w:rsidSect="00713022">
          <w:headerReference w:type="default" r:id="rId92"/>
          <w:pgSz w:w="11906" w:h="16838" w:code="9"/>
          <w:pgMar w:top="612" w:right="709" w:bottom="1418" w:left="1418" w:header="425" w:footer="476" w:gutter="0"/>
          <w:cols w:space="708"/>
          <w:docGrid w:linePitch="360"/>
        </w:sectPr>
      </w:pPr>
    </w:p>
    <w:p w14:paraId="0A7B1E04" w14:textId="1FE8B9F8" w:rsidR="00636AFD" w:rsidRPr="009606B3" w:rsidRDefault="00636AFD" w:rsidP="007D705D">
      <w:pPr>
        <w:pStyle w:val="Nagwek2"/>
        <w:rPr>
          <w:rFonts w:cstheme="minorHAnsi"/>
          <w:szCs w:val="24"/>
        </w:rPr>
      </w:pPr>
      <w:bookmarkStart w:id="860" w:name="_Toc24467037"/>
      <w:r>
        <w:lastRenderedPageBreak/>
        <w:t>Osoby</w:t>
      </w:r>
      <w:bookmarkEnd w:id="860"/>
    </w:p>
    <w:p w14:paraId="303B316E"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6C202A14" wp14:editId="2719D15D">
            <wp:extent cx="8247259" cy="5215703"/>
            <wp:effectExtent l="0" t="0" r="1905" b="4445"/>
            <wp:docPr id="1924" name="7CAF6897_DF67_4865_A7DF_0FABA6A832A8" descr="C:\temp\Krs\diagrams\diagram_EAID_7CAF6897_DF67_4865_A7DF_0FABA6A832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CAF6897_DF67_4865_A7DF_0FABA6A832A8" descr="C:\temp\Krs\diagrams\diagram_EAID_7CAF6897_DF67_4865_A7DF_0FABA6A832A8.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88598" cy="5241846"/>
                    </a:xfrm>
                    <a:prstGeom prst="rect">
                      <a:avLst/>
                    </a:prstGeom>
                    <a:noFill/>
                    <a:ln>
                      <a:noFill/>
                    </a:ln>
                  </pic:spPr>
                </pic:pic>
              </a:graphicData>
            </a:graphic>
          </wp:inline>
        </w:drawing>
      </w:r>
    </w:p>
    <w:p w14:paraId="69E428B8" w14:textId="5E57135C" w:rsidR="00636AFD" w:rsidRPr="00656AF9" w:rsidRDefault="002A1BAB" w:rsidP="00656AF9">
      <w:pPr>
        <w:spacing w:after="200"/>
        <w:jc w:val="center"/>
        <w:rPr>
          <w:rFonts w:asciiTheme="minorHAnsi" w:eastAsiaTheme="minorHAnsi" w:hAnsiTheme="minorHAnsi" w:cstheme="minorHAnsi"/>
          <w:i/>
          <w:color w:val="1F497D" w:themeColor="text2"/>
          <w:sz w:val="18"/>
          <w:szCs w:val="18"/>
          <w:lang w:eastAsia="en-US"/>
        </w:rPr>
      </w:pPr>
      <w:bookmarkStart w:id="861" w:name="_Toc24466776"/>
      <w:r w:rsidRPr="00656AF9">
        <w:rPr>
          <w:rFonts w:asciiTheme="minorHAnsi" w:eastAsiaTheme="minorHAnsi" w:hAnsiTheme="minorHAnsi" w:cstheme="minorHAnsi"/>
          <w:i/>
          <w:color w:val="1F497D" w:themeColor="text2"/>
          <w:sz w:val="18"/>
          <w:szCs w:val="18"/>
          <w:lang w:eastAsia="en-US"/>
        </w:rPr>
        <w:t xml:space="preserve">Diagram </w:t>
      </w:r>
      <w:r w:rsidRPr="00656AF9">
        <w:rPr>
          <w:rFonts w:asciiTheme="minorHAnsi" w:eastAsiaTheme="minorHAnsi" w:hAnsiTheme="minorHAnsi" w:cstheme="minorHAnsi"/>
          <w:i/>
          <w:color w:val="1F497D" w:themeColor="text2"/>
          <w:sz w:val="18"/>
          <w:szCs w:val="18"/>
          <w:lang w:eastAsia="en-US"/>
        </w:rPr>
        <w:fldChar w:fldCharType="begin"/>
      </w:r>
      <w:r w:rsidRPr="00656AF9">
        <w:rPr>
          <w:rFonts w:asciiTheme="minorHAnsi" w:eastAsiaTheme="minorHAnsi" w:hAnsiTheme="minorHAnsi" w:cstheme="minorHAnsi"/>
          <w:i/>
          <w:color w:val="1F497D" w:themeColor="text2"/>
          <w:sz w:val="18"/>
          <w:szCs w:val="18"/>
          <w:lang w:eastAsia="en-US"/>
        </w:rPr>
        <w:instrText xml:space="preserve"> SEQ Diagram \* ARABIC </w:instrText>
      </w:r>
      <w:r w:rsidRPr="00656AF9">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59</w:t>
      </w:r>
      <w:r w:rsidRPr="00656AF9">
        <w:rPr>
          <w:rFonts w:asciiTheme="minorHAnsi" w:eastAsiaTheme="minorHAnsi" w:hAnsiTheme="minorHAnsi" w:cstheme="minorHAnsi"/>
          <w:i/>
          <w:color w:val="1F497D" w:themeColor="text2"/>
          <w:sz w:val="18"/>
          <w:szCs w:val="18"/>
          <w:lang w:eastAsia="en-US"/>
        </w:rPr>
        <w:fldChar w:fldCharType="end"/>
      </w:r>
      <w:r w:rsidR="00636AFD" w:rsidRPr="00656AF9">
        <w:rPr>
          <w:rFonts w:asciiTheme="minorHAnsi" w:eastAsiaTheme="minorHAnsi" w:hAnsiTheme="minorHAnsi" w:cstheme="minorHAnsi"/>
          <w:i/>
          <w:color w:val="1F497D" w:themeColor="text2"/>
          <w:sz w:val="18"/>
          <w:szCs w:val="18"/>
          <w:lang w:eastAsia="en-US"/>
        </w:rPr>
        <w:t xml:space="preserve"> Osoby</w:t>
      </w:r>
      <w:bookmarkEnd w:id="861"/>
    </w:p>
    <w:p w14:paraId="132E9305" w14:textId="77777777" w:rsidR="00656AF9" w:rsidRDefault="00656AF9" w:rsidP="00636AFD">
      <w:pPr>
        <w:rPr>
          <w:rFonts w:asciiTheme="minorHAnsi" w:eastAsia="Times New Roman" w:hAnsiTheme="minorHAnsi" w:cstheme="minorHAnsi"/>
        </w:rPr>
        <w:sectPr w:rsidR="00656AF9" w:rsidSect="00656AF9">
          <w:pgSz w:w="16838" w:h="11906" w:orient="landscape" w:code="9"/>
          <w:pgMar w:top="1418" w:right="612" w:bottom="709" w:left="1418" w:header="425" w:footer="476" w:gutter="0"/>
          <w:cols w:space="708"/>
          <w:docGrid w:linePitch="360"/>
        </w:sectPr>
      </w:pPr>
    </w:p>
    <w:p w14:paraId="70FAF9ED" w14:textId="4AE01FBE"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157A936"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52E63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255D19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Osoba</w:t>
            </w:r>
          </w:p>
        </w:tc>
      </w:tr>
      <w:tr w:rsidR="00636AFD" w:rsidRPr="009606B3" w14:paraId="32477C1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035E8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4F0A3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Abstrakcyjna klasa obejmująca zarówno osoby prawne jak i fizyczne zarejestrowanych w systemie.</w:t>
            </w:r>
          </w:p>
        </w:tc>
      </w:tr>
      <w:tr w:rsidR="00636AFD" w:rsidRPr="009606B3" w14:paraId="3D918BC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6FE98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F5EA6D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identyfikator </w:t>
            </w:r>
            <w:proofErr w:type="spellStart"/>
            <w:r w:rsidRPr="009606B3">
              <w:rPr>
                <w:rFonts w:asciiTheme="minorHAnsi" w:eastAsia="Times New Roman" w:hAnsiTheme="minorHAnsi" w:cstheme="minorHAnsi"/>
                <w:b/>
              </w:rPr>
              <w:t>ekrs</w:t>
            </w:r>
            <w:proofErr w:type="spellEnd"/>
            <w:r w:rsidRPr="009606B3">
              <w:rPr>
                <w:rFonts w:asciiTheme="minorHAnsi" w:eastAsia="Times New Roman" w:hAnsiTheme="minorHAnsi" w:cstheme="minorHAnsi"/>
              </w:rPr>
              <w:t xml:space="preserve"> [0..1] : String</w:t>
            </w:r>
          </w:p>
          <w:p w14:paraId="3D33C5B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w:t>
            </w:r>
            <w:r w:rsidRPr="009606B3">
              <w:rPr>
                <w:rFonts w:asciiTheme="minorHAnsi" w:hAnsiTheme="minorHAnsi" w:cstheme="minorHAnsi"/>
                <w:b/>
                <w:i/>
              </w:rPr>
              <w:t xml:space="preserve"> </w:t>
            </w:r>
            <w:r w:rsidRPr="009606B3">
              <w:rPr>
                <w:rFonts w:asciiTheme="minorHAnsi" w:hAnsiTheme="minorHAnsi" w:cstheme="minorHAnsi"/>
                <w:i/>
              </w:rPr>
              <w:t xml:space="preserve">identyfikatora konta użytkownika portalu </w:t>
            </w:r>
            <w:proofErr w:type="spellStart"/>
            <w:r w:rsidRPr="009606B3">
              <w:rPr>
                <w:rFonts w:asciiTheme="minorHAnsi" w:hAnsiTheme="minorHAnsi" w:cstheme="minorHAnsi"/>
                <w:i/>
              </w:rPr>
              <w:t>eKRS</w:t>
            </w:r>
            <w:proofErr w:type="spellEnd"/>
            <w:r w:rsidRPr="009606B3">
              <w:rPr>
                <w:rFonts w:asciiTheme="minorHAnsi" w:hAnsiTheme="minorHAnsi" w:cstheme="minorHAnsi"/>
                <w:i/>
              </w:rPr>
              <w:t xml:space="preserve">, umożliwiającego komunikacje pomiędzy SOW a </w:t>
            </w:r>
            <w:proofErr w:type="spellStart"/>
            <w:r w:rsidRPr="009606B3">
              <w:rPr>
                <w:rFonts w:asciiTheme="minorHAnsi" w:hAnsiTheme="minorHAnsi" w:cstheme="minorHAnsi"/>
                <w:i/>
              </w:rPr>
              <w:t>eKRS</w:t>
            </w:r>
            <w:proofErr w:type="spellEnd"/>
            <w:r w:rsidRPr="009606B3">
              <w:rPr>
                <w:rFonts w:asciiTheme="minorHAnsi" w:hAnsiTheme="minorHAnsi" w:cstheme="minorHAnsi"/>
                <w:i/>
              </w:rPr>
              <w:t>. Atrybut przyjmuje wartość w przypadku elektronicznego procesowania sprawy.</w:t>
            </w:r>
          </w:p>
          <w:p w14:paraId="063428F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adres email</w:t>
            </w:r>
            <w:r w:rsidRPr="009606B3">
              <w:rPr>
                <w:rFonts w:asciiTheme="minorHAnsi" w:eastAsia="Times New Roman" w:hAnsiTheme="minorHAnsi" w:cstheme="minorHAnsi"/>
              </w:rPr>
              <w:t xml:space="preserve"> [0..1] : String</w:t>
            </w:r>
          </w:p>
          <w:p w14:paraId="1A14436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adresu email. Wykorzystywany np. w przypadku odpowiedzi na pismo niezwiązane ze sprawą</w:t>
            </w:r>
          </w:p>
          <w:p w14:paraId="166A9EB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sprawa</w:t>
            </w:r>
            <w:r w:rsidRPr="009606B3">
              <w:rPr>
                <w:rFonts w:asciiTheme="minorHAnsi" w:eastAsia="Times New Roman" w:hAnsiTheme="minorHAnsi" w:cstheme="minorHAnsi"/>
              </w:rPr>
              <w:t> [*] : </w:t>
            </w:r>
            <w:hyperlink w:anchor="20327148_CA95_4cbb_8718_EAE529B332FA" w:history="1">
              <w:r w:rsidRPr="009606B3">
                <w:rPr>
                  <w:rStyle w:val="Hipercze"/>
                  <w:rFonts w:asciiTheme="minorHAnsi" w:eastAsia="Times New Roman" w:hAnsiTheme="minorHAnsi" w:cstheme="minorHAnsi"/>
                </w:rPr>
                <w:t>Sprawa</w:t>
              </w:r>
            </w:hyperlink>
          </w:p>
          <w:p w14:paraId="1356785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7546AF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adres</w:t>
            </w:r>
            <w:r w:rsidRPr="009606B3">
              <w:rPr>
                <w:rFonts w:asciiTheme="minorHAnsi" w:eastAsia="Times New Roman" w:hAnsiTheme="minorHAnsi" w:cstheme="minorHAnsi"/>
              </w:rPr>
              <w:t> [1..*] : </w:t>
            </w:r>
            <w:hyperlink w:anchor="9D8352C5_1C5F_420f_8967_42B30BD42F73" w:history="1">
              <w:r w:rsidRPr="009606B3">
                <w:rPr>
                  <w:rStyle w:val="Hipercze"/>
                  <w:rFonts w:asciiTheme="minorHAnsi" w:eastAsia="Times New Roman" w:hAnsiTheme="minorHAnsi" w:cstheme="minorHAnsi"/>
                </w:rPr>
                <w:t>Adres</w:t>
              </w:r>
            </w:hyperlink>
          </w:p>
          <w:p w14:paraId="7C9958A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1EA07E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pismo </w:t>
            </w:r>
            <w:r w:rsidRPr="009606B3">
              <w:rPr>
                <w:rFonts w:asciiTheme="minorHAnsi" w:eastAsia="Times New Roman" w:hAnsiTheme="minorHAnsi" w:cstheme="minorHAnsi"/>
              </w:rPr>
              <w:t> [*] : </w:t>
            </w:r>
            <w:hyperlink w:anchor="8EC7A576_14D4_4d3b_9505_B3BDE623B448" w:history="1">
              <w:r w:rsidRPr="009606B3">
                <w:rPr>
                  <w:rStyle w:val="Hipercze"/>
                  <w:rFonts w:asciiTheme="minorHAnsi" w:eastAsia="Times New Roman" w:hAnsiTheme="minorHAnsi" w:cstheme="minorHAnsi"/>
                </w:rPr>
                <w:t xml:space="preserve">Pismo </w:t>
              </w:r>
            </w:hyperlink>
          </w:p>
          <w:p w14:paraId="2A3E2D0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E51D53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korespondencja</w:t>
            </w:r>
            <w:r w:rsidRPr="009606B3">
              <w:rPr>
                <w:rFonts w:asciiTheme="minorHAnsi" w:eastAsia="Times New Roman" w:hAnsiTheme="minorHAnsi" w:cstheme="minorHAnsi"/>
              </w:rPr>
              <w:t> [0..*] : </w:t>
            </w:r>
            <w:hyperlink w:anchor="D1CBB3AF_1DB3_40e0_B76D_77B3EF9C0F60" w:history="1">
              <w:r w:rsidRPr="009606B3">
                <w:rPr>
                  <w:rStyle w:val="Hipercze"/>
                  <w:rFonts w:asciiTheme="minorHAnsi" w:eastAsia="Times New Roman" w:hAnsiTheme="minorHAnsi" w:cstheme="minorHAnsi"/>
                </w:rPr>
                <w:t>Korespondencja</w:t>
              </w:r>
            </w:hyperlink>
          </w:p>
          <w:p w14:paraId="146D3B8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5EA0444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3AB193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F261D7" w14:textId="77777777" w:rsidR="00636AFD" w:rsidRPr="009606B3" w:rsidRDefault="00636AFD" w:rsidP="005A6628">
            <w:pPr>
              <w:numPr>
                <w:ilvl w:val="0"/>
                <w:numId w:val="26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r w:rsidR="00636AFD" w:rsidRPr="009606B3" w14:paraId="3B00AA0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693DF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Ma specjalizacje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7A7668" w14:textId="77777777" w:rsidR="00636AFD" w:rsidRPr="009606B3" w:rsidRDefault="00636AFD" w:rsidP="005A6628">
            <w:pPr>
              <w:numPr>
                <w:ilvl w:val="0"/>
                <w:numId w:val="26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42C8FCB9_50B8_4d94_A75D_5CA316DF735A" w:history="1">
              <w:r w:rsidRPr="009606B3">
                <w:rPr>
                  <w:rStyle w:val="Hipercze"/>
                  <w:rFonts w:asciiTheme="minorHAnsi" w:eastAsia="Times New Roman" w:hAnsiTheme="minorHAnsi" w:cstheme="minorHAnsi"/>
                </w:rPr>
                <w:t>Osoba fizyczna</w:t>
              </w:r>
            </w:hyperlink>
          </w:p>
          <w:p w14:paraId="021D598A" w14:textId="77777777" w:rsidR="00636AFD" w:rsidRPr="009606B3" w:rsidRDefault="00636AFD" w:rsidP="005A6628">
            <w:pPr>
              <w:numPr>
                <w:ilvl w:val="0"/>
                <w:numId w:val="26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B3CA2E23_5998_4c0d_A22F_8030AE9F7946" w:history="1">
              <w:r w:rsidRPr="009606B3">
                <w:rPr>
                  <w:rStyle w:val="Hipercze"/>
                  <w:rFonts w:asciiTheme="minorHAnsi" w:eastAsia="Times New Roman" w:hAnsiTheme="minorHAnsi" w:cstheme="minorHAnsi"/>
                </w:rPr>
                <w:t>Osoba prawna</w:t>
              </w:r>
            </w:hyperlink>
          </w:p>
        </w:tc>
      </w:tr>
    </w:tbl>
    <w:p w14:paraId="23876613"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3BC5CE80"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63B2B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CC82E1" w14:textId="77777777" w:rsidR="00636AFD" w:rsidRPr="009606B3" w:rsidRDefault="00636AFD" w:rsidP="00543932">
            <w:pPr>
              <w:rPr>
                <w:rFonts w:asciiTheme="minorHAnsi" w:eastAsia="Times New Roman" w:hAnsiTheme="minorHAnsi" w:cstheme="minorHAnsi"/>
                <w:b/>
              </w:rPr>
            </w:pPr>
            <w:bookmarkStart w:id="862" w:name="42C8FCB9_50B8_4d94_A75D_5CA316DF735A"/>
            <w:r w:rsidRPr="009606B3">
              <w:rPr>
                <w:rFonts w:asciiTheme="minorHAnsi" w:eastAsia="Times New Roman" w:hAnsiTheme="minorHAnsi" w:cstheme="minorHAnsi"/>
                <w:b/>
              </w:rPr>
              <w:t>Osoba fizyczna</w:t>
            </w:r>
            <w:bookmarkEnd w:id="862"/>
          </w:p>
        </w:tc>
      </w:tr>
      <w:tr w:rsidR="00636AFD" w:rsidRPr="009606B3" w14:paraId="43B20D6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E8FD96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F93C9D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Osoby fizyczne zarejestrowane w systemie.</w:t>
            </w:r>
          </w:p>
        </w:tc>
      </w:tr>
      <w:tr w:rsidR="00636AFD" w:rsidRPr="009606B3" w14:paraId="535E9E0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0B8DDE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F264E5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imię</w:t>
            </w:r>
            <w:r w:rsidRPr="009606B3">
              <w:rPr>
                <w:rFonts w:asciiTheme="minorHAnsi" w:eastAsia="Times New Roman" w:hAnsiTheme="minorHAnsi" w:cstheme="minorHAnsi"/>
              </w:rPr>
              <w:t> : String</w:t>
            </w:r>
          </w:p>
          <w:p w14:paraId="2B996FB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osobowych podmiotu (Imię).</w:t>
            </w:r>
          </w:p>
          <w:p w14:paraId="385FE48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imię drugie</w:t>
            </w:r>
            <w:r w:rsidRPr="009606B3">
              <w:rPr>
                <w:rFonts w:asciiTheme="minorHAnsi" w:eastAsia="Times New Roman" w:hAnsiTheme="minorHAnsi" w:cstheme="minorHAnsi"/>
              </w:rPr>
              <w:t xml:space="preserve"> [0..1] : String</w:t>
            </w:r>
          </w:p>
          <w:p w14:paraId="51CFAE9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osobowych podmiotu (Imię 2)</w:t>
            </w:r>
          </w:p>
          <w:p w14:paraId="276AC27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nazwisko</w:t>
            </w:r>
            <w:r w:rsidRPr="009606B3">
              <w:rPr>
                <w:rFonts w:asciiTheme="minorHAnsi" w:eastAsia="Times New Roman" w:hAnsiTheme="minorHAnsi" w:cstheme="minorHAnsi"/>
              </w:rPr>
              <w:t> : String</w:t>
            </w:r>
          </w:p>
          <w:p w14:paraId="45B3D5C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osobowych podmiotu (Nazwisko)</w:t>
            </w:r>
          </w:p>
          <w:p w14:paraId="1F1D1F1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nazwisko drugie</w:t>
            </w:r>
            <w:r w:rsidRPr="009606B3">
              <w:rPr>
                <w:rFonts w:asciiTheme="minorHAnsi" w:eastAsia="Times New Roman" w:hAnsiTheme="minorHAnsi" w:cstheme="minorHAnsi"/>
              </w:rPr>
              <w:t xml:space="preserve"> [0..1] : String</w:t>
            </w:r>
          </w:p>
          <w:p w14:paraId="3B3F83F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osobowych podmiotu (Nazwisko)</w:t>
            </w:r>
          </w:p>
          <w:p w14:paraId="0EB73C5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pesel</w:t>
            </w:r>
            <w:r w:rsidRPr="009606B3">
              <w:rPr>
                <w:rFonts w:asciiTheme="minorHAnsi" w:eastAsia="Times New Roman" w:hAnsiTheme="minorHAnsi" w:cstheme="minorHAnsi"/>
              </w:rPr>
              <w:t xml:space="preserve"> [0..1] : String</w:t>
            </w:r>
          </w:p>
          <w:p w14:paraId="26923DE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osobowych podmiotu (PESEL)</w:t>
            </w:r>
          </w:p>
        </w:tc>
      </w:tr>
      <w:tr w:rsidR="00636AFD" w:rsidRPr="009606B3" w14:paraId="4011DCD1"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E0CF0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E7315A3" w14:textId="77777777" w:rsidR="00636AFD" w:rsidRPr="009606B3" w:rsidRDefault="00636AFD" w:rsidP="005A6628">
            <w:pPr>
              <w:numPr>
                <w:ilvl w:val="0"/>
                <w:numId w:val="26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60ABBFBD_06BF_4277_86E3_E024A9255511" w:history="1">
              <w:r w:rsidRPr="009606B3">
                <w:rPr>
                  <w:rStyle w:val="Hipercze"/>
                  <w:rFonts w:asciiTheme="minorHAnsi" w:eastAsia="Times New Roman" w:hAnsiTheme="minorHAnsi" w:cstheme="minorHAnsi"/>
                </w:rPr>
                <w:t>Osoba</w:t>
              </w:r>
            </w:hyperlink>
          </w:p>
        </w:tc>
      </w:tr>
    </w:tbl>
    <w:p w14:paraId="08510629"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19D232C8"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660A4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0A4B576" w14:textId="77777777" w:rsidR="00636AFD" w:rsidRPr="009606B3" w:rsidRDefault="00636AFD" w:rsidP="00543932">
            <w:pPr>
              <w:rPr>
                <w:rFonts w:asciiTheme="minorHAnsi" w:eastAsia="Times New Roman" w:hAnsiTheme="minorHAnsi" w:cstheme="minorHAnsi"/>
                <w:b/>
              </w:rPr>
            </w:pPr>
            <w:bookmarkStart w:id="863" w:name="B3CA2E23_5998_4c0d_A22F_8030AE9F7946"/>
            <w:r w:rsidRPr="009606B3">
              <w:rPr>
                <w:rFonts w:asciiTheme="minorHAnsi" w:eastAsia="Times New Roman" w:hAnsiTheme="minorHAnsi" w:cstheme="minorHAnsi"/>
                <w:b/>
              </w:rPr>
              <w:t>Osoba prawna</w:t>
            </w:r>
            <w:bookmarkEnd w:id="863"/>
          </w:p>
        </w:tc>
      </w:tr>
      <w:tr w:rsidR="00636AFD" w:rsidRPr="009606B3" w14:paraId="6BD5361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FF2DE0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3B7A7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Osoby prawne zarejestrowane w systemie.</w:t>
            </w:r>
          </w:p>
        </w:tc>
      </w:tr>
      <w:tr w:rsidR="00636AFD" w:rsidRPr="009606B3" w14:paraId="31A43C5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D88DF8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6F5244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firmy</w:t>
            </w:r>
            <w:r w:rsidRPr="009606B3">
              <w:rPr>
                <w:rFonts w:asciiTheme="minorHAnsi" w:eastAsia="Times New Roman" w:hAnsiTheme="minorHAnsi" w:cstheme="minorHAnsi"/>
              </w:rPr>
              <w:t xml:space="preserve"> [0..1] : String</w:t>
            </w:r>
          </w:p>
          <w:p w14:paraId="757D7B9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podmiotu (Nazwa firmy)</w:t>
            </w:r>
          </w:p>
          <w:p w14:paraId="69FBAB8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numer </w:t>
            </w:r>
            <w:proofErr w:type="spellStart"/>
            <w:r w:rsidRPr="009606B3">
              <w:rPr>
                <w:rFonts w:asciiTheme="minorHAnsi" w:eastAsia="Times New Roman" w:hAnsiTheme="minorHAnsi" w:cstheme="minorHAnsi"/>
                <w:b/>
              </w:rPr>
              <w:t>krs</w:t>
            </w:r>
            <w:proofErr w:type="spellEnd"/>
            <w:r w:rsidRPr="009606B3">
              <w:rPr>
                <w:rFonts w:asciiTheme="minorHAnsi" w:eastAsia="Times New Roman" w:hAnsiTheme="minorHAnsi" w:cstheme="minorHAnsi"/>
              </w:rPr>
              <w:t xml:space="preserve"> [0..1] : String</w:t>
            </w:r>
          </w:p>
          <w:p w14:paraId="76F0E33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nadanym numerze w rejestrze KRS podmiotu w momencie pierwszego wpisu.</w:t>
            </w:r>
          </w:p>
          <w:p w14:paraId="1249882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nip</w:t>
            </w:r>
            <w:r w:rsidRPr="009606B3">
              <w:rPr>
                <w:rFonts w:asciiTheme="minorHAnsi" w:eastAsia="Times New Roman" w:hAnsiTheme="minorHAnsi" w:cstheme="minorHAnsi"/>
              </w:rPr>
              <w:t xml:space="preserve"> [0..1] : String</w:t>
            </w:r>
          </w:p>
          <w:p w14:paraId="29F90B9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danych podmiotu (NIP). Domyślnie PL (Polska wersja NIP)</w:t>
            </w:r>
          </w:p>
          <w:p w14:paraId="523FA93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regon</w:t>
            </w:r>
            <w:r w:rsidRPr="009606B3">
              <w:rPr>
                <w:rFonts w:asciiTheme="minorHAnsi" w:eastAsia="Times New Roman" w:hAnsiTheme="minorHAnsi" w:cstheme="minorHAnsi"/>
              </w:rPr>
              <w:t xml:space="preserve"> [0..1] : String</w:t>
            </w:r>
          </w:p>
          <w:p w14:paraId="6F4C076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numeru REGON.</w:t>
            </w:r>
          </w:p>
          <w:p w14:paraId="52C626B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prawna</w:t>
            </w:r>
            <w:r w:rsidRPr="009606B3">
              <w:rPr>
                <w:rFonts w:asciiTheme="minorHAnsi" w:eastAsia="Times New Roman" w:hAnsiTheme="minorHAnsi" w:cstheme="minorHAnsi"/>
              </w:rPr>
              <w:t> : (Słownik) Forma prawna</w:t>
            </w:r>
          </w:p>
          <w:p w14:paraId="16C7D17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typu Formy prawnej.</w:t>
            </w:r>
          </w:p>
          <w:p w14:paraId="0ABC52D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spółka przedwojenna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75C214C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podmiot jest spółką przedwojenną. Atrybut przyjmuje wartości logiczne, gdzie wartości oznaczają: prawda- spółka przedwojenna, fałsz - spółka nieprzedwojenna.</w:t>
            </w:r>
          </w:p>
        </w:tc>
      </w:tr>
      <w:tr w:rsidR="00636AFD" w:rsidRPr="009606B3" w14:paraId="002C1A7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4AB768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EDDC60" w14:textId="77777777" w:rsidR="00636AFD" w:rsidRPr="009606B3" w:rsidRDefault="00636AFD" w:rsidP="005A6628">
            <w:pPr>
              <w:numPr>
                <w:ilvl w:val="0"/>
                <w:numId w:val="26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60ABBFBD_06BF_4277_86E3_E024A9255511" w:history="1">
              <w:r w:rsidRPr="009606B3">
                <w:rPr>
                  <w:rStyle w:val="Hipercze"/>
                  <w:rFonts w:asciiTheme="minorHAnsi" w:eastAsia="Times New Roman" w:hAnsiTheme="minorHAnsi" w:cstheme="minorHAnsi"/>
                </w:rPr>
                <w:t>Osoba</w:t>
              </w:r>
            </w:hyperlink>
          </w:p>
        </w:tc>
      </w:tr>
    </w:tbl>
    <w:p w14:paraId="37009EBA" w14:textId="77777777" w:rsidR="002A1BAB" w:rsidRPr="009606B3" w:rsidRDefault="002A1BAB" w:rsidP="000B251C">
      <w:pPr>
        <w:rPr>
          <w:rFonts w:asciiTheme="minorHAnsi" w:eastAsia="Times New Roman" w:hAnsiTheme="minorHAnsi" w:cstheme="minorHAnsi"/>
        </w:rPr>
      </w:pPr>
    </w:p>
    <w:p w14:paraId="19E376E2" w14:textId="77777777" w:rsidR="00AA6D98" w:rsidRDefault="00AA6D98" w:rsidP="007D705D">
      <w:pPr>
        <w:pStyle w:val="Nagwek2"/>
        <w:numPr>
          <w:ilvl w:val="1"/>
          <w:numId w:val="17"/>
        </w:numPr>
        <w:sectPr w:rsidR="00AA6D98" w:rsidSect="00713022">
          <w:pgSz w:w="11906" w:h="16838" w:code="9"/>
          <w:pgMar w:top="612" w:right="709" w:bottom="1418" w:left="1418" w:header="425" w:footer="476" w:gutter="0"/>
          <w:cols w:space="708"/>
          <w:docGrid w:linePitch="360"/>
        </w:sectPr>
      </w:pPr>
      <w:bookmarkStart w:id="864" w:name="D6810492_5B11_4e06_8FE5_2BB74C779A9A"/>
      <w:bookmarkStart w:id="865" w:name="1D962879_38B1_4cc0_94AC_D1F267371035"/>
      <w:bookmarkEnd w:id="864"/>
    </w:p>
    <w:p w14:paraId="2DD60856" w14:textId="77777777" w:rsidR="00427A11" w:rsidRPr="009606B3" w:rsidRDefault="00427A11" w:rsidP="007D705D">
      <w:pPr>
        <w:pStyle w:val="Nagwek2"/>
        <w:rPr>
          <w:rFonts w:cstheme="minorHAnsi"/>
          <w:szCs w:val="24"/>
        </w:rPr>
      </w:pPr>
      <w:bookmarkStart w:id="866" w:name="_Toc24467038"/>
      <w:r>
        <w:lastRenderedPageBreak/>
        <w:t>Dokumenty</w:t>
      </w:r>
      <w:bookmarkEnd w:id="865"/>
      <w:bookmarkEnd w:id="866"/>
    </w:p>
    <w:p w14:paraId="070A870A" w14:textId="77777777" w:rsidR="00427A11" w:rsidRPr="009606B3" w:rsidRDefault="00636AFD" w:rsidP="000B251C">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452EC26A" wp14:editId="06D54553">
            <wp:extent cx="7751266" cy="5186243"/>
            <wp:effectExtent l="0" t="0" r="2540" b="0"/>
            <wp:docPr id="14" name="D6810492_5B11_4e06_8FE5_2BB74C779A9A" descr="C:\temp\Krs\diagrams\diagram_EAID_D6810492_5B11_4e06_8FE5_2BB74C779A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6810492_5B11_4e06_8FE5_2BB74C779A9A" descr="C:\temp\Krs\diagrams\diagram_EAID_D6810492_5B11_4e06_8FE5_2BB74C779A9A.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786149" cy="5209583"/>
                    </a:xfrm>
                    <a:prstGeom prst="rect">
                      <a:avLst/>
                    </a:prstGeom>
                    <a:noFill/>
                    <a:ln>
                      <a:noFill/>
                    </a:ln>
                  </pic:spPr>
                </pic:pic>
              </a:graphicData>
            </a:graphic>
          </wp:inline>
        </w:drawing>
      </w:r>
    </w:p>
    <w:p w14:paraId="39EB3C29" w14:textId="250D12D9" w:rsidR="00427A11" w:rsidRPr="009100DB" w:rsidRDefault="00427A11" w:rsidP="009100DB">
      <w:pPr>
        <w:spacing w:after="200"/>
        <w:jc w:val="center"/>
        <w:rPr>
          <w:rFonts w:asciiTheme="minorHAnsi" w:eastAsiaTheme="minorHAnsi" w:hAnsiTheme="minorHAnsi" w:cstheme="minorHAnsi"/>
          <w:i/>
          <w:color w:val="1F497D" w:themeColor="text2"/>
          <w:sz w:val="18"/>
          <w:szCs w:val="18"/>
          <w:lang w:eastAsia="en-US"/>
        </w:rPr>
      </w:pPr>
      <w:bookmarkStart w:id="867" w:name="_Toc24466777"/>
      <w:r w:rsidRPr="009100DB">
        <w:rPr>
          <w:rFonts w:asciiTheme="minorHAnsi" w:eastAsiaTheme="minorHAnsi" w:hAnsiTheme="minorHAnsi" w:cstheme="minorHAnsi"/>
          <w:i/>
          <w:color w:val="1F497D" w:themeColor="text2"/>
          <w:sz w:val="18"/>
          <w:szCs w:val="18"/>
          <w:lang w:eastAsia="en-US"/>
        </w:rPr>
        <w:t xml:space="preserve">Diagram </w:t>
      </w:r>
      <w:r w:rsidRPr="009100DB">
        <w:rPr>
          <w:rFonts w:asciiTheme="minorHAnsi" w:eastAsiaTheme="minorHAnsi" w:hAnsiTheme="minorHAnsi" w:cstheme="minorHAnsi"/>
          <w:i/>
          <w:color w:val="1F497D" w:themeColor="text2"/>
          <w:sz w:val="18"/>
          <w:szCs w:val="18"/>
          <w:lang w:eastAsia="en-US"/>
        </w:rPr>
        <w:fldChar w:fldCharType="begin"/>
      </w:r>
      <w:r w:rsidRPr="009100DB">
        <w:rPr>
          <w:rFonts w:asciiTheme="minorHAnsi" w:eastAsiaTheme="minorHAnsi" w:hAnsiTheme="minorHAnsi" w:cstheme="minorHAnsi"/>
          <w:i/>
          <w:color w:val="1F497D" w:themeColor="text2"/>
          <w:sz w:val="18"/>
          <w:szCs w:val="18"/>
          <w:lang w:eastAsia="en-US"/>
        </w:rPr>
        <w:instrText xml:space="preserve"> SEQ Diagram \* ARABIC </w:instrText>
      </w:r>
      <w:r w:rsidRPr="009100DB">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60</w:t>
      </w:r>
      <w:r w:rsidRPr="009100DB">
        <w:rPr>
          <w:rFonts w:asciiTheme="minorHAnsi" w:eastAsiaTheme="minorHAnsi" w:hAnsiTheme="minorHAnsi" w:cstheme="minorHAnsi"/>
          <w:i/>
          <w:color w:val="1F497D" w:themeColor="text2"/>
          <w:sz w:val="18"/>
          <w:szCs w:val="18"/>
          <w:lang w:eastAsia="en-US"/>
        </w:rPr>
        <w:fldChar w:fldCharType="end"/>
      </w:r>
      <w:r w:rsidRPr="009100DB">
        <w:rPr>
          <w:rFonts w:asciiTheme="minorHAnsi" w:eastAsiaTheme="minorHAnsi" w:hAnsiTheme="minorHAnsi" w:cstheme="minorHAnsi"/>
          <w:i/>
          <w:color w:val="1F497D" w:themeColor="text2"/>
          <w:sz w:val="18"/>
          <w:szCs w:val="18"/>
          <w:lang w:eastAsia="en-US"/>
        </w:rPr>
        <w:t xml:space="preserve"> Dokumenty</w:t>
      </w:r>
      <w:bookmarkEnd w:id="867"/>
    </w:p>
    <w:p w14:paraId="32FE20ED" w14:textId="77777777" w:rsidR="00AA6D98" w:rsidRDefault="00AA6D98" w:rsidP="00636AFD">
      <w:pPr>
        <w:rPr>
          <w:rFonts w:asciiTheme="minorHAnsi" w:eastAsia="Times New Roman" w:hAnsiTheme="minorHAnsi" w:cstheme="minorHAnsi"/>
        </w:rPr>
        <w:sectPr w:rsidR="00AA6D98" w:rsidSect="00AA6D98">
          <w:pgSz w:w="16838" w:h="11906" w:orient="landscape" w:code="9"/>
          <w:pgMar w:top="1418" w:right="612" w:bottom="709" w:left="1418" w:header="425" w:footer="476" w:gutter="0"/>
          <w:cols w:space="708"/>
          <w:docGrid w:linePitch="360"/>
        </w:sectPr>
      </w:pPr>
    </w:p>
    <w:p w14:paraId="106FCD36"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48967F6"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C203BB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B9F2CD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Dokument</w:t>
            </w:r>
          </w:p>
        </w:tc>
      </w:tr>
      <w:tr w:rsidR="00636AFD" w:rsidRPr="009606B3" w14:paraId="0B15C39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666396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AB634D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i klasyfikacje wszystkich rodzajów dokumentów występujących w systemie.</w:t>
            </w:r>
          </w:p>
        </w:tc>
      </w:tr>
      <w:tr w:rsidR="00636AFD" w:rsidRPr="009606B3" w14:paraId="1E40780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CFD6D7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15E5B5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rejestracji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1BE3911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daty zarejestrowania/dodania dokumentu w systemie.</w:t>
            </w:r>
          </w:p>
          <w:p w14:paraId="04411F4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język dokumentu</w:t>
            </w:r>
            <w:r w:rsidRPr="009606B3">
              <w:rPr>
                <w:rFonts w:asciiTheme="minorHAnsi" w:eastAsia="Times New Roman" w:hAnsiTheme="minorHAnsi" w:cstheme="minorHAnsi"/>
              </w:rPr>
              <w:t xml:space="preserve"> [0..1] : (Słownik) Język Dokumentu</w:t>
            </w:r>
          </w:p>
          <w:p w14:paraId="515AC86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języka dokumentu w systemu.</w:t>
            </w:r>
          </w:p>
          <w:p w14:paraId="22C7813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dokumentu</w:t>
            </w:r>
            <w:r w:rsidRPr="009606B3">
              <w:rPr>
                <w:rFonts w:asciiTheme="minorHAnsi" w:eastAsia="Times New Roman" w:hAnsiTheme="minorHAnsi" w:cstheme="minorHAnsi"/>
              </w:rPr>
              <w:t xml:space="preserve"> [0..1] : String</w:t>
            </w:r>
          </w:p>
          <w:p w14:paraId="5AB59A2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identyfikatorze dokumentów wpływających do systemu , np. identyfikator wniosku, załącznika z S24.</w:t>
            </w:r>
          </w:p>
          <w:p w14:paraId="03E8F08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 dokumentu</w:t>
            </w:r>
            <w:r w:rsidRPr="009606B3">
              <w:rPr>
                <w:rFonts w:asciiTheme="minorHAnsi" w:eastAsia="Times New Roman" w:hAnsiTheme="minorHAnsi" w:cstheme="minorHAnsi"/>
              </w:rPr>
              <w:t> : (Słownik) Status Dokumentu</w:t>
            </w:r>
          </w:p>
          <w:p w14:paraId="1A60B474" w14:textId="77777777" w:rsidR="00636AFD" w:rsidRPr="009606B3" w:rsidRDefault="00636AFD" w:rsidP="00543932">
            <w:pPr>
              <w:pStyle w:val="NormalnyWeb"/>
              <w:pBdr>
                <w:bottom w:val="dotted" w:sz="6" w:space="0" w:color="000000"/>
              </w:pBdr>
              <w:ind w:left="200"/>
              <w:rPr>
                <w:rFonts w:asciiTheme="minorHAnsi" w:hAnsiTheme="minorHAnsi" w:cstheme="minorHAnsi"/>
                <w:i/>
              </w:rPr>
            </w:pPr>
            <w:proofErr w:type="spellStart"/>
            <w:r w:rsidRPr="009606B3">
              <w:rPr>
                <w:rFonts w:asciiTheme="minorHAnsi" w:hAnsiTheme="minorHAnsi" w:cstheme="minorHAnsi"/>
                <w:i/>
              </w:rPr>
              <w:t>Zktualny</w:t>
            </w:r>
            <w:proofErr w:type="spellEnd"/>
            <w:r w:rsidRPr="009606B3">
              <w:rPr>
                <w:rFonts w:asciiTheme="minorHAnsi" w:hAnsiTheme="minorHAnsi" w:cstheme="minorHAnsi"/>
                <w:i/>
              </w:rPr>
              <w:t xml:space="preserve"> stan dokumentu. Wartość dla atrybutu jest ustawiana automatycznie przez system.</w:t>
            </w:r>
          </w:p>
          <w:p w14:paraId="0AF7833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dokumentu</w:t>
            </w:r>
            <w:r w:rsidRPr="009606B3">
              <w:rPr>
                <w:rFonts w:asciiTheme="minorHAnsi" w:eastAsia="Times New Roman" w:hAnsiTheme="minorHAnsi" w:cstheme="minorHAnsi"/>
              </w:rPr>
              <w:t> : (Słownik) Typ Dokumentu</w:t>
            </w:r>
          </w:p>
          <w:p w14:paraId="5471638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D03A1F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podpisu odnotowana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2F6825A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podpisania dokumentu:</w:t>
            </w:r>
          </w:p>
          <w:p w14:paraId="4978D9EC" w14:textId="77777777" w:rsidR="00636AFD" w:rsidRPr="009606B3" w:rsidRDefault="00636AFD" w:rsidP="005A6628">
            <w:pPr>
              <w:numPr>
                <w:ilvl w:val="0"/>
                <w:numId w:val="26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w formie elektronicznej (podpis kwalifikowany),</w:t>
            </w:r>
          </w:p>
          <w:p w14:paraId="3C4D084E" w14:textId="77777777" w:rsidR="00636AFD" w:rsidRPr="009606B3" w:rsidRDefault="00636AFD" w:rsidP="005A6628">
            <w:pPr>
              <w:numPr>
                <w:ilvl w:val="0"/>
                <w:numId w:val="26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ręcznie po wydruku dokumentu podpisywanego.</w:t>
            </w:r>
          </w:p>
          <w:p w14:paraId="72445C7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wpływu</w:t>
            </w:r>
            <w:r w:rsidRPr="009606B3">
              <w:rPr>
                <w:rFonts w:asciiTheme="minorHAnsi" w:eastAsia="Times New Roman" w:hAnsiTheme="minorHAnsi" w:cstheme="minorHAnsi"/>
              </w:rPr>
              <w:t xml:space="preserve"> [0..1] : (Słownik) Forma wypływu Dokumentu</w:t>
            </w:r>
          </w:p>
          <w:p w14:paraId="439B5F8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AAC76E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plik Repozytorium</w:t>
            </w:r>
            <w:r w:rsidRPr="009606B3">
              <w:rPr>
                <w:rFonts w:asciiTheme="minorHAnsi" w:eastAsia="Times New Roman" w:hAnsiTheme="minorHAnsi" w:cstheme="minorHAnsi"/>
              </w:rPr>
              <w:t> [0..1] : </w:t>
            </w:r>
            <w:hyperlink w:anchor="EA2857DF_1368_4a01_9D81_D08D7C9F78E2" w:history="1">
              <w:r w:rsidRPr="009606B3">
                <w:rPr>
                  <w:rStyle w:val="Hipercze"/>
                  <w:rFonts w:asciiTheme="minorHAnsi" w:eastAsia="Times New Roman" w:hAnsiTheme="minorHAnsi" w:cstheme="minorHAnsi"/>
                </w:rPr>
                <w:t>Plik Repozytorium</w:t>
              </w:r>
            </w:hyperlink>
          </w:p>
          <w:p w14:paraId="055AC3A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0611A76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dokument</w:t>
            </w:r>
            <w:r w:rsidRPr="009606B3">
              <w:rPr>
                <w:rFonts w:asciiTheme="minorHAnsi" w:eastAsia="Times New Roman" w:hAnsiTheme="minorHAnsi" w:cstheme="minorHAnsi"/>
              </w:rPr>
              <w:t> [*] : </w:t>
            </w:r>
            <w:hyperlink w:anchor="97383D56_E7E8_4558_8E4D_8CF710809DE0" w:history="1">
              <w:r w:rsidRPr="009606B3">
                <w:rPr>
                  <w:rStyle w:val="Hipercze"/>
                  <w:rFonts w:asciiTheme="minorHAnsi" w:eastAsia="Times New Roman" w:hAnsiTheme="minorHAnsi" w:cstheme="minorHAnsi"/>
                </w:rPr>
                <w:t>Dokument</w:t>
              </w:r>
            </w:hyperlink>
          </w:p>
          <w:p w14:paraId="6E50E9C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12611D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przekazanie dokumentu</w:t>
            </w:r>
            <w:r w:rsidRPr="009606B3">
              <w:rPr>
                <w:rFonts w:asciiTheme="minorHAnsi" w:eastAsia="Times New Roman" w:hAnsiTheme="minorHAnsi" w:cstheme="minorHAnsi"/>
              </w:rPr>
              <w:t> [*] : </w:t>
            </w:r>
            <w:hyperlink w:anchor="1E9EC1F0_26A8_4e03_952A_47B163B25EB0" w:history="1">
              <w:r w:rsidRPr="009606B3">
                <w:rPr>
                  <w:rStyle w:val="Hipercze"/>
                  <w:rFonts w:asciiTheme="minorHAnsi" w:eastAsia="Times New Roman" w:hAnsiTheme="minorHAnsi" w:cstheme="minorHAnsi"/>
                </w:rPr>
                <w:t>Przekazanie dokumentu</w:t>
              </w:r>
            </w:hyperlink>
          </w:p>
          <w:p w14:paraId="1C878A7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w:t>
            </w:r>
          </w:p>
          <w:p w14:paraId="16D8193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skanowanie</w:t>
            </w:r>
            <w:r w:rsidRPr="009606B3">
              <w:rPr>
                <w:rFonts w:asciiTheme="minorHAnsi" w:eastAsia="Times New Roman" w:hAnsiTheme="minorHAnsi" w:cstheme="minorHAnsi"/>
              </w:rPr>
              <w:t> [*] : </w:t>
            </w:r>
            <w:hyperlink w:anchor="ADAA62C0_9DB6_40d0_A2AA_20F7196183FC" w:history="1">
              <w:r w:rsidRPr="009606B3">
                <w:rPr>
                  <w:rStyle w:val="Hipercze"/>
                  <w:rFonts w:asciiTheme="minorHAnsi" w:eastAsia="Times New Roman" w:hAnsiTheme="minorHAnsi" w:cstheme="minorHAnsi"/>
                </w:rPr>
                <w:t>Skanowanie</w:t>
              </w:r>
            </w:hyperlink>
          </w:p>
          <w:p w14:paraId="7B4C94A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3F052B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sprawa</w:t>
            </w:r>
            <w:r w:rsidRPr="009606B3">
              <w:rPr>
                <w:rFonts w:asciiTheme="minorHAnsi" w:eastAsia="Times New Roman" w:hAnsiTheme="minorHAnsi" w:cstheme="minorHAnsi"/>
              </w:rPr>
              <w:t> [0..1] : </w:t>
            </w:r>
            <w:hyperlink w:anchor="20327148_CA95_4cbb_8718_EAE529B332FA" w:history="1">
              <w:r w:rsidRPr="009606B3">
                <w:rPr>
                  <w:rStyle w:val="Hipercze"/>
                  <w:rFonts w:asciiTheme="minorHAnsi" w:eastAsia="Times New Roman" w:hAnsiTheme="minorHAnsi" w:cstheme="minorHAnsi"/>
                </w:rPr>
                <w:t>Sprawa</w:t>
              </w:r>
            </w:hyperlink>
          </w:p>
          <w:p w14:paraId="75A2143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5EE64B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nadrzędny</w:t>
            </w:r>
            <w:r w:rsidRPr="009606B3">
              <w:rPr>
                <w:rFonts w:asciiTheme="minorHAnsi" w:eastAsia="Times New Roman" w:hAnsiTheme="minorHAnsi" w:cstheme="minorHAnsi"/>
              </w:rPr>
              <w:t> [0..1] : </w:t>
            </w:r>
            <w:hyperlink w:anchor="97383D56_E7E8_4558_8E4D_8CF710809DE0" w:history="1">
              <w:r w:rsidRPr="009606B3">
                <w:rPr>
                  <w:rStyle w:val="Hipercze"/>
                  <w:rFonts w:asciiTheme="minorHAnsi" w:eastAsia="Times New Roman" w:hAnsiTheme="minorHAnsi" w:cstheme="minorHAnsi"/>
                </w:rPr>
                <w:t>Dokument</w:t>
              </w:r>
            </w:hyperlink>
          </w:p>
          <w:p w14:paraId="059B69B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633A77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skanowanie</w:t>
            </w:r>
            <w:r w:rsidRPr="009606B3">
              <w:rPr>
                <w:rFonts w:asciiTheme="minorHAnsi" w:eastAsia="Times New Roman" w:hAnsiTheme="minorHAnsi" w:cstheme="minorHAnsi"/>
              </w:rPr>
              <w:t> [1] : </w:t>
            </w:r>
            <w:hyperlink w:anchor="ADAA62C0_9DB6_40d0_A2AA_20F7196183FC" w:history="1">
              <w:r w:rsidRPr="009606B3">
                <w:rPr>
                  <w:rStyle w:val="Hipercze"/>
                  <w:rFonts w:asciiTheme="minorHAnsi" w:eastAsia="Times New Roman" w:hAnsiTheme="minorHAnsi" w:cstheme="minorHAnsi"/>
                </w:rPr>
                <w:t>Skanowanie</w:t>
              </w:r>
            </w:hyperlink>
          </w:p>
          <w:p w14:paraId="76AD329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D7B807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korespondencja</w:t>
            </w:r>
            <w:r w:rsidRPr="009606B3">
              <w:rPr>
                <w:rFonts w:asciiTheme="minorHAnsi" w:eastAsia="Times New Roman" w:hAnsiTheme="minorHAnsi" w:cstheme="minorHAnsi"/>
              </w:rPr>
              <w:t> [*] : </w:t>
            </w:r>
            <w:hyperlink w:anchor="D1CBB3AF_1DB3_40e0_B76D_77B3EF9C0F60" w:history="1">
              <w:r w:rsidRPr="009606B3">
                <w:rPr>
                  <w:rStyle w:val="Hipercze"/>
                  <w:rFonts w:asciiTheme="minorHAnsi" w:eastAsia="Times New Roman" w:hAnsiTheme="minorHAnsi" w:cstheme="minorHAnsi"/>
                </w:rPr>
                <w:t>Korespondencja</w:t>
              </w:r>
            </w:hyperlink>
          </w:p>
          <w:p w14:paraId="35FBF70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6ABE029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4945A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02492C" w14:textId="77777777" w:rsidR="00636AFD" w:rsidRPr="009606B3" w:rsidRDefault="00636AFD" w:rsidP="005A6628">
            <w:pPr>
              <w:numPr>
                <w:ilvl w:val="0"/>
                <w:numId w:val="26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r w:rsidR="00636AFD" w:rsidRPr="009606B3" w14:paraId="251EB520"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6761A0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Ma specjalizacje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BD11060"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8EC7A576_14D4_4d3b_9505_B3BDE623B448" w:history="1">
              <w:r w:rsidRPr="009606B3">
                <w:rPr>
                  <w:rStyle w:val="Hipercze"/>
                  <w:rFonts w:asciiTheme="minorHAnsi" w:eastAsia="Times New Roman" w:hAnsiTheme="minorHAnsi" w:cstheme="minorHAnsi"/>
                </w:rPr>
                <w:t xml:space="preserve">Pismo </w:t>
              </w:r>
            </w:hyperlink>
          </w:p>
          <w:p w14:paraId="2E6E158F"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330A257D_5CCF_4c85_A707_4B578B4495F6" w:history="1">
              <w:r w:rsidRPr="009606B3">
                <w:rPr>
                  <w:rStyle w:val="Hipercze"/>
                  <w:rFonts w:asciiTheme="minorHAnsi" w:eastAsia="Times New Roman" w:hAnsiTheme="minorHAnsi" w:cstheme="minorHAnsi"/>
                </w:rPr>
                <w:t>Tytuł egzekucyjny</w:t>
              </w:r>
            </w:hyperlink>
          </w:p>
          <w:p w14:paraId="503DCAE4"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DF5DF270_E964_4ba0_889A_389A6F373094" w:history="1">
              <w:r w:rsidRPr="009606B3">
                <w:rPr>
                  <w:rStyle w:val="Hipercze"/>
                  <w:rFonts w:asciiTheme="minorHAnsi" w:eastAsia="Times New Roman" w:hAnsiTheme="minorHAnsi" w:cstheme="minorHAnsi"/>
                </w:rPr>
                <w:t>Orzeczenie</w:t>
              </w:r>
            </w:hyperlink>
          </w:p>
          <w:p w14:paraId="6D9D72A7"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E455429B_03B2_4d7f_9F59_E7615778327F" w:history="1">
              <w:r w:rsidRPr="009606B3">
                <w:rPr>
                  <w:rStyle w:val="Hipercze"/>
                  <w:rFonts w:asciiTheme="minorHAnsi" w:eastAsia="Times New Roman" w:hAnsiTheme="minorHAnsi" w:cstheme="minorHAnsi"/>
                </w:rPr>
                <w:t>Pismo niezwiązane ze Sprawą</w:t>
              </w:r>
            </w:hyperlink>
          </w:p>
          <w:p w14:paraId="4C446B1A"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934B89D_237B_4430_A695_7A105EBC4C8E" w:history="1">
              <w:r w:rsidRPr="009606B3">
                <w:rPr>
                  <w:rStyle w:val="Hipercze"/>
                  <w:rFonts w:asciiTheme="minorHAnsi" w:eastAsia="Times New Roman" w:hAnsiTheme="minorHAnsi" w:cstheme="minorHAnsi"/>
                </w:rPr>
                <w:t>Wniosek</w:t>
              </w:r>
            </w:hyperlink>
          </w:p>
          <w:p w14:paraId="77CD96CA" w14:textId="77777777" w:rsidR="00636AFD" w:rsidRPr="009606B3" w:rsidRDefault="00636AFD" w:rsidP="005A6628">
            <w:pPr>
              <w:numPr>
                <w:ilvl w:val="0"/>
                <w:numId w:val="26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613A32B5_8B1C_4c70_ACAA_459420AA9738" w:history="1">
              <w:r w:rsidRPr="009606B3">
                <w:rPr>
                  <w:rStyle w:val="Hipercze"/>
                  <w:rFonts w:asciiTheme="minorHAnsi" w:eastAsia="Times New Roman" w:hAnsiTheme="minorHAnsi" w:cstheme="minorHAnsi"/>
                </w:rPr>
                <w:t>Załącznik</w:t>
              </w:r>
            </w:hyperlink>
          </w:p>
        </w:tc>
      </w:tr>
    </w:tbl>
    <w:p w14:paraId="26175C47"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439985A"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3BC67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3A9A2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Plik Repozytorium</w:t>
            </w:r>
          </w:p>
        </w:tc>
      </w:tr>
      <w:tr w:rsidR="00636AFD" w:rsidRPr="009606B3" w14:paraId="1429A4D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0966CA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D3A9E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Informacje związane z plikami binarnymi (np. w formie pliku pdf, </w:t>
            </w:r>
            <w:proofErr w:type="spellStart"/>
            <w:r w:rsidRPr="009606B3">
              <w:rPr>
                <w:rFonts w:asciiTheme="minorHAnsi" w:eastAsia="Times New Roman" w:hAnsiTheme="minorHAnsi" w:cstheme="minorHAnsi"/>
              </w:rPr>
              <w:t>xades</w:t>
            </w:r>
            <w:proofErr w:type="spellEnd"/>
            <w:r w:rsidRPr="009606B3">
              <w:rPr>
                <w:rFonts w:asciiTheme="minorHAnsi" w:eastAsia="Times New Roman" w:hAnsiTheme="minorHAnsi" w:cstheme="minorHAnsi"/>
              </w:rPr>
              <w:t xml:space="preserve">, </w:t>
            </w:r>
            <w:proofErr w:type="spellStart"/>
            <w:r w:rsidRPr="009606B3">
              <w:rPr>
                <w:rFonts w:asciiTheme="minorHAnsi" w:eastAsia="Times New Roman" w:hAnsiTheme="minorHAnsi" w:cstheme="minorHAnsi"/>
              </w:rPr>
              <w:t>xml</w:t>
            </w:r>
            <w:proofErr w:type="spellEnd"/>
            <w:r w:rsidRPr="009606B3">
              <w:rPr>
                <w:rFonts w:asciiTheme="minorHAnsi" w:eastAsia="Times New Roman" w:hAnsiTheme="minorHAnsi" w:cstheme="minorHAnsi"/>
              </w:rPr>
              <w:t>, txt) dodawanymi do systemu. Obejmuje metrykę pliku (atrybuty opisowe). Sam plik natomiast jest przechowywany na zasobie zewnętrznym (macierz obiektowa) względem Identyfikatora pliku (unikalna wartość pochodząca z systemu zewnętrznego).</w:t>
            </w:r>
          </w:p>
        </w:tc>
      </w:tr>
      <w:tr w:rsidR="00636AFD" w:rsidRPr="009606B3" w14:paraId="23CE208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CA670A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83B88C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ścieżka do pliku</w:t>
            </w:r>
            <w:r w:rsidRPr="009606B3">
              <w:rPr>
                <w:rFonts w:asciiTheme="minorHAnsi" w:eastAsia="Times New Roman" w:hAnsiTheme="minorHAnsi" w:cstheme="minorHAnsi"/>
              </w:rPr>
              <w:t> : String</w:t>
            </w:r>
          </w:p>
          <w:p w14:paraId="5EFA642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6DFFDC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skrót</w:t>
            </w:r>
            <w:r w:rsidRPr="009606B3">
              <w:rPr>
                <w:rFonts w:asciiTheme="minorHAnsi" w:eastAsia="Times New Roman" w:hAnsiTheme="minorHAnsi" w:cstheme="minorHAnsi"/>
              </w:rPr>
              <w:t xml:space="preserve"> [0..1] : String</w:t>
            </w:r>
          </w:p>
          <w:p w14:paraId="1A18D46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Liczba kontrolna pliku binarnego.</w:t>
            </w:r>
          </w:p>
          <w:p w14:paraId="459943F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pliku</w:t>
            </w:r>
            <w:r w:rsidRPr="009606B3">
              <w:rPr>
                <w:rFonts w:asciiTheme="minorHAnsi" w:eastAsia="Times New Roman" w:hAnsiTheme="minorHAnsi" w:cstheme="minorHAnsi"/>
              </w:rPr>
              <w:t xml:space="preserve"> [0..1] : String</w:t>
            </w:r>
          </w:p>
          <w:p w14:paraId="23D13EB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dotyczące</w:t>
            </w:r>
            <w:r w:rsidRPr="009606B3">
              <w:rPr>
                <w:rFonts w:asciiTheme="minorHAnsi" w:hAnsiTheme="minorHAnsi" w:cstheme="minorHAnsi"/>
                <w:b/>
                <w:i/>
              </w:rPr>
              <w:t xml:space="preserve"> </w:t>
            </w:r>
            <w:r w:rsidRPr="009606B3">
              <w:rPr>
                <w:rFonts w:asciiTheme="minorHAnsi" w:hAnsiTheme="minorHAnsi" w:cstheme="minorHAnsi"/>
                <w:i/>
              </w:rPr>
              <w:t>nazwy pliku.</w:t>
            </w:r>
          </w:p>
          <w:p w14:paraId="2D5EA54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pliku</w:t>
            </w:r>
            <w:r w:rsidRPr="009606B3">
              <w:rPr>
                <w:rFonts w:asciiTheme="minorHAnsi" w:eastAsia="Times New Roman" w:hAnsiTheme="minorHAnsi" w:cstheme="minorHAnsi"/>
              </w:rPr>
              <w:t xml:space="preserve"> [0..1] : (Słownik) Typ pliku</w:t>
            </w:r>
          </w:p>
          <w:p w14:paraId="22F674C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typu załączonego pliku.</w:t>
            </w:r>
          </w:p>
          <w:p w14:paraId="63E99DD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wielkość</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Integer</w:t>
            </w:r>
            <w:proofErr w:type="spellEnd"/>
          </w:p>
          <w:p w14:paraId="14588AB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wielkości pliku w bajtach.</w:t>
            </w:r>
          </w:p>
        </w:tc>
      </w:tr>
      <w:tr w:rsidR="00636AFD" w:rsidRPr="009606B3" w14:paraId="46B732F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C31F5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996BC01" w14:textId="77777777" w:rsidR="00636AFD" w:rsidRPr="009606B3" w:rsidRDefault="00636AFD" w:rsidP="005A6628">
            <w:pPr>
              <w:numPr>
                <w:ilvl w:val="0"/>
                <w:numId w:val="26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7D2A8424"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266EDCC"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1C608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2B0C44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Przekazanie dokumentu</w:t>
            </w:r>
          </w:p>
        </w:tc>
      </w:tr>
      <w:tr w:rsidR="00636AFD" w:rsidRPr="009606B3" w14:paraId="55DAD69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BD9DA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0B9B43A"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dotyczące wysyłki danego dokumentu do Systemu zewnętrznego lub Repozytorium.</w:t>
            </w:r>
          </w:p>
          <w:p w14:paraId="0256C547" w14:textId="41E71E34"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br/>
              <w:t>Należy założyć, że w zależności od Miejsca przekazania nie każdy dokument może być wysłany, jak i również nie każdy dokument może mieć postać binarną (w tym przypadku zapisywane są jedynie metadane dotyczące dokumentu).</w:t>
            </w:r>
          </w:p>
        </w:tc>
      </w:tr>
      <w:tr w:rsidR="00636AFD" w:rsidRPr="009606B3" w14:paraId="07BE487A"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7670F4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7C154D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usunięcia dokumentu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2EE1356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0CA236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wysyłki dokumentu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35BC293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0E85E8D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dokument jest niejawny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4241587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Atrybut określa czy dokument jest dostępny dla wszystkich użytkowników (Dotyczy udostępniania dokumentów dla użytkowników zalogowanych jak i anonimowych na portalu </w:t>
            </w:r>
            <w:proofErr w:type="spellStart"/>
            <w:r w:rsidRPr="009606B3">
              <w:rPr>
                <w:rFonts w:asciiTheme="minorHAnsi" w:hAnsiTheme="minorHAnsi" w:cstheme="minorHAnsi"/>
                <w:i/>
              </w:rPr>
              <w:t>eKRS</w:t>
            </w:r>
            <w:proofErr w:type="spellEnd"/>
            <w:r w:rsidRPr="009606B3">
              <w:rPr>
                <w:rFonts w:asciiTheme="minorHAnsi" w:hAnsiTheme="minorHAnsi" w:cstheme="minorHAnsi"/>
                <w:i/>
              </w:rPr>
              <w:t>) czy wyłącznie dla autoryzowanych (dotyczy użytkowników SOW KRS z odpowiednimi uprawnieniami). Atrybut przyjmuje wartości logiczne. Wartość określana przez użytkownika systemu na etapie załączania dokumentu do repozytorium elektronicznych akt rejestrowych (nie automat), prawda - dokument niejawny, fałsz - dokument jawny.</w:t>
            </w:r>
          </w:p>
          <w:p w14:paraId="5FECA6F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miejsce przekazania</w:t>
            </w:r>
            <w:r w:rsidRPr="009606B3">
              <w:rPr>
                <w:rFonts w:asciiTheme="minorHAnsi" w:eastAsia="Times New Roman" w:hAnsiTheme="minorHAnsi" w:cstheme="minorHAnsi"/>
              </w:rPr>
              <w:t xml:space="preserve"> [0..1] : (Słownik) Miejsce przekazania Dokumentu</w:t>
            </w:r>
          </w:p>
          <w:p w14:paraId="14CD959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rodzaju Systemu zewnętrznego lub Repozytorium.</w:t>
            </w:r>
          </w:p>
          <w:p w14:paraId="2DEF949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 wysyłki</w:t>
            </w:r>
            <w:r w:rsidRPr="009606B3">
              <w:rPr>
                <w:rFonts w:asciiTheme="minorHAnsi" w:eastAsia="Times New Roman" w:hAnsiTheme="minorHAnsi" w:cstheme="minorHAnsi"/>
              </w:rPr>
              <w:t xml:space="preserve"> [0..1] : (Słownik) Status wysyłki Dokumentu</w:t>
            </w:r>
          </w:p>
          <w:p w14:paraId="5B25736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dotyczące aktualnego statusu wysyłki dokumentu do Systemu zewnętrznego lub Repozytorium.</w:t>
            </w:r>
          </w:p>
          <w:p w14:paraId="46C8EF8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dokument</w:t>
            </w:r>
            <w:r w:rsidRPr="009606B3">
              <w:rPr>
                <w:rFonts w:asciiTheme="minorHAnsi" w:eastAsia="Times New Roman" w:hAnsiTheme="minorHAnsi" w:cstheme="minorHAnsi"/>
              </w:rPr>
              <w:t> [1] : </w:t>
            </w:r>
            <w:hyperlink w:anchor="97383D56_E7E8_4558_8E4D_8CF710809DE0" w:history="1">
              <w:r w:rsidRPr="009606B3">
                <w:rPr>
                  <w:rStyle w:val="Hipercze"/>
                  <w:rFonts w:asciiTheme="minorHAnsi" w:eastAsia="Times New Roman" w:hAnsiTheme="minorHAnsi" w:cstheme="minorHAnsi"/>
                </w:rPr>
                <w:t>Dokument</w:t>
              </w:r>
            </w:hyperlink>
          </w:p>
          <w:p w14:paraId="25995E2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Dokument, który został wysłany do Systemu zewnętrznego lub Repozytorium.</w:t>
            </w:r>
          </w:p>
        </w:tc>
      </w:tr>
      <w:tr w:rsidR="00636AFD" w:rsidRPr="009606B3" w14:paraId="45BC43F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EF344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B57E54" w14:textId="77777777" w:rsidR="00636AFD" w:rsidRPr="009606B3" w:rsidRDefault="00636AFD" w:rsidP="005A6628">
            <w:pPr>
              <w:numPr>
                <w:ilvl w:val="0"/>
                <w:numId w:val="27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2893B31"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0014692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5B0B16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693684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Skanowanie</w:t>
            </w:r>
          </w:p>
        </w:tc>
      </w:tr>
      <w:tr w:rsidR="00636AFD" w:rsidRPr="009606B3" w14:paraId="7737C043"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A12AC3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965E33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wpływu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44CBB58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rejestracji wniosku o zeskanowanie dokumentu w systemie.</w:t>
            </w:r>
          </w:p>
          <w:p w14:paraId="55FF435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xml:space="preserve"> [0..1] : String</w:t>
            </w:r>
          </w:p>
          <w:p w14:paraId="3CC68DB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Opis dołączony do wniosku o skanowanie dokumentu.</w:t>
            </w:r>
          </w:p>
          <w:p w14:paraId="2838432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stan</w:t>
            </w:r>
            <w:r w:rsidRPr="009606B3">
              <w:rPr>
                <w:rFonts w:asciiTheme="minorHAnsi" w:eastAsia="Times New Roman" w:hAnsiTheme="minorHAnsi" w:cstheme="minorHAnsi"/>
              </w:rPr>
              <w:t> : (Słownik) Stan skanowania</w:t>
            </w:r>
          </w:p>
          <w:p w14:paraId="11762C6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Aktualny stan zarejestrowanego wniosku o skanowanie dokumentu.</w:t>
            </w:r>
          </w:p>
          <w:p w14:paraId="7D924C7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w:t>
            </w:r>
            <w:r w:rsidRPr="009606B3">
              <w:rPr>
                <w:rFonts w:asciiTheme="minorHAnsi" w:eastAsia="Times New Roman" w:hAnsiTheme="minorHAnsi" w:cstheme="minorHAnsi"/>
              </w:rPr>
              <w:t xml:space="preserve"> [0..1] : String</w:t>
            </w:r>
          </w:p>
          <w:p w14:paraId="708BBA3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Sygnatura sprawy w jakiej została zarejestrowana metryka skanowanego dokumentu.</w:t>
            </w:r>
          </w:p>
          <w:p w14:paraId="3B745D5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numer </w:t>
            </w:r>
            <w:proofErr w:type="spellStart"/>
            <w:r w:rsidRPr="009606B3">
              <w:rPr>
                <w:rFonts w:asciiTheme="minorHAnsi" w:eastAsia="Times New Roman" w:hAnsiTheme="minorHAnsi" w:cstheme="minorHAnsi"/>
                <w:b/>
              </w:rPr>
              <w:t>krs</w:t>
            </w:r>
            <w:proofErr w:type="spellEnd"/>
            <w:r w:rsidRPr="009606B3">
              <w:rPr>
                <w:rFonts w:asciiTheme="minorHAnsi" w:eastAsia="Times New Roman" w:hAnsiTheme="minorHAnsi" w:cstheme="minorHAnsi"/>
              </w:rPr>
              <w:t xml:space="preserve"> [0..1] : String</w:t>
            </w:r>
          </w:p>
          <w:p w14:paraId="7A2DF92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KRS podmiotu dla jakiego została zarejestrowana metryka skanowanego dokumentu.</w:t>
            </w:r>
          </w:p>
          <w:p w14:paraId="50BCDEA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wnioskodawca</w:t>
            </w:r>
            <w:r w:rsidRPr="009606B3">
              <w:rPr>
                <w:rFonts w:asciiTheme="minorHAnsi" w:eastAsia="Times New Roman" w:hAnsiTheme="minorHAnsi" w:cstheme="minorHAnsi"/>
              </w:rPr>
              <w:t xml:space="preserve"> [0..1] : String</w:t>
            </w:r>
          </w:p>
          <w:p w14:paraId="78B6AC9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Wnioskodawca, który złożył wniosek o skanowanie dokumentu.</w:t>
            </w:r>
          </w:p>
          <w:p w14:paraId="1307393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skrzynki</w:t>
            </w:r>
            <w:r w:rsidRPr="009606B3">
              <w:rPr>
                <w:rFonts w:asciiTheme="minorHAnsi" w:eastAsia="Times New Roman" w:hAnsiTheme="minorHAnsi" w:cstheme="minorHAnsi"/>
              </w:rPr>
              <w:t xml:space="preserve"> [0..1] : String</w:t>
            </w:r>
          </w:p>
          <w:p w14:paraId="172A438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Identyfikator wnioskodawcy na portalu, za pomocą którego został złożony wniosek o skanowanie.</w:t>
            </w:r>
          </w:p>
          <w:p w14:paraId="4B6E52E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26EA00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8FF583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data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06E8C82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B52FED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skan</w:t>
            </w:r>
            <w:r w:rsidRPr="009606B3">
              <w:rPr>
                <w:rFonts w:asciiTheme="minorHAnsi" w:eastAsia="Times New Roman" w:hAnsiTheme="minorHAnsi" w:cstheme="minorHAnsi"/>
              </w:rPr>
              <w:t> [0..1] : </w:t>
            </w:r>
            <w:hyperlink w:anchor="97383D56_E7E8_4558_8E4D_8CF710809DE0" w:history="1">
              <w:r w:rsidRPr="009606B3">
                <w:rPr>
                  <w:rStyle w:val="Hipercze"/>
                  <w:rFonts w:asciiTheme="minorHAnsi" w:eastAsia="Times New Roman" w:hAnsiTheme="minorHAnsi" w:cstheme="minorHAnsi"/>
                </w:rPr>
                <w:t>Dokument</w:t>
              </w:r>
            </w:hyperlink>
          </w:p>
          <w:p w14:paraId="2A068DC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587A4D8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oryginał</w:t>
            </w:r>
            <w:r w:rsidRPr="009606B3">
              <w:rPr>
                <w:rFonts w:asciiTheme="minorHAnsi" w:eastAsia="Times New Roman" w:hAnsiTheme="minorHAnsi" w:cstheme="minorHAnsi"/>
              </w:rPr>
              <w:t> [1] : </w:t>
            </w:r>
            <w:hyperlink w:anchor="97383D56_E7E8_4558_8E4D_8CF710809DE0" w:history="1">
              <w:r w:rsidRPr="009606B3">
                <w:rPr>
                  <w:rStyle w:val="Hipercze"/>
                  <w:rFonts w:asciiTheme="minorHAnsi" w:eastAsia="Times New Roman" w:hAnsiTheme="minorHAnsi" w:cstheme="minorHAnsi"/>
                </w:rPr>
                <w:t>Dokument</w:t>
              </w:r>
            </w:hyperlink>
          </w:p>
          <w:p w14:paraId="66FC46D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Dokument zeskanowany na wniosek.</w:t>
            </w:r>
          </w:p>
        </w:tc>
      </w:tr>
    </w:tbl>
    <w:p w14:paraId="30D7AFB8"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6C0099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7CF68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E0AFE0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Tytuł egzekucyjny</w:t>
            </w:r>
          </w:p>
        </w:tc>
      </w:tr>
      <w:tr w:rsidR="00636AFD" w:rsidRPr="009606B3" w14:paraId="29F79618"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03DB94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F9D28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tytułu egzekucyjnego</w:t>
            </w:r>
            <w:r w:rsidRPr="009606B3">
              <w:rPr>
                <w:rFonts w:asciiTheme="minorHAnsi" w:eastAsia="Times New Roman" w:hAnsiTheme="minorHAnsi" w:cstheme="minorHAnsi"/>
              </w:rPr>
              <w:t> : String</w:t>
            </w:r>
          </w:p>
          <w:p w14:paraId="6D0F4B6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Indywidualny numer danego tytułu egzekucyjnego dodanego w systemie.</w:t>
            </w:r>
          </w:p>
          <w:p w14:paraId="7ECD9D7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tytułu</w:t>
            </w:r>
            <w:r w:rsidRPr="009606B3">
              <w:rPr>
                <w:rFonts w:asciiTheme="minorHAnsi" w:eastAsia="Times New Roman" w:hAnsiTheme="minorHAnsi" w:cstheme="minorHAnsi"/>
              </w:rPr>
              <w:t> : (Słownik) Rodzaj tytułu egzekucyjnego</w:t>
            </w:r>
          </w:p>
          <w:p w14:paraId="311FBF3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Atrybut umożliwia określenie rodzaju tytułu egzekucyjnego.</w:t>
            </w:r>
          </w:p>
        </w:tc>
      </w:tr>
      <w:tr w:rsidR="00636AFD" w:rsidRPr="009606B3" w14:paraId="438EBB8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45ECE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79D95F6" w14:textId="77777777" w:rsidR="00636AFD" w:rsidRPr="009606B3" w:rsidRDefault="00636AFD" w:rsidP="005A6628">
            <w:pPr>
              <w:numPr>
                <w:ilvl w:val="0"/>
                <w:numId w:val="27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55BC4C75"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F6DEEA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3CE035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163DEF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Załącznik</w:t>
            </w:r>
          </w:p>
        </w:tc>
      </w:tr>
      <w:tr w:rsidR="00636AFD" w:rsidRPr="009606B3" w14:paraId="462A1B29"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768F0E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FEEC5E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o wszystkich załącznikach zarejestrowanych zarówno do Spraw rejestrowych jak i nierejestrowych.</w:t>
            </w:r>
          </w:p>
        </w:tc>
      </w:tr>
      <w:tr w:rsidR="00636AFD" w:rsidRPr="009606B3" w14:paraId="120D50F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860C63D"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A203E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korekta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497C846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dodane do systemu sprawozdanie jest korektą. Atrybut przyjmuje wartości logiczne. Wartości określają: prawda - jest korektą, fałsz - nie jest korektą.</w:t>
            </w:r>
          </w:p>
          <w:p w14:paraId="48F0CBF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58CEC84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związane z okresem sprawozdawczym dla jakiego dane sprawozdanie zostało sporządzone. Atrybut określa początek tego okresu</w:t>
            </w:r>
          </w:p>
          <w:p w14:paraId="0FE6596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1300D02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związane z okresem sprawozdawczym dla jakiego dane sprawozdanie zostało sporządzone. Atrybut określa koniec tego okresu</w:t>
            </w:r>
          </w:p>
          <w:p w14:paraId="213E858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sporządzenia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69503D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xml:space="preserve">Informacje na temat daty sporządzenia sprawozdania finansowego. </w:t>
            </w:r>
          </w:p>
          <w:p w14:paraId="4DC289E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tytułu egzekucyjnego</w:t>
            </w:r>
            <w:r w:rsidRPr="009606B3">
              <w:rPr>
                <w:rFonts w:asciiTheme="minorHAnsi" w:eastAsia="Times New Roman" w:hAnsiTheme="minorHAnsi" w:cstheme="minorHAnsi"/>
              </w:rPr>
              <w:t xml:space="preserve"> [0..1] : String</w:t>
            </w:r>
          </w:p>
          <w:p w14:paraId="3B325C7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Indywidualny numer danego tytułu egzekucyjnego dodanego w systemie.</w:t>
            </w:r>
          </w:p>
          <w:p w14:paraId="1612BF8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zgodny z </w:t>
            </w:r>
            <w:proofErr w:type="spellStart"/>
            <w:r w:rsidRPr="009606B3">
              <w:rPr>
                <w:rFonts w:asciiTheme="minorHAnsi" w:eastAsia="Times New Roman" w:hAnsiTheme="minorHAnsi" w:cstheme="minorHAnsi"/>
                <w:b/>
              </w:rPr>
              <w:t>msr</w:t>
            </w:r>
            <w:proofErr w:type="spellEnd"/>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684AD75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dodany do systemu dokument typu sprawozdanie finansowe jest zgodny z MSR. Atrybut przyjmuje wartości logiczne. Wartości określają: prawda - zgodny, fałsz - niezgodny.</w:t>
            </w:r>
          </w:p>
          <w:p w14:paraId="1A34060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sprawozdania</w:t>
            </w:r>
            <w:r w:rsidRPr="009606B3">
              <w:rPr>
                <w:rFonts w:asciiTheme="minorHAnsi" w:eastAsia="Times New Roman" w:hAnsiTheme="minorHAnsi" w:cstheme="minorHAnsi"/>
              </w:rPr>
              <w:t xml:space="preserve"> [0..1] : (Słownik) Rodzaj sprawozdania</w:t>
            </w:r>
          </w:p>
          <w:p w14:paraId="58D7800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5E57455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wpływu</w:t>
            </w:r>
            <w:r w:rsidRPr="009606B3">
              <w:rPr>
                <w:rFonts w:asciiTheme="minorHAnsi" w:eastAsia="Times New Roman" w:hAnsiTheme="minorHAnsi" w:cstheme="minorHAnsi"/>
              </w:rPr>
              <w:t xml:space="preserve"> [0..1] : (Słownik) Forma wypływu Dokumentu</w:t>
            </w:r>
          </w:p>
          <w:p w14:paraId="550BE84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44DBE00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xml:space="preserve"> [0..1] : String</w:t>
            </w:r>
          </w:p>
          <w:p w14:paraId="422EA21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4B2EE5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3E873F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B6A3B4" w14:textId="77777777" w:rsidR="00636AFD" w:rsidRPr="009606B3" w:rsidRDefault="00636AFD" w:rsidP="005A6628">
            <w:pPr>
              <w:numPr>
                <w:ilvl w:val="0"/>
                <w:numId w:val="27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7F6EFB36" w14:textId="77777777" w:rsidR="00636AFD" w:rsidRPr="009606B3" w:rsidRDefault="00636AFD" w:rsidP="00636AFD">
      <w:pPr>
        <w:rPr>
          <w:rFonts w:asciiTheme="minorHAnsi" w:eastAsia="Times New Roman" w:hAnsiTheme="minorHAnsi" w:cstheme="minorHAnsi"/>
        </w:rPr>
      </w:pPr>
    </w:p>
    <w:p w14:paraId="5FA844DF" w14:textId="77777777" w:rsidR="00636AFD" w:rsidRPr="003C0848" w:rsidRDefault="00636AFD" w:rsidP="005C3E13">
      <w:pPr>
        <w:pStyle w:val="Nagwek3"/>
        <w:rPr>
          <w:szCs w:val="24"/>
        </w:rPr>
      </w:pPr>
      <w:bookmarkStart w:id="868" w:name="_Toc24467039"/>
      <w:r>
        <w:lastRenderedPageBreak/>
        <w:t>Szablony</w:t>
      </w:r>
      <w:bookmarkEnd w:id="868"/>
    </w:p>
    <w:p w14:paraId="5566FB66"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4C9C6EED" wp14:editId="2858634C">
            <wp:extent cx="6400800" cy="5544185"/>
            <wp:effectExtent l="0" t="0" r="0" b="0"/>
            <wp:docPr id="15" name="335FBBDF_7316_4d56_A2E8_5242979A82BF" descr="C:\temp\Krs\diagrams\diagram_EAID_335FBBDF_7316_4d56_A2E8_5242979A82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5FBBDF_7316_4d56_A2E8_5242979A82BF" descr="C:\temp\Krs\diagrams\diagram_EAID_335FBBDF_7316_4d56_A2E8_5242979A82BF.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00800" cy="5544185"/>
                    </a:xfrm>
                    <a:prstGeom prst="rect">
                      <a:avLst/>
                    </a:prstGeom>
                    <a:noFill/>
                    <a:ln>
                      <a:noFill/>
                    </a:ln>
                  </pic:spPr>
                </pic:pic>
              </a:graphicData>
            </a:graphic>
          </wp:inline>
        </w:drawing>
      </w:r>
    </w:p>
    <w:p w14:paraId="6AC75078" w14:textId="009AB9C3" w:rsidR="00636AFD" w:rsidRPr="00D95B15" w:rsidRDefault="00636AFD" w:rsidP="00D95B15">
      <w:pPr>
        <w:spacing w:after="200"/>
        <w:jc w:val="center"/>
        <w:rPr>
          <w:rFonts w:asciiTheme="minorHAnsi" w:eastAsiaTheme="minorHAnsi" w:hAnsiTheme="minorHAnsi" w:cstheme="minorHAnsi"/>
          <w:i/>
          <w:color w:val="1F497D" w:themeColor="text2"/>
          <w:sz w:val="18"/>
          <w:szCs w:val="18"/>
          <w:lang w:eastAsia="en-US"/>
        </w:rPr>
      </w:pPr>
      <w:bookmarkStart w:id="869" w:name="_Toc24466778"/>
      <w:r w:rsidRPr="00D95B15">
        <w:rPr>
          <w:rFonts w:asciiTheme="minorHAnsi" w:eastAsiaTheme="minorHAnsi" w:hAnsiTheme="minorHAnsi" w:cstheme="minorHAnsi"/>
          <w:i/>
          <w:color w:val="1F497D" w:themeColor="text2"/>
          <w:sz w:val="18"/>
          <w:szCs w:val="18"/>
          <w:lang w:eastAsia="en-US"/>
        </w:rPr>
        <w:t xml:space="preserve">Diagram </w:t>
      </w:r>
      <w:r w:rsidRPr="00D95B15">
        <w:rPr>
          <w:rFonts w:asciiTheme="minorHAnsi" w:eastAsiaTheme="minorHAnsi" w:hAnsiTheme="minorHAnsi" w:cstheme="minorHAnsi"/>
          <w:i/>
          <w:color w:val="1F497D" w:themeColor="text2"/>
          <w:sz w:val="18"/>
          <w:szCs w:val="18"/>
          <w:lang w:eastAsia="en-US"/>
        </w:rPr>
        <w:fldChar w:fldCharType="begin"/>
      </w:r>
      <w:r w:rsidRPr="00D95B15">
        <w:rPr>
          <w:rFonts w:asciiTheme="minorHAnsi" w:eastAsiaTheme="minorHAnsi" w:hAnsiTheme="minorHAnsi" w:cstheme="minorHAnsi"/>
          <w:i/>
          <w:color w:val="1F497D" w:themeColor="text2"/>
          <w:sz w:val="18"/>
          <w:szCs w:val="18"/>
          <w:lang w:eastAsia="en-US"/>
        </w:rPr>
        <w:instrText xml:space="preserve"> SEQ Diagram \* ARABIC </w:instrText>
      </w:r>
      <w:r w:rsidRPr="00D95B15">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61</w:t>
      </w:r>
      <w:r w:rsidRPr="00D95B15">
        <w:rPr>
          <w:rFonts w:asciiTheme="minorHAnsi" w:eastAsiaTheme="minorHAnsi" w:hAnsiTheme="minorHAnsi" w:cstheme="minorHAnsi"/>
          <w:i/>
          <w:color w:val="1F497D" w:themeColor="text2"/>
          <w:sz w:val="18"/>
          <w:szCs w:val="18"/>
          <w:lang w:eastAsia="en-US"/>
        </w:rPr>
        <w:fldChar w:fldCharType="end"/>
      </w:r>
      <w:r w:rsidRPr="00D95B15">
        <w:rPr>
          <w:rFonts w:asciiTheme="minorHAnsi" w:eastAsiaTheme="minorHAnsi" w:hAnsiTheme="minorHAnsi" w:cstheme="minorHAnsi"/>
          <w:i/>
          <w:color w:val="1F497D" w:themeColor="text2"/>
          <w:sz w:val="18"/>
          <w:szCs w:val="18"/>
          <w:lang w:eastAsia="en-US"/>
        </w:rPr>
        <w:t xml:space="preserve"> Szablony</w:t>
      </w:r>
      <w:bookmarkEnd w:id="869"/>
    </w:p>
    <w:p w14:paraId="7B66F251"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167A9B68"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6B0ED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124A92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Sekcja szablonu dokumentu</w:t>
            </w:r>
          </w:p>
        </w:tc>
      </w:tr>
      <w:tr w:rsidR="00636AFD" w:rsidRPr="009606B3" w14:paraId="16FE8221"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A8B4E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B2FFC3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w:t>
            </w:r>
            <w:r w:rsidRPr="009606B3">
              <w:rPr>
                <w:rFonts w:asciiTheme="minorHAnsi" w:eastAsia="Times New Roman" w:hAnsiTheme="minorHAnsi" w:cstheme="minorHAnsi"/>
              </w:rPr>
              <w:t> : String</w:t>
            </w:r>
          </w:p>
          <w:p w14:paraId="7AECD4E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AB1726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w:t>
            </w:r>
            <w:r w:rsidRPr="009606B3">
              <w:rPr>
                <w:rFonts w:asciiTheme="minorHAnsi" w:eastAsia="Times New Roman" w:hAnsiTheme="minorHAnsi" w:cstheme="minorHAnsi"/>
              </w:rPr>
              <w:t> : String</w:t>
            </w:r>
          </w:p>
          <w:p w14:paraId="347F697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72236F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D2FBCA"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5123905" w14:textId="77777777" w:rsidR="00636AFD" w:rsidRPr="009606B3" w:rsidRDefault="00636AFD" w:rsidP="005A6628">
            <w:pPr>
              <w:numPr>
                <w:ilvl w:val="0"/>
                <w:numId w:val="27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6A3FD91"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1B724541"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C43A15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9104D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Szablon dokumentu</w:t>
            </w:r>
          </w:p>
        </w:tc>
      </w:tr>
      <w:tr w:rsidR="00636AFD" w:rsidRPr="009606B3" w14:paraId="3AAD057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9D7901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DC005D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Definicja szablonów dokumentów w tym raportów, które wykorzystuje system w celu wizualizacji użytkownikowi zestawu </w:t>
            </w:r>
            <w:r w:rsidRPr="009606B3">
              <w:rPr>
                <w:rFonts w:asciiTheme="minorHAnsi" w:eastAsia="Times New Roman" w:hAnsiTheme="minorHAnsi" w:cstheme="minorHAnsi"/>
              </w:rPr>
              <w:lastRenderedPageBreak/>
              <w:t>danych. Szablon wizualizuje formularz, który może zostać podpisany cyfrowo lub wydrukowany.</w:t>
            </w:r>
          </w:p>
        </w:tc>
      </w:tr>
      <w:tr w:rsidR="00636AFD" w:rsidRPr="009606B3" w14:paraId="0FDEE63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AB853F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7A167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szablon użytkownika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62BD27C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Wskazuje czy dany szablon jest szablonem konkretnego użytkownika czy też "globalnym".</w:t>
            </w:r>
          </w:p>
          <w:p w14:paraId="0DACC96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od</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38B642E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dolnej granicy obowiązywania.</w:t>
            </w:r>
          </w:p>
          <w:p w14:paraId="4331D91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obowiązywania do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A61DEC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górnej granicy obowiązywania.</w:t>
            </w:r>
          </w:p>
          <w:p w14:paraId="47AD7F6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kategoria orzeczenia</w:t>
            </w:r>
            <w:r w:rsidRPr="009606B3">
              <w:rPr>
                <w:rFonts w:asciiTheme="minorHAnsi" w:eastAsia="Times New Roman" w:hAnsiTheme="minorHAnsi" w:cstheme="minorHAnsi"/>
              </w:rPr>
              <w:t xml:space="preserve"> [0..1] : (Słownik) Kategoria orzeczenia</w:t>
            </w:r>
          </w:p>
          <w:p w14:paraId="65FE0C0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5E1F5DE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 dokumentu</w:t>
            </w:r>
            <w:r w:rsidRPr="009606B3">
              <w:rPr>
                <w:rFonts w:asciiTheme="minorHAnsi" w:eastAsia="Times New Roman" w:hAnsiTheme="minorHAnsi" w:cstheme="minorHAnsi"/>
              </w:rPr>
              <w:t xml:space="preserve"> [0..1] : String</w:t>
            </w:r>
          </w:p>
          <w:p w14:paraId="7463259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AA5D93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liczba dni do odnotowania orzeczenia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Integer</w:t>
            </w:r>
            <w:proofErr w:type="spellEnd"/>
          </w:p>
          <w:p w14:paraId="6789DD4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terminu od odnotowania orzeczenia po jakim system powinien automatycznie zmienić stan sprawy na "Gotowa do przekazania do Składnicy Akt".</w:t>
            </w:r>
          </w:p>
          <w:p w14:paraId="2EFADAA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szablonu</w:t>
            </w:r>
            <w:r w:rsidRPr="009606B3">
              <w:rPr>
                <w:rFonts w:asciiTheme="minorHAnsi" w:eastAsia="Times New Roman" w:hAnsiTheme="minorHAnsi" w:cstheme="minorHAnsi"/>
              </w:rPr>
              <w:t> : String</w:t>
            </w:r>
          </w:p>
          <w:p w14:paraId="68A283F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Nazwa szablonu dokumentu, istniejącego w systemie lub tworzonego przez użytkownika. Zmiana nazwy jest możliwa jedynie dla szablonów prywatnych. Nazwy publicznych szablonów mogą być modyfikowane wyłącznie przez administratora.</w:t>
            </w:r>
          </w:p>
          <w:p w14:paraId="3DAE8CE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orzeczenie powoduje zakreślenie</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6C5F52E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czy wydanie orzeczenia automatycznie zakreśli sprawę. Przyjmuje wartości logiczne. Prawda - powoduje zakreślenie, fałsz - nie powoduje zakreślenia.</w:t>
            </w:r>
          </w:p>
          <w:p w14:paraId="1FFC467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parametryzacja zaawansowana</w:t>
            </w:r>
            <w:r w:rsidRPr="009606B3">
              <w:rPr>
                <w:rFonts w:asciiTheme="minorHAnsi" w:eastAsia="Times New Roman" w:hAnsiTheme="minorHAnsi" w:cstheme="minorHAnsi"/>
              </w:rPr>
              <w:t xml:space="preserve"> [0..1] : String</w:t>
            </w:r>
          </w:p>
          <w:p w14:paraId="2C28992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Pole </w:t>
            </w:r>
            <w:proofErr w:type="spellStart"/>
            <w:r w:rsidRPr="009606B3">
              <w:rPr>
                <w:rFonts w:asciiTheme="minorHAnsi" w:hAnsiTheme="minorHAnsi" w:cstheme="minorHAnsi"/>
                <w:i/>
              </w:rPr>
              <w:t>serializowane</w:t>
            </w:r>
            <w:proofErr w:type="spellEnd"/>
            <w:r w:rsidRPr="009606B3">
              <w:rPr>
                <w:rFonts w:asciiTheme="minorHAnsi" w:hAnsiTheme="minorHAnsi" w:cstheme="minorHAnsi"/>
                <w:i/>
              </w:rPr>
              <w:t xml:space="preserve"> (</w:t>
            </w:r>
            <w:proofErr w:type="spellStart"/>
            <w:r w:rsidRPr="009606B3">
              <w:rPr>
                <w:rFonts w:asciiTheme="minorHAnsi" w:hAnsiTheme="minorHAnsi" w:cstheme="minorHAnsi"/>
                <w:i/>
              </w:rPr>
              <w:t>json</w:t>
            </w:r>
            <w:proofErr w:type="spellEnd"/>
            <w:r w:rsidRPr="009606B3">
              <w:rPr>
                <w:rFonts w:asciiTheme="minorHAnsi" w:hAnsiTheme="minorHAnsi" w:cstheme="minorHAnsi"/>
                <w:i/>
              </w:rPr>
              <w:t xml:space="preserve"> lub </w:t>
            </w:r>
            <w:proofErr w:type="spellStart"/>
            <w:r w:rsidRPr="009606B3">
              <w:rPr>
                <w:rFonts w:asciiTheme="minorHAnsi" w:hAnsiTheme="minorHAnsi" w:cstheme="minorHAnsi"/>
                <w:i/>
              </w:rPr>
              <w:t>java</w:t>
            </w:r>
            <w:proofErr w:type="spellEnd"/>
            <w:r w:rsidRPr="009606B3">
              <w:rPr>
                <w:rFonts w:asciiTheme="minorHAnsi" w:hAnsiTheme="minorHAnsi" w:cstheme="minorHAnsi"/>
                <w:i/>
              </w:rPr>
              <w:t xml:space="preserve"> </w:t>
            </w:r>
            <w:proofErr w:type="spellStart"/>
            <w:r w:rsidRPr="009606B3">
              <w:rPr>
                <w:rFonts w:asciiTheme="minorHAnsi" w:hAnsiTheme="minorHAnsi" w:cstheme="minorHAnsi"/>
                <w:i/>
              </w:rPr>
              <w:t>serialize</w:t>
            </w:r>
            <w:proofErr w:type="spellEnd"/>
            <w:r w:rsidRPr="009606B3">
              <w:rPr>
                <w:rFonts w:asciiTheme="minorHAnsi" w:hAnsiTheme="minorHAnsi" w:cstheme="minorHAnsi"/>
                <w:i/>
              </w:rPr>
              <w:t>)</w:t>
            </w:r>
          </w:p>
          <w:p w14:paraId="2C88370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posiedzenia</w:t>
            </w:r>
            <w:r w:rsidRPr="009606B3">
              <w:rPr>
                <w:rFonts w:asciiTheme="minorHAnsi" w:eastAsia="Times New Roman" w:hAnsiTheme="minorHAnsi" w:cstheme="minorHAnsi"/>
              </w:rPr>
              <w:t xml:space="preserve"> [0..1] : (Słownik) Rodzaj posiedzenia</w:t>
            </w:r>
          </w:p>
          <w:p w14:paraId="00B4A4F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na temat rodzaju posiedzenia dla orzeczenia.</w:t>
            </w:r>
          </w:p>
          <w:p w14:paraId="2D28ACB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szablon prywatny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0C77737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szablon wykorzystywany w systemie jest prywatny czy tez publiczny. W przypadku wzorców publicznych nie ma możliwości ich modyfikacji. Atrybut przyjmuje wartości logiczne, gdzie prawda - szablon prywatny, fałsz - szablon publiczny.</w:t>
            </w:r>
          </w:p>
          <w:p w14:paraId="5D94EF3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szablonu</w:t>
            </w:r>
            <w:r w:rsidRPr="009606B3">
              <w:rPr>
                <w:rFonts w:asciiTheme="minorHAnsi" w:eastAsia="Times New Roman" w:hAnsiTheme="minorHAnsi" w:cstheme="minorHAnsi"/>
              </w:rPr>
              <w:t xml:space="preserve"> [0..1] : (Słownik) Typ szablonu</w:t>
            </w:r>
          </w:p>
          <w:p w14:paraId="35AABAE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1D234C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wersja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Integer</w:t>
            </w:r>
            <w:proofErr w:type="spellEnd"/>
          </w:p>
          <w:p w14:paraId="2840450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Kolejny, aktualny numer wersji.</w:t>
            </w:r>
          </w:p>
          <w:p w14:paraId="44A441E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wezwanie brakowe</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6C81358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czy orzeczenie jest wezwaniem brakowym. Przyjmuje wartości logiczne. Prawda - jest wezwaniem brakowym, fałsz - nie jest wezwaniem brakowym.</w:t>
            </w:r>
          </w:p>
          <w:p w14:paraId="33EE4FA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komentarz</w:t>
            </w:r>
            <w:r w:rsidRPr="009606B3">
              <w:rPr>
                <w:rFonts w:asciiTheme="minorHAnsi" w:eastAsia="Times New Roman" w:hAnsiTheme="minorHAnsi" w:cstheme="minorHAnsi"/>
              </w:rPr>
              <w:t xml:space="preserve"> [0..1] : String</w:t>
            </w:r>
          </w:p>
          <w:p w14:paraId="5871D57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opisujące szablon dokumentu</w:t>
            </w:r>
          </w:p>
          <w:p w14:paraId="2217FBD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usunięty</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0D265D3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Informacja czy dany szablon jest wciąż aktywny tj. czy istnieje możliwość wybrania go na liście szablonów.</w:t>
            </w:r>
          </w:p>
          <w:p w14:paraId="13D32AE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sposób zakreślenia</w:t>
            </w:r>
            <w:r w:rsidRPr="009606B3">
              <w:rPr>
                <w:rFonts w:asciiTheme="minorHAnsi" w:eastAsia="Times New Roman" w:hAnsiTheme="minorHAnsi" w:cstheme="minorHAnsi"/>
              </w:rPr>
              <w:t xml:space="preserve"> [0..1] : (Słownik) Sposób zakreślenia</w:t>
            </w:r>
          </w:p>
          <w:p w14:paraId="27228A0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sposobu zakreślenia sprawy w systemie. Atrybut przyjmuje różne wartości słownikowe w zależności od szablonu.</w:t>
            </w:r>
          </w:p>
          <w:p w14:paraId="7317319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szablon źródłowy</w:t>
            </w:r>
            <w:r w:rsidRPr="009606B3">
              <w:rPr>
                <w:rFonts w:asciiTheme="minorHAnsi" w:eastAsia="Times New Roman" w:hAnsiTheme="minorHAnsi" w:cstheme="minorHAnsi"/>
              </w:rPr>
              <w:t> [0..1] : </w:t>
            </w:r>
            <w:hyperlink w:anchor="D31FC567_9B5C_4125_8C97_D8CB1E23B1E8" w:history="1">
              <w:r w:rsidRPr="009606B3">
                <w:rPr>
                  <w:rStyle w:val="Hipercze"/>
                  <w:rFonts w:asciiTheme="minorHAnsi" w:eastAsia="Times New Roman" w:hAnsiTheme="minorHAnsi" w:cstheme="minorHAnsi"/>
                </w:rPr>
                <w:t>Szablon dokumentu</w:t>
              </w:r>
            </w:hyperlink>
          </w:p>
          <w:p w14:paraId="5BD7883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692602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sekcja szablonu dokumentu</w:t>
            </w:r>
            <w:r w:rsidRPr="009606B3">
              <w:rPr>
                <w:rFonts w:asciiTheme="minorHAnsi" w:eastAsia="Times New Roman" w:hAnsiTheme="minorHAnsi" w:cstheme="minorHAnsi"/>
              </w:rPr>
              <w:t> [*] : </w:t>
            </w:r>
            <w:hyperlink w:anchor="B23A0B12_BCB1_490e_A487_4FE46180847A" w:history="1">
              <w:r w:rsidRPr="009606B3">
                <w:rPr>
                  <w:rStyle w:val="Hipercze"/>
                  <w:rFonts w:asciiTheme="minorHAnsi" w:eastAsia="Times New Roman" w:hAnsiTheme="minorHAnsi" w:cstheme="minorHAnsi"/>
                </w:rPr>
                <w:t>Sekcja szablonu dokumentu</w:t>
              </w:r>
            </w:hyperlink>
          </w:p>
          <w:p w14:paraId="687FA9C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04A05F6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 szablonu</w:t>
            </w:r>
            <w:r w:rsidRPr="009606B3">
              <w:rPr>
                <w:rFonts w:asciiTheme="minorHAnsi" w:eastAsia="Times New Roman" w:hAnsiTheme="minorHAnsi" w:cstheme="minorHAnsi"/>
              </w:rPr>
              <w:t> [0..1] : </w:t>
            </w:r>
            <w:hyperlink w:anchor="EA2857DF_1368_4a01_9D81_D08D7C9F78E2" w:history="1">
              <w:r w:rsidRPr="009606B3">
                <w:rPr>
                  <w:rStyle w:val="Hipercze"/>
                  <w:rFonts w:asciiTheme="minorHAnsi" w:eastAsia="Times New Roman" w:hAnsiTheme="minorHAnsi" w:cstheme="minorHAnsi"/>
                </w:rPr>
                <w:t>Plik Repozytorium</w:t>
              </w:r>
            </w:hyperlink>
          </w:p>
          <w:p w14:paraId="1778C9C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Treść szablonu dokumentu.</w:t>
            </w:r>
          </w:p>
          <w:p w14:paraId="0FE1F5E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właściciel</w:t>
            </w:r>
            <w:r w:rsidRPr="009606B3">
              <w:rPr>
                <w:rFonts w:asciiTheme="minorHAnsi" w:eastAsia="Times New Roman" w:hAnsiTheme="minorHAnsi" w:cstheme="minorHAnsi"/>
              </w:rPr>
              <w:t> [0..1] : </w:t>
            </w:r>
            <w:hyperlink w:anchor="3DD363B2_911F_4162_9BF7_99A135A92F86" w:history="1">
              <w:r w:rsidRPr="009606B3">
                <w:rPr>
                  <w:rStyle w:val="Hipercze"/>
                  <w:rFonts w:asciiTheme="minorHAnsi" w:eastAsia="Times New Roman" w:hAnsiTheme="minorHAnsi" w:cstheme="minorHAnsi"/>
                </w:rPr>
                <w:t>Użytkownik systemu</w:t>
              </w:r>
            </w:hyperlink>
          </w:p>
          <w:p w14:paraId="6AA4004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30AC723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szablon dokumentu</w:t>
            </w:r>
            <w:r w:rsidRPr="009606B3">
              <w:rPr>
                <w:rFonts w:asciiTheme="minorHAnsi" w:eastAsia="Times New Roman" w:hAnsiTheme="minorHAnsi" w:cstheme="minorHAnsi"/>
              </w:rPr>
              <w:t> [*] : </w:t>
            </w:r>
            <w:hyperlink w:anchor="D31FC567_9B5C_4125_8C97_D8CB1E23B1E8" w:history="1">
              <w:r w:rsidRPr="009606B3">
                <w:rPr>
                  <w:rStyle w:val="Hipercze"/>
                  <w:rFonts w:asciiTheme="minorHAnsi" w:eastAsia="Times New Roman" w:hAnsiTheme="minorHAnsi" w:cstheme="minorHAnsi"/>
                </w:rPr>
                <w:t>Szablon dokumentu</w:t>
              </w:r>
            </w:hyperlink>
          </w:p>
          <w:p w14:paraId="62A5DB6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7A534AA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531D59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DC025C" w14:textId="77777777" w:rsidR="00636AFD" w:rsidRPr="009606B3" w:rsidRDefault="00636AFD" w:rsidP="005A6628">
            <w:pPr>
              <w:numPr>
                <w:ilvl w:val="0"/>
                <w:numId w:val="27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864C515" w14:textId="77777777" w:rsidR="00636AFD" w:rsidRPr="009606B3" w:rsidRDefault="00636AFD" w:rsidP="00636AFD">
      <w:pPr>
        <w:rPr>
          <w:rFonts w:asciiTheme="minorHAnsi" w:eastAsia="Times New Roman" w:hAnsiTheme="minorHAnsi" w:cstheme="minorHAnsi"/>
        </w:rPr>
      </w:pPr>
    </w:p>
    <w:p w14:paraId="7CE9A8BE" w14:textId="77777777" w:rsidR="00636AFD" w:rsidRPr="003C0848" w:rsidRDefault="00636AFD" w:rsidP="005C3E13">
      <w:pPr>
        <w:pStyle w:val="Nagwek3"/>
        <w:rPr>
          <w:szCs w:val="24"/>
        </w:rPr>
      </w:pPr>
      <w:bookmarkStart w:id="870" w:name="54163572_D62D_4951_8D86_4F8FB4DE831E"/>
      <w:bookmarkStart w:id="871" w:name="_Toc24467040"/>
      <w:r>
        <w:t>Orzeczenia</w:t>
      </w:r>
      <w:bookmarkEnd w:id="870"/>
      <w:bookmarkEnd w:id="871"/>
    </w:p>
    <w:p w14:paraId="2AFB735E" w14:textId="77777777" w:rsidR="00636AFD" w:rsidRPr="009606B3" w:rsidRDefault="00636AFD" w:rsidP="00636AFD">
      <w:pPr>
        <w:jc w:val="center"/>
        <w:rPr>
          <w:rFonts w:asciiTheme="minorHAnsi" w:eastAsia="Times New Roman" w:hAnsiTheme="minorHAnsi" w:cstheme="minorHAnsi"/>
        </w:rPr>
      </w:pPr>
      <w:bookmarkStart w:id="872" w:name="74731433_3BF7_46fd_A997_B0921AB34502"/>
      <w:bookmarkEnd w:id="872"/>
      <w:r w:rsidRPr="009606B3">
        <w:rPr>
          <w:rFonts w:asciiTheme="minorHAnsi" w:eastAsia="Times New Roman" w:hAnsiTheme="minorHAnsi" w:cstheme="minorHAnsi"/>
          <w:noProof/>
        </w:rPr>
        <w:drawing>
          <wp:inline distT="0" distB="0" distL="0" distR="0" wp14:anchorId="61E63559" wp14:editId="53A8B452">
            <wp:extent cx="6487064" cy="6110904"/>
            <wp:effectExtent l="0" t="0" r="9525" b="4445"/>
            <wp:docPr id="16" name="74731433_3BF7_46fd_A997_B0921AB34502" descr="C:\temp\Krs\diagrams\diagram_EAID_74731433_3BF7_46fd_A997_B0921AB34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731433_3BF7_46fd_A997_B0921AB34502" descr="C:\temp\Krs\diagrams\diagram_EAID_74731433_3BF7_46fd_A997_B0921AB34502.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92597" cy="6116117"/>
                    </a:xfrm>
                    <a:prstGeom prst="rect">
                      <a:avLst/>
                    </a:prstGeom>
                    <a:noFill/>
                    <a:ln>
                      <a:noFill/>
                    </a:ln>
                  </pic:spPr>
                </pic:pic>
              </a:graphicData>
            </a:graphic>
          </wp:inline>
        </w:drawing>
      </w:r>
    </w:p>
    <w:p w14:paraId="0B8597D2" w14:textId="7353BF44" w:rsidR="00636AFD" w:rsidRPr="009D6AF1" w:rsidRDefault="00636AFD" w:rsidP="009D6AF1">
      <w:pPr>
        <w:spacing w:after="200"/>
        <w:jc w:val="center"/>
        <w:rPr>
          <w:rFonts w:asciiTheme="minorHAnsi" w:eastAsiaTheme="minorHAnsi" w:hAnsiTheme="minorHAnsi" w:cstheme="minorHAnsi"/>
          <w:i/>
          <w:color w:val="1F497D" w:themeColor="text2"/>
          <w:sz w:val="18"/>
          <w:szCs w:val="18"/>
          <w:lang w:eastAsia="en-US"/>
        </w:rPr>
      </w:pPr>
      <w:bookmarkStart w:id="873" w:name="_Toc24466779"/>
      <w:r w:rsidRPr="009D6AF1">
        <w:rPr>
          <w:rFonts w:asciiTheme="minorHAnsi" w:eastAsiaTheme="minorHAnsi" w:hAnsiTheme="minorHAnsi" w:cstheme="minorHAnsi"/>
          <w:i/>
          <w:color w:val="1F497D" w:themeColor="text2"/>
          <w:sz w:val="18"/>
          <w:szCs w:val="18"/>
          <w:lang w:eastAsia="en-US"/>
        </w:rPr>
        <w:t xml:space="preserve">Diagram </w:t>
      </w:r>
      <w:r w:rsidRPr="009D6AF1">
        <w:rPr>
          <w:rFonts w:asciiTheme="minorHAnsi" w:eastAsiaTheme="minorHAnsi" w:hAnsiTheme="minorHAnsi" w:cstheme="minorHAnsi"/>
          <w:i/>
          <w:color w:val="1F497D" w:themeColor="text2"/>
          <w:sz w:val="18"/>
          <w:szCs w:val="18"/>
          <w:lang w:eastAsia="en-US"/>
        </w:rPr>
        <w:fldChar w:fldCharType="begin"/>
      </w:r>
      <w:r w:rsidRPr="009D6AF1">
        <w:rPr>
          <w:rFonts w:asciiTheme="minorHAnsi" w:eastAsiaTheme="minorHAnsi" w:hAnsiTheme="minorHAnsi" w:cstheme="minorHAnsi"/>
          <w:i/>
          <w:color w:val="1F497D" w:themeColor="text2"/>
          <w:sz w:val="18"/>
          <w:szCs w:val="18"/>
          <w:lang w:eastAsia="en-US"/>
        </w:rPr>
        <w:instrText xml:space="preserve"> SEQ Diagram \* ARABIC </w:instrText>
      </w:r>
      <w:r w:rsidRPr="009D6AF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62</w:t>
      </w:r>
      <w:r w:rsidRPr="009D6AF1">
        <w:rPr>
          <w:rFonts w:asciiTheme="minorHAnsi" w:eastAsiaTheme="minorHAnsi" w:hAnsiTheme="minorHAnsi" w:cstheme="minorHAnsi"/>
          <w:i/>
          <w:color w:val="1F497D" w:themeColor="text2"/>
          <w:sz w:val="18"/>
          <w:szCs w:val="18"/>
          <w:lang w:eastAsia="en-US"/>
        </w:rPr>
        <w:fldChar w:fldCharType="end"/>
      </w:r>
      <w:r w:rsidRPr="009D6AF1">
        <w:rPr>
          <w:rFonts w:asciiTheme="minorHAnsi" w:eastAsiaTheme="minorHAnsi" w:hAnsiTheme="minorHAnsi" w:cstheme="minorHAnsi"/>
          <w:i/>
          <w:color w:val="1F497D" w:themeColor="text2"/>
          <w:sz w:val="18"/>
          <w:szCs w:val="18"/>
          <w:lang w:eastAsia="en-US"/>
        </w:rPr>
        <w:t xml:space="preserve"> Orzeczenia</w:t>
      </w:r>
      <w:bookmarkEnd w:id="873"/>
    </w:p>
    <w:p w14:paraId="1F1E0F62"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5E084C0"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F40F00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44223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Orzeczenie</w:t>
            </w:r>
          </w:p>
        </w:tc>
      </w:tr>
      <w:tr w:rsidR="00636AFD" w:rsidRPr="009606B3" w14:paraId="19674327"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151702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E9E22B"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Rozszerzenie generycznej encji Dokument.</w:t>
            </w:r>
          </w:p>
          <w:p w14:paraId="2281503E" w14:textId="5A7E75AC"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Informacje związane z projektowaniem postanowień, wydawaniem i odnotowywaniem orzeczeń w systemie. Podczas obsługi sprawy, w której musi zostać wydane orzeczenie encja przyjmuje typ Projektu Postanowienia/Zarządzenia. </w:t>
            </w:r>
          </w:p>
          <w:p w14:paraId="1C4836B3" w14:textId="20C0E0EB"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Podczas obsługi Projektu postanowienia/Zarządzenia w momencie jego zatwierdzenia (podpisu bądź odnotowania) staje się ono Orzeczeniem.</w:t>
            </w:r>
          </w:p>
        </w:tc>
      </w:tr>
      <w:tr w:rsidR="00636AFD" w:rsidRPr="009606B3" w14:paraId="4B3AD9C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87E5A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81A07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uprawomocnienia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50F4DD0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daty informującą o konkretnym dniu kiedy nastąpiło uprawomocnienie postanowienia wykreślającego podmiot z rejestru.</w:t>
            </w:r>
          </w:p>
          <w:p w14:paraId="5CD118E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sporządzenia uzasadnienia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5CB6612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daty sporządzenia uzasadnienia dla orzeczenia.</w:t>
            </w:r>
          </w:p>
          <w:p w14:paraId="5BBA680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w:t>
            </w:r>
            <w:r w:rsidRPr="009606B3">
              <w:rPr>
                <w:rFonts w:asciiTheme="minorHAnsi" w:eastAsia="Times New Roman" w:hAnsiTheme="minorHAnsi" w:cstheme="minorHAnsi"/>
              </w:rPr>
              <w:t xml:space="preserve"> [0..1] : String</w:t>
            </w:r>
          </w:p>
          <w:p w14:paraId="1935408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Treść uzasadnienia orzeczenia wydanego w sprawie.</w:t>
            </w:r>
          </w:p>
          <w:p w14:paraId="2AF9B4D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 pouczenia</w:t>
            </w:r>
            <w:r w:rsidRPr="009606B3">
              <w:rPr>
                <w:rFonts w:asciiTheme="minorHAnsi" w:eastAsia="Times New Roman" w:hAnsiTheme="minorHAnsi" w:cstheme="minorHAnsi"/>
              </w:rPr>
              <w:t xml:space="preserve"> [0..1] : String</w:t>
            </w:r>
          </w:p>
          <w:p w14:paraId="489C6E1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Treść pouczenia dołączonego do orzeczenia w sprawie.</w:t>
            </w:r>
          </w:p>
          <w:p w14:paraId="3438EA4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 uzasadnienia</w:t>
            </w:r>
            <w:r w:rsidRPr="009606B3">
              <w:rPr>
                <w:rFonts w:asciiTheme="minorHAnsi" w:eastAsia="Times New Roman" w:hAnsiTheme="minorHAnsi" w:cstheme="minorHAnsi"/>
              </w:rPr>
              <w:t xml:space="preserve"> [0..1] : String</w:t>
            </w:r>
          </w:p>
          <w:p w14:paraId="067FC7C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Treść uzasadnienia dołączonego do orzeczenia w sprawie.</w:t>
            </w:r>
          </w:p>
          <w:p w14:paraId="6F1F38E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podpisu odnotowania uzasadnienia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1BD64D6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Informacje na temat daty podpisu dokumentu podpisem elektronicznym bądź daty odnotowania decyzji w sytuacji podpisu ręcznego po wydruku dokumentu. </w:t>
            </w:r>
          </w:p>
          <w:p w14:paraId="0763784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szablon dokumentu</w:t>
            </w:r>
            <w:r w:rsidRPr="009606B3">
              <w:rPr>
                <w:rFonts w:asciiTheme="minorHAnsi" w:eastAsia="Times New Roman" w:hAnsiTheme="minorHAnsi" w:cstheme="minorHAnsi"/>
              </w:rPr>
              <w:t> [0..1] : </w:t>
            </w:r>
            <w:hyperlink w:anchor="D31FC567_9B5C_4125_8C97_D8CB1E23B1E8" w:history="1">
              <w:r w:rsidRPr="009606B3">
                <w:rPr>
                  <w:rStyle w:val="Hipercze"/>
                  <w:rFonts w:asciiTheme="minorHAnsi" w:eastAsia="Times New Roman" w:hAnsiTheme="minorHAnsi" w:cstheme="minorHAnsi"/>
                </w:rPr>
                <w:t>Szablon dokumentu</w:t>
              </w:r>
            </w:hyperlink>
          </w:p>
          <w:p w14:paraId="0E090C5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Wzorzec orzeczenia, który pozwala na jednoznaczne wskazanie odpowiedniego szablonu.</w:t>
            </w:r>
          </w:p>
          <w:p w14:paraId="0C2A237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orzecznik</w:t>
            </w:r>
            <w:r w:rsidRPr="009606B3">
              <w:rPr>
                <w:rFonts w:asciiTheme="minorHAnsi" w:eastAsia="Times New Roman" w:hAnsiTheme="minorHAnsi" w:cstheme="minorHAnsi"/>
              </w:rPr>
              <w:t> [0..1] : </w:t>
            </w:r>
            <w:hyperlink w:anchor="3DD363B2_911F_4162_9BF7_99A135A92F86" w:history="1">
              <w:r w:rsidRPr="009606B3">
                <w:rPr>
                  <w:rStyle w:val="Hipercze"/>
                  <w:rFonts w:asciiTheme="minorHAnsi" w:eastAsia="Times New Roman" w:hAnsiTheme="minorHAnsi" w:cstheme="minorHAnsi"/>
                </w:rPr>
                <w:t>Użytkownik systemu</w:t>
              </w:r>
            </w:hyperlink>
          </w:p>
          <w:p w14:paraId="479F743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orzecznika, który pracuje nad danym daną sprawą.</w:t>
            </w:r>
          </w:p>
        </w:tc>
      </w:tr>
      <w:tr w:rsidR="00636AFD" w:rsidRPr="009606B3" w14:paraId="1B86E223"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BC1285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358047" w14:textId="77777777" w:rsidR="00636AFD" w:rsidRPr="009606B3" w:rsidRDefault="00636AFD" w:rsidP="005A6628">
            <w:pPr>
              <w:numPr>
                <w:ilvl w:val="0"/>
                <w:numId w:val="275"/>
              </w:numPr>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209E10FD" w14:textId="77777777" w:rsidR="00636AFD" w:rsidRPr="009606B3" w:rsidRDefault="00636AFD" w:rsidP="00636AFD">
      <w:pPr>
        <w:rPr>
          <w:rFonts w:asciiTheme="minorHAnsi" w:eastAsia="Times New Roman" w:hAnsiTheme="minorHAnsi" w:cstheme="minorHAnsi"/>
        </w:rPr>
      </w:pPr>
    </w:p>
    <w:p w14:paraId="6AFE7D32" w14:textId="77777777" w:rsidR="00636AFD" w:rsidRPr="003C0848" w:rsidRDefault="00636AFD" w:rsidP="005C3E13">
      <w:pPr>
        <w:pStyle w:val="Nagwek3"/>
        <w:rPr>
          <w:szCs w:val="24"/>
        </w:rPr>
      </w:pPr>
      <w:bookmarkStart w:id="874" w:name="A7DF4CBA_485B_4e72_BB4A_120B536059AD"/>
      <w:bookmarkStart w:id="875" w:name="_Toc24467041"/>
      <w:r>
        <w:t>Wnioski</w:t>
      </w:r>
      <w:bookmarkEnd w:id="874"/>
      <w:bookmarkEnd w:id="875"/>
    </w:p>
    <w:p w14:paraId="4015C559"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346698DB" wp14:editId="5F02DC47">
            <wp:extent cx="6165215" cy="5715000"/>
            <wp:effectExtent l="0" t="0" r="6985" b="0"/>
            <wp:docPr id="17" name="FCDB24D3_210C_4cb9_89F2_551956A0A561" descr="C:\temp\Krs\diagrams\diagram_EAID_FCDB24D3_210C_4cb9_89F2_551956A0A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DB24D3_210C_4cb9_89F2_551956A0A561" descr="C:\temp\Krs\diagrams\diagram_EAID_FCDB24D3_210C_4cb9_89F2_551956A0A561.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65215" cy="5715000"/>
                    </a:xfrm>
                    <a:prstGeom prst="rect">
                      <a:avLst/>
                    </a:prstGeom>
                    <a:noFill/>
                    <a:ln>
                      <a:noFill/>
                    </a:ln>
                  </pic:spPr>
                </pic:pic>
              </a:graphicData>
            </a:graphic>
          </wp:inline>
        </w:drawing>
      </w:r>
    </w:p>
    <w:p w14:paraId="1E40CD9D" w14:textId="4A83A258" w:rsidR="00636AFD" w:rsidRPr="009D6AF1" w:rsidRDefault="00636AFD" w:rsidP="009D6AF1">
      <w:pPr>
        <w:spacing w:after="200"/>
        <w:jc w:val="center"/>
        <w:rPr>
          <w:rFonts w:asciiTheme="minorHAnsi" w:eastAsiaTheme="minorHAnsi" w:hAnsiTheme="minorHAnsi" w:cstheme="minorHAnsi"/>
          <w:i/>
          <w:color w:val="1F497D" w:themeColor="text2"/>
          <w:sz w:val="18"/>
          <w:szCs w:val="18"/>
          <w:lang w:eastAsia="en-US"/>
        </w:rPr>
      </w:pPr>
      <w:bookmarkStart w:id="876" w:name="_Toc24466780"/>
      <w:r w:rsidRPr="009D6AF1">
        <w:rPr>
          <w:rFonts w:asciiTheme="minorHAnsi" w:eastAsiaTheme="minorHAnsi" w:hAnsiTheme="minorHAnsi" w:cstheme="minorHAnsi"/>
          <w:i/>
          <w:color w:val="1F497D" w:themeColor="text2"/>
          <w:sz w:val="18"/>
          <w:szCs w:val="18"/>
          <w:lang w:eastAsia="en-US"/>
        </w:rPr>
        <w:t xml:space="preserve">Diagram </w:t>
      </w:r>
      <w:r w:rsidRPr="009D6AF1">
        <w:rPr>
          <w:rFonts w:asciiTheme="minorHAnsi" w:eastAsiaTheme="minorHAnsi" w:hAnsiTheme="minorHAnsi" w:cstheme="minorHAnsi"/>
          <w:i/>
          <w:color w:val="1F497D" w:themeColor="text2"/>
          <w:sz w:val="18"/>
          <w:szCs w:val="18"/>
          <w:lang w:eastAsia="en-US"/>
        </w:rPr>
        <w:fldChar w:fldCharType="begin"/>
      </w:r>
      <w:r w:rsidRPr="009D6AF1">
        <w:rPr>
          <w:rFonts w:asciiTheme="minorHAnsi" w:eastAsiaTheme="minorHAnsi" w:hAnsiTheme="minorHAnsi" w:cstheme="minorHAnsi"/>
          <w:i/>
          <w:color w:val="1F497D" w:themeColor="text2"/>
          <w:sz w:val="18"/>
          <w:szCs w:val="18"/>
          <w:lang w:eastAsia="en-US"/>
        </w:rPr>
        <w:instrText xml:space="preserve"> SEQ Diagram \* ARABIC </w:instrText>
      </w:r>
      <w:r w:rsidRPr="009D6AF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63</w:t>
      </w:r>
      <w:r w:rsidRPr="009D6AF1">
        <w:rPr>
          <w:rFonts w:asciiTheme="minorHAnsi" w:eastAsiaTheme="minorHAnsi" w:hAnsiTheme="minorHAnsi" w:cstheme="minorHAnsi"/>
          <w:i/>
          <w:color w:val="1F497D" w:themeColor="text2"/>
          <w:sz w:val="18"/>
          <w:szCs w:val="18"/>
          <w:lang w:eastAsia="en-US"/>
        </w:rPr>
        <w:fldChar w:fldCharType="end"/>
      </w:r>
      <w:r w:rsidRPr="009D6AF1">
        <w:rPr>
          <w:rFonts w:asciiTheme="minorHAnsi" w:eastAsiaTheme="minorHAnsi" w:hAnsiTheme="minorHAnsi" w:cstheme="minorHAnsi"/>
          <w:i/>
          <w:color w:val="1F497D" w:themeColor="text2"/>
          <w:sz w:val="18"/>
          <w:szCs w:val="18"/>
          <w:lang w:eastAsia="en-US"/>
        </w:rPr>
        <w:t xml:space="preserve"> Wnioski</w:t>
      </w:r>
      <w:bookmarkEnd w:id="876"/>
    </w:p>
    <w:p w14:paraId="371CB130"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08B65EE0"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C65E4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1B631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Wersja Wniosku</w:t>
            </w:r>
          </w:p>
        </w:tc>
      </w:tr>
      <w:tr w:rsidR="00636AFD" w:rsidRPr="009606B3" w14:paraId="44CF5CB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7627D4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86D1F0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wersja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0D4D252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liczby prezentującej ostatnią wersję Formularza/Wniosku</w:t>
            </w:r>
          </w:p>
          <w:p w14:paraId="6396B3D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zawartość</w:t>
            </w:r>
            <w:r w:rsidRPr="009606B3">
              <w:rPr>
                <w:rFonts w:asciiTheme="minorHAnsi" w:eastAsia="Times New Roman" w:hAnsiTheme="minorHAnsi" w:cstheme="minorHAnsi"/>
              </w:rPr>
              <w:t> : String</w:t>
            </w:r>
          </w:p>
          <w:p w14:paraId="277D155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zawartości merytorycznej wniosku w formie dokumentu XML.</w:t>
            </w:r>
            <w:r w:rsidRPr="009606B3">
              <w:rPr>
                <w:rFonts w:asciiTheme="minorHAnsi" w:hAnsiTheme="minorHAnsi" w:cstheme="minorHAnsi"/>
                <w:i/>
              </w:rPr>
              <w:br/>
            </w:r>
            <w:r w:rsidRPr="009606B3">
              <w:rPr>
                <w:rFonts w:asciiTheme="minorHAnsi" w:hAnsiTheme="minorHAnsi" w:cstheme="minorHAnsi"/>
                <w:i/>
              </w:rPr>
              <w:lastRenderedPageBreak/>
              <w:t>Wartość atrybutu musi być zgodna z rozporządzeniem o treści Wpisów UTF8.</w:t>
            </w:r>
          </w:p>
          <w:p w14:paraId="04A7ADB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dodane formularze</w:t>
            </w:r>
            <w:r w:rsidRPr="009606B3">
              <w:rPr>
                <w:rFonts w:asciiTheme="minorHAnsi" w:eastAsia="Times New Roman" w:hAnsiTheme="minorHAnsi" w:cstheme="minorHAnsi"/>
              </w:rPr>
              <w:t xml:space="preserve"> [0..1] : String</w:t>
            </w:r>
          </w:p>
          <w:p w14:paraId="2FBF8DB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62AD39B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wynik weryfikacji</w:t>
            </w:r>
            <w:r w:rsidRPr="009606B3">
              <w:rPr>
                <w:rFonts w:asciiTheme="minorHAnsi" w:eastAsia="Times New Roman" w:hAnsiTheme="minorHAnsi" w:cstheme="minorHAnsi"/>
              </w:rPr>
              <w:t> [*] : </w:t>
            </w:r>
            <w:hyperlink w:anchor="86BC3EC9_D488_44fc_A1E0_E07A2371E814" w:history="1">
              <w:r w:rsidRPr="009606B3">
                <w:rPr>
                  <w:rStyle w:val="Hipercze"/>
                  <w:rFonts w:asciiTheme="minorHAnsi" w:eastAsia="Times New Roman" w:hAnsiTheme="minorHAnsi" w:cstheme="minorHAnsi"/>
                </w:rPr>
                <w:t>Wynik weryfikacji</w:t>
              </w:r>
            </w:hyperlink>
          </w:p>
          <w:p w14:paraId="2A8CFCB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DC72E3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wniosek</w:t>
            </w:r>
            <w:r w:rsidRPr="009606B3">
              <w:rPr>
                <w:rFonts w:asciiTheme="minorHAnsi" w:eastAsia="Times New Roman" w:hAnsiTheme="minorHAnsi" w:cstheme="minorHAnsi"/>
              </w:rPr>
              <w:t> [1] : </w:t>
            </w:r>
            <w:hyperlink w:anchor="5934B89D_237B_4430_A695_7A105EBC4C8E" w:history="1">
              <w:r w:rsidRPr="009606B3">
                <w:rPr>
                  <w:rStyle w:val="Hipercze"/>
                  <w:rFonts w:asciiTheme="minorHAnsi" w:eastAsia="Times New Roman" w:hAnsiTheme="minorHAnsi" w:cstheme="minorHAnsi"/>
                </w:rPr>
                <w:t>Wniosek</w:t>
              </w:r>
            </w:hyperlink>
          </w:p>
          <w:p w14:paraId="5D4540A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78B985C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2244B2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563978B" w14:textId="77777777" w:rsidR="00636AFD" w:rsidRPr="009606B3" w:rsidRDefault="00636AFD" w:rsidP="005A6628">
            <w:pPr>
              <w:numPr>
                <w:ilvl w:val="0"/>
                <w:numId w:val="27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004F5FFF"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728DF5D4"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0226E9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3FA409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Wniosek</w:t>
            </w:r>
          </w:p>
        </w:tc>
      </w:tr>
      <w:tr w:rsidR="00636AFD" w:rsidRPr="009606B3" w14:paraId="783227E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B1CB7A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7BF7D2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Dane wniosku w sposób generyczny. Ze względu na mnogość typów formularzy wniosków, a co za tym idzie różnic w zakresie danych informacje przechowywane są w sposób zagregowany w formie XML. Dzięki temu rozwiązaniu w wygodny sposób silnik programistyczny formularzy będzie mógł </w:t>
            </w:r>
            <w:proofErr w:type="spellStart"/>
            <w:r w:rsidRPr="009606B3">
              <w:rPr>
                <w:rFonts w:asciiTheme="minorHAnsi" w:eastAsia="Times New Roman" w:hAnsiTheme="minorHAnsi" w:cstheme="minorHAnsi"/>
              </w:rPr>
              <w:t>zrenderować</w:t>
            </w:r>
            <w:proofErr w:type="spellEnd"/>
            <w:r w:rsidRPr="009606B3">
              <w:rPr>
                <w:rFonts w:asciiTheme="minorHAnsi" w:eastAsia="Times New Roman" w:hAnsiTheme="minorHAnsi" w:cstheme="minorHAnsi"/>
              </w:rPr>
              <w:t xml:space="preserve"> dane na dowolny formularz wniosku korzystając z jednego źródła.</w:t>
            </w:r>
            <w:r w:rsidRPr="009606B3">
              <w:rPr>
                <w:rFonts w:asciiTheme="minorHAnsi" w:eastAsia="Times New Roman" w:hAnsiTheme="minorHAnsi" w:cstheme="minorHAnsi"/>
              </w:rPr>
              <w:br/>
              <w:t>Wniosek jest rozszerzeniem encji Dokument. Dokument określa metrykę wniosku natomiast Wniosek jest wizualizacją konkretnego dokumentu.</w:t>
            </w:r>
          </w:p>
        </w:tc>
      </w:tr>
      <w:tr w:rsidR="00636AFD" w:rsidRPr="009606B3" w14:paraId="05B3E84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327D4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6FBC51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wpisu</w:t>
            </w:r>
            <w:r w:rsidRPr="009606B3">
              <w:rPr>
                <w:rFonts w:asciiTheme="minorHAnsi" w:eastAsia="Times New Roman" w:hAnsiTheme="minorHAnsi" w:cstheme="minorHAnsi"/>
              </w:rPr>
              <w:t xml:space="preserve"> [0..1] : (Słownik) Rodzaj wpisu</w:t>
            </w:r>
          </w:p>
          <w:p w14:paraId="23C59A3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rodzaju sprawy obsługiwanej w module Wpisy KRS.</w:t>
            </w:r>
          </w:p>
          <w:p w14:paraId="6EBAF28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w:t>
            </w:r>
            <w:r w:rsidRPr="009606B3">
              <w:rPr>
                <w:rFonts w:asciiTheme="minorHAnsi" w:eastAsia="Times New Roman" w:hAnsiTheme="minorHAnsi" w:cstheme="minorHAnsi"/>
              </w:rPr>
              <w:t> : (Słownik) Status Wniosku</w:t>
            </w:r>
          </w:p>
          <w:p w14:paraId="14F7BD4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aktualnego stanu Wniosku w systemie</w:t>
            </w:r>
            <w:r w:rsidRPr="009606B3">
              <w:rPr>
                <w:rFonts w:asciiTheme="minorHAnsi" w:hAnsiTheme="minorHAnsi" w:cstheme="minorHAnsi"/>
                <w:b/>
                <w:i/>
              </w:rPr>
              <w:t>.</w:t>
            </w:r>
          </w:p>
          <w:p w14:paraId="7F250D27" w14:textId="77777777" w:rsidR="00636AFD" w:rsidRPr="009606B3" w:rsidRDefault="00636AFD" w:rsidP="00543932">
            <w:pPr>
              <w:rPr>
                <w:rFonts w:asciiTheme="minorHAnsi" w:eastAsia="Times New Roman" w:hAnsiTheme="minorHAnsi" w:cstheme="minorHAnsi"/>
              </w:rPr>
            </w:pPr>
            <w:proofErr w:type="spellStart"/>
            <w:r w:rsidRPr="009606B3">
              <w:rPr>
                <w:rFonts w:asciiTheme="minorHAnsi" w:eastAsia="Times New Roman" w:hAnsiTheme="minorHAnsi" w:cstheme="minorHAnsi"/>
                <w:b/>
              </w:rPr>
              <w:t>token</w:t>
            </w:r>
            <w:proofErr w:type="spellEnd"/>
            <w:r w:rsidRPr="009606B3">
              <w:rPr>
                <w:rFonts w:asciiTheme="minorHAnsi" w:eastAsia="Times New Roman" w:hAnsiTheme="minorHAnsi" w:cstheme="minorHAnsi"/>
              </w:rPr>
              <w:t xml:space="preserve"> [0..1] : String</w:t>
            </w:r>
          </w:p>
          <w:p w14:paraId="4B76927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odnośnie Identyfikatora transakcji.</w:t>
            </w:r>
          </w:p>
          <w:p w14:paraId="1EDED96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wpisu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646C79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wpisu danych z wniosku i załączników do rejestru.</w:t>
            </w:r>
          </w:p>
          <w:p w14:paraId="4462D14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wersja Wniosku</w:t>
            </w:r>
            <w:r w:rsidRPr="009606B3">
              <w:rPr>
                <w:rFonts w:asciiTheme="minorHAnsi" w:eastAsia="Times New Roman" w:hAnsiTheme="minorHAnsi" w:cstheme="minorHAnsi"/>
              </w:rPr>
              <w:t> [*] : </w:t>
            </w:r>
            <w:hyperlink w:anchor="5A2EA674_DE37_4b6a_8728_57A136D76622" w:history="1">
              <w:r w:rsidRPr="009606B3">
                <w:rPr>
                  <w:rStyle w:val="Hipercze"/>
                  <w:rFonts w:asciiTheme="minorHAnsi" w:eastAsia="Times New Roman" w:hAnsiTheme="minorHAnsi" w:cstheme="minorHAnsi"/>
                </w:rPr>
                <w:t>Wersja Wniosku</w:t>
              </w:r>
            </w:hyperlink>
          </w:p>
          <w:p w14:paraId="1E03753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7CDC29F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1E332A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1B0D5A" w14:textId="77777777" w:rsidR="00636AFD" w:rsidRPr="009606B3" w:rsidRDefault="00636AFD" w:rsidP="005A6628">
            <w:pPr>
              <w:numPr>
                <w:ilvl w:val="0"/>
                <w:numId w:val="277"/>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25437ECB"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39EC7FB1"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963E7E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8C508B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Wynik weryfikacji</w:t>
            </w:r>
          </w:p>
        </w:tc>
      </w:tr>
      <w:tr w:rsidR="00636AFD" w:rsidRPr="009606B3" w14:paraId="6D92D94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EB851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A4F4E61"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dotyczące wyniku weryfikacji danych wysyłanych w procesie weryfikacji (Przygotowanie projektu postanowienia o wpis do rejestru).</w:t>
            </w:r>
          </w:p>
          <w:p w14:paraId="17466D2A" w14:textId="40753DF2"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Weryfikacji podlegają dane na wniosku. W wynikach weryfikacji zostaną zapisane informacje, które posłużą do wygenerowania raportu błędów, protokołu nieufności, protokołu niezgodności. </w:t>
            </w:r>
            <w:r w:rsidRPr="009606B3">
              <w:rPr>
                <w:rFonts w:asciiTheme="minorHAnsi" w:eastAsia="Times New Roman" w:hAnsiTheme="minorHAnsi" w:cstheme="minorHAnsi"/>
              </w:rPr>
              <w:br/>
              <w:t>W przypadku wysłania wniosku do weryfikacji zostaje wygenerowane tyle encji ile weryfikacji będzie wymagane względem procesu biznesowego. W trakcie działania systemów zewnętrznych powrotne komunikaty z wynikami weryfikacji będą uzupełniały tak wygenerowane wcześniej wystąpienia encji.</w:t>
            </w:r>
          </w:p>
          <w:p w14:paraId="265D8A64" w14:textId="6CD64D6B"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W przypadku gdy wszystkie weryfikacje zostaną skompletowane w zależności od statusu weryfikacji możliwe będzie automatyczne uruchomienie funkcjonalności, która utworzy projekt postanowienia.</w:t>
            </w:r>
          </w:p>
        </w:tc>
      </w:tr>
      <w:tr w:rsidR="00636AFD" w:rsidRPr="009606B3" w14:paraId="70EE447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5A7109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533BAD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pole formularza</w:t>
            </w:r>
            <w:r w:rsidRPr="009606B3">
              <w:rPr>
                <w:rFonts w:asciiTheme="minorHAnsi" w:eastAsia="Times New Roman" w:hAnsiTheme="minorHAnsi" w:cstheme="minorHAnsi"/>
              </w:rPr>
              <w:t xml:space="preserve"> [0..1] : String</w:t>
            </w:r>
          </w:p>
          <w:p w14:paraId="0C9358A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Wskazanie na pole formularza wniosku, którego wynik weryfikacji dotyczy (wskazanie na pole do danych w formacie XML).</w:t>
            </w:r>
          </w:p>
          <w:p w14:paraId="0BBC6E9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w:t>
            </w:r>
            <w:r w:rsidRPr="009606B3">
              <w:rPr>
                <w:rFonts w:asciiTheme="minorHAnsi" w:eastAsia="Times New Roman" w:hAnsiTheme="minorHAnsi" w:cstheme="minorHAnsi"/>
              </w:rPr>
              <w:t> : (Słownik) Status weryfikacji Wniosku</w:t>
            </w:r>
          </w:p>
          <w:p w14:paraId="56EA3BC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Aktualny status w przypadku weryfikacji z systemem KRK/RDN.</w:t>
            </w:r>
          </w:p>
          <w:p w14:paraId="7303A38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treść</w:t>
            </w:r>
            <w:r w:rsidRPr="009606B3">
              <w:rPr>
                <w:rFonts w:asciiTheme="minorHAnsi" w:eastAsia="Times New Roman" w:hAnsiTheme="minorHAnsi" w:cstheme="minorHAnsi"/>
              </w:rPr>
              <w:t xml:space="preserve"> [0..1] : String</w:t>
            </w:r>
          </w:p>
          <w:p w14:paraId="6DA6076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Informacje dotyczące opisu wyniku weryfikacji. </w:t>
            </w:r>
          </w:p>
          <w:p w14:paraId="1577CB3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w:t>
            </w:r>
            <w:r w:rsidRPr="009606B3">
              <w:rPr>
                <w:rFonts w:asciiTheme="minorHAnsi" w:eastAsia="Times New Roman" w:hAnsiTheme="minorHAnsi" w:cstheme="minorHAnsi"/>
              </w:rPr>
              <w:t> : (Słownik) Typ weryfikacji Wniosku</w:t>
            </w:r>
          </w:p>
          <w:p w14:paraId="2FBC0F7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typu weryfikacji w postaci słownika.</w:t>
            </w:r>
            <w:r w:rsidRPr="009606B3">
              <w:rPr>
                <w:rFonts w:asciiTheme="minorHAnsi" w:hAnsiTheme="minorHAnsi" w:cstheme="minorHAnsi"/>
                <w:i/>
              </w:rPr>
              <w:br/>
              <w:t>Atrybut określa jaka funkcjonalność powinna zostać uruchomiona aby możliwa była weryfikacja danych. Dla przykładu może to być weryfikacja w rejestrze.</w:t>
            </w:r>
          </w:p>
          <w:p w14:paraId="5CAA263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wynik</w:t>
            </w:r>
            <w:r w:rsidRPr="009606B3">
              <w:rPr>
                <w:rFonts w:asciiTheme="minorHAnsi" w:eastAsia="Times New Roman" w:hAnsiTheme="minorHAnsi" w:cstheme="minorHAnsi"/>
              </w:rPr>
              <w:t xml:space="preserve"> [0..1] : String</w:t>
            </w:r>
          </w:p>
          <w:p w14:paraId="0687F71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wyniku weryfikacji. Atrybut przyjmuje wartość w określonym formacie w zależności od zakresu i typu weryfikacji. Na podstawie wartości zostaje określony Status weryfikacji (negatywna/pozytywna).</w:t>
            </w:r>
          </w:p>
          <w:p w14:paraId="291F56F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zakres</w:t>
            </w:r>
            <w:r w:rsidRPr="009606B3">
              <w:rPr>
                <w:rFonts w:asciiTheme="minorHAnsi" w:eastAsia="Times New Roman" w:hAnsiTheme="minorHAnsi" w:cstheme="minorHAnsi"/>
              </w:rPr>
              <w:t xml:space="preserve"> [0..1] : String</w:t>
            </w:r>
          </w:p>
          <w:p w14:paraId="3259311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Informacje na temat zakresu pod kątem, którego zostaną zweryfikowane dane</w:t>
            </w:r>
            <w:r w:rsidRPr="009606B3">
              <w:rPr>
                <w:rFonts w:asciiTheme="minorHAnsi" w:hAnsiTheme="minorHAnsi" w:cstheme="minorHAnsi"/>
                <w:b/>
                <w:i/>
              </w:rPr>
              <w:t>.</w:t>
            </w:r>
            <w:r w:rsidRPr="009606B3">
              <w:rPr>
                <w:rFonts w:asciiTheme="minorHAnsi" w:hAnsiTheme="minorHAnsi" w:cstheme="minorHAnsi"/>
                <w:i/>
              </w:rPr>
              <w:t xml:space="preserve"> Dla przykładu gdy Typ Weryfikacji wskazuje na KRK, weryfikowana jest osoba pod kątem konkretnego artykułu.</w:t>
            </w:r>
          </w:p>
          <w:p w14:paraId="22BDA2B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wersja Wniosku</w:t>
            </w:r>
            <w:r w:rsidRPr="009606B3">
              <w:rPr>
                <w:rFonts w:asciiTheme="minorHAnsi" w:eastAsia="Times New Roman" w:hAnsiTheme="minorHAnsi" w:cstheme="minorHAnsi"/>
              </w:rPr>
              <w:t> [1] : </w:t>
            </w:r>
            <w:hyperlink w:anchor="5A2EA674_DE37_4b6a_8728_57A136D76622" w:history="1">
              <w:r w:rsidRPr="009606B3">
                <w:rPr>
                  <w:rStyle w:val="Hipercze"/>
                  <w:rFonts w:asciiTheme="minorHAnsi" w:eastAsia="Times New Roman" w:hAnsiTheme="minorHAnsi" w:cstheme="minorHAnsi"/>
                </w:rPr>
                <w:t>Wersja Wniosku</w:t>
              </w:r>
            </w:hyperlink>
          </w:p>
          <w:p w14:paraId="6017178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2BED758F"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FC6ADA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400C0B4" w14:textId="77777777" w:rsidR="00636AFD" w:rsidRPr="009606B3" w:rsidRDefault="00636AFD" w:rsidP="005A6628">
            <w:pPr>
              <w:numPr>
                <w:ilvl w:val="0"/>
                <w:numId w:val="278"/>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4FC3C351" w14:textId="77777777" w:rsidR="00636AFD" w:rsidRPr="009606B3" w:rsidRDefault="00636AFD" w:rsidP="00636AFD">
      <w:pPr>
        <w:rPr>
          <w:rFonts w:asciiTheme="minorHAnsi" w:eastAsia="Times New Roman" w:hAnsiTheme="minorHAnsi" w:cstheme="minorHAnsi"/>
        </w:rPr>
      </w:pPr>
    </w:p>
    <w:p w14:paraId="2428E87F" w14:textId="77777777" w:rsidR="00636AFD" w:rsidRPr="003C0848" w:rsidRDefault="00636AFD" w:rsidP="005C3E13">
      <w:pPr>
        <w:pStyle w:val="Nagwek3"/>
        <w:rPr>
          <w:szCs w:val="24"/>
        </w:rPr>
      </w:pPr>
      <w:bookmarkStart w:id="877" w:name="CACFE961_2C33_49ed_BBCF_AC58845DC050"/>
      <w:bookmarkStart w:id="878" w:name="_Toc24467042"/>
      <w:r>
        <w:t>Pisma</w:t>
      </w:r>
      <w:bookmarkEnd w:id="877"/>
      <w:bookmarkEnd w:id="878"/>
    </w:p>
    <w:p w14:paraId="506C2375" w14:textId="77777777" w:rsidR="00636AFD" w:rsidRPr="009606B3" w:rsidRDefault="00636AFD" w:rsidP="00636AFD">
      <w:pPr>
        <w:jc w:val="center"/>
        <w:rPr>
          <w:rFonts w:asciiTheme="minorHAnsi" w:eastAsia="Times New Roman" w:hAnsiTheme="minorHAnsi" w:cstheme="minorHAnsi"/>
        </w:rPr>
      </w:pPr>
      <w:r w:rsidRPr="009606B3">
        <w:rPr>
          <w:rFonts w:asciiTheme="minorHAnsi" w:eastAsia="Times New Roman" w:hAnsiTheme="minorHAnsi" w:cstheme="minorHAnsi"/>
          <w:noProof/>
        </w:rPr>
        <w:drawing>
          <wp:inline distT="0" distB="0" distL="0" distR="0" wp14:anchorId="0BC97E04" wp14:editId="30E91E32">
            <wp:extent cx="5840083" cy="6575025"/>
            <wp:effectExtent l="0" t="0" r="8890" b="0"/>
            <wp:docPr id="18" name="540478F3_9148_469e_9E9F_690D19E5D6D5" descr="C:\temp\Krs\diagrams\diagram_EAID_540478F3_9148_469e_9E9F_690D19E5D6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0478F3_9148_469e_9E9F_690D19E5D6D5" descr="C:\temp\Krs\diagrams\diagram_EAID_540478F3_9148_469e_9E9F_690D19E5D6D5.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70639" cy="6609427"/>
                    </a:xfrm>
                    <a:prstGeom prst="rect">
                      <a:avLst/>
                    </a:prstGeom>
                    <a:noFill/>
                    <a:ln>
                      <a:noFill/>
                    </a:ln>
                  </pic:spPr>
                </pic:pic>
              </a:graphicData>
            </a:graphic>
          </wp:inline>
        </w:drawing>
      </w:r>
    </w:p>
    <w:p w14:paraId="5F9918BE" w14:textId="28D65CFC" w:rsidR="00636AFD" w:rsidRPr="009D6AF1" w:rsidRDefault="00636AFD" w:rsidP="009D6AF1">
      <w:pPr>
        <w:spacing w:after="200"/>
        <w:jc w:val="center"/>
        <w:rPr>
          <w:rFonts w:asciiTheme="minorHAnsi" w:eastAsiaTheme="minorHAnsi" w:hAnsiTheme="minorHAnsi" w:cstheme="minorHAnsi"/>
          <w:i/>
          <w:color w:val="1F497D" w:themeColor="text2"/>
          <w:sz w:val="18"/>
          <w:szCs w:val="18"/>
          <w:lang w:eastAsia="en-US"/>
        </w:rPr>
      </w:pPr>
      <w:bookmarkStart w:id="879" w:name="_Toc24466781"/>
      <w:r w:rsidRPr="009D6AF1">
        <w:rPr>
          <w:rFonts w:asciiTheme="minorHAnsi" w:eastAsiaTheme="minorHAnsi" w:hAnsiTheme="minorHAnsi" w:cstheme="minorHAnsi"/>
          <w:i/>
          <w:color w:val="1F497D" w:themeColor="text2"/>
          <w:sz w:val="18"/>
          <w:szCs w:val="18"/>
          <w:lang w:eastAsia="en-US"/>
        </w:rPr>
        <w:t xml:space="preserve">Diagram </w:t>
      </w:r>
      <w:r w:rsidRPr="009D6AF1">
        <w:rPr>
          <w:rFonts w:asciiTheme="minorHAnsi" w:eastAsiaTheme="minorHAnsi" w:hAnsiTheme="minorHAnsi" w:cstheme="minorHAnsi"/>
          <w:i/>
          <w:color w:val="1F497D" w:themeColor="text2"/>
          <w:sz w:val="18"/>
          <w:szCs w:val="18"/>
          <w:lang w:eastAsia="en-US"/>
        </w:rPr>
        <w:fldChar w:fldCharType="begin"/>
      </w:r>
      <w:r w:rsidRPr="009D6AF1">
        <w:rPr>
          <w:rFonts w:asciiTheme="minorHAnsi" w:eastAsiaTheme="minorHAnsi" w:hAnsiTheme="minorHAnsi" w:cstheme="minorHAnsi"/>
          <w:i/>
          <w:color w:val="1F497D" w:themeColor="text2"/>
          <w:sz w:val="18"/>
          <w:szCs w:val="18"/>
          <w:lang w:eastAsia="en-US"/>
        </w:rPr>
        <w:instrText xml:space="preserve"> SEQ Diagram \* ARABIC </w:instrText>
      </w:r>
      <w:r w:rsidRPr="009D6AF1">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64</w:t>
      </w:r>
      <w:r w:rsidRPr="009D6AF1">
        <w:rPr>
          <w:rFonts w:asciiTheme="minorHAnsi" w:eastAsiaTheme="minorHAnsi" w:hAnsiTheme="minorHAnsi" w:cstheme="minorHAnsi"/>
          <w:i/>
          <w:color w:val="1F497D" w:themeColor="text2"/>
          <w:sz w:val="18"/>
          <w:szCs w:val="18"/>
          <w:lang w:eastAsia="en-US"/>
        </w:rPr>
        <w:fldChar w:fldCharType="end"/>
      </w:r>
      <w:r w:rsidRPr="009D6AF1">
        <w:rPr>
          <w:rFonts w:asciiTheme="minorHAnsi" w:eastAsiaTheme="minorHAnsi" w:hAnsiTheme="minorHAnsi" w:cstheme="minorHAnsi"/>
          <w:i/>
          <w:color w:val="1F497D" w:themeColor="text2"/>
          <w:sz w:val="18"/>
          <w:szCs w:val="18"/>
          <w:lang w:eastAsia="en-US"/>
        </w:rPr>
        <w:t xml:space="preserve"> Pisma</w:t>
      </w:r>
      <w:bookmarkEnd w:id="879"/>
    </w:p>
    <w:p w14:paraId="0F5717AE"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77DAC9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B341BD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1CF8B3" w14:textId="77777777" w:rsidR="00636AFD" w:rsidRPr="009606B3" w:rsidRDefault="00636AFD" w:rsidP="00543932">
            <w:pPr>
              <w:rPr>
                <w:rFonts w:asciiTheme="minorHAnsi" w:eastAsia="Times New Roman" w:hAnsiTheme="minorHAnsi" w:cstheme="minorHAnsi"/>
                <w:b/>
              </w:rPr>
            </w:pPr>
            <w:bookmarkStart w:id="880" w:name="1B9AE1CD_9026_4342_AEA7_1FE9C1D921CB"/>
            <w:r w:rsidRPr="009606B3">
              <w:rPr>
                <w:rFonts w:asciiTheme="minorHAnsi" w:eastAsia="Times New Roman" w:hAnsiTheme="minorHAnsi" w:cstheme="minorHAnsi"/>
                <w:b/>
              </w:rPr>
              <w:t>Opłata</w:t>
            </w:r>
            <w:bookmarkEnd w:id="880"/>
          </w:p>
        </w:tc>
      </w:tr>
      <w:tr w:rsidR="00636AFD" w:rsidRPr="009606B3" w14:paraId="5BD4023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B52F43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870009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dotyczące opłaty wnoszonej wraz z wnioskiem za wszczęcie danej sprawy.</w:t>
            </w:r>
          </w:p>
        </w:tc>
      </w:tr>
      <w:tr w:rsidR="00636AFD" w:rsidRPr="009606B3" w14:paraId="6ED8C91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F66C66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4D590D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opłaty</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2022700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związane z datą uiszczenia opłaty.</w:t>
            </w:r>
          </w:p>
          <w:p w14:paraId="6430BA4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kwota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AmountPLN</w:t>
            </w:r>
            <w:proofErr w:type="spellEnd"/>
          </w:p>
          <w:p w14:paraId="3C66E15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kwoty jaka została wpłacona przez Stronę postępowania.</w:t>
            </w:r>
          </w:p>
          <w:p w14:paraId="51DF1B7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płatności</w:t>
            </w:r>
            <w:r w:rsidRPr="009606B3">
              <w:rPr>
                <w:rFonts w:asciiTheme="minorHAnsi" w:eastAsia="Times New Roman" w:hAnsiTheme="minorHAnsi" w:cstheme="minorHAnsi"/>
              </w:rPr>
              <w:t xml:space="preserve"> [0..1] : String</w:t>
            </w:r>
          </w:p>
          <w:p w14:paraId="772CCCA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Unikalny numer płatności.</w:t>
            </w:r>
          </w:p>
          <w:p w14:paraId="0CB37C7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 płatnika</w:t>
            </w:r>
            <w:r w:rsidRPr="009606B3">
              <w:rPr>
                <w:rFonts w:asciiTheme="minorHAnsi" w:eastAsia="Times New Roman" w:hAnsiTheme="minorHAnsi" w:cstheme="minorHAnsi"/>
              </w:rPr>
              <w:t xml:space="preserve"> [0..1] : String</w:t>
            </w:r>
          </w:p>
          <w:p w14:paraId="5CBA561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Imienia i Nazwiska Strony postępowania, która uiściła opłatę.</w:t>
            </w:r>
          </w:p>
          <w:p w14:paraId="7384A18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adres płatnika</w:t>
            </w:r>
            <w:r w:rsidRPr="009606B3">
              <w:rPr>
                <w:rFonts w:asciiTheme="minorHAnsi" w:eastAsia="Times New Roman" w:hAnsiTheme="minorHAnsi" w:cstheme="minorHAnsi"/>
              </w:rPr>
              <w:t xml:space="preserve"> [0..1] : String</w:t>
            </w:r>
          </w:p>
          <w:p w14:paraId="4236236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Informacja dotyczącą Adresu Strony sprawy, która dokonała płatności.</w:t>
            </w:r>
          </w:p>
          <w:p w14:paraId="31F8A1B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rachunku płatnika</w:t>
            </w:r>
            <w:r w:rsidRPr="009606B3">
              <w:rPr>
                <w:rFonts w:asciiTheme="minorHAnsi" w:eastAsia="Times New Roman" w:hAnsiTheme="minorHAnsi" w:cstheme="minorHAnsi"/>
              </w:rPr>
              <w:t xml:space="preserve"> [0..1] : String</w:t>
            </w:r>
          </w:p>
          <w:p w14:paraId="2A6018D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numeru konta bankowego, z którego Strona postępowania dokonała płatności.</w:t>
            </w:r>
          </w:p>
          <w:p w14:paraId="43A678A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rodzaj opłaty</w:t>
            </w:r>
            <w:r w:rsidRPr="009606B3">
              <w:rPr>
                <w:rFonts w:asciiTheme="minorHAnsi" w:eastAsia="Times New Roman" w:hAnsiTheme="minorHAnsi" w:cstheme="minorHAnsi"/>
              </w:rPr>
              <w:t> : (Słownik) Rodzaj opłaty</w:t>
            </w:r>
          </w:p>
          <w:p w14:paraId="64706CF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dokonaniu opłaty obowiązującej w postępowaniu rejestrowym.</w:t>
            </w:r>
          </w:p>
          <w:p w14:paraId="48125EE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uwagi</w:t>
            </w:r>
            <w:r w:rsidRPr="009606B3">
              <w:rPr>
                <w:rFonts w:asciiTheme="minorHAnsi" w:eastAsia="Times New Roman" w:hAnsiTheme="minorHAnsi" w:cstheme="minorHAnsi"/>
              </w:rPr>
              <w:t xml:space="preserve"> [0..1] : String</w:t>
            </w:r>
          </w:p>
          <w:p w14:paraId="03CFD62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uwag dla opłat.</w:t>
            </w:r>
          </w:p>
          <w:p w14:paraId="57586BC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pismo </w:t>
            </w:r>
            <w:r w:rsidRPr="009606B3">
              <w:rPr>
                <w:rFonts w:asciiTheme="minorHAnsi" w:eastAsia="Times New Roman" w:hAnsiTheme="minorHAnsi" w:cstheme="minorHAnsi"/>
              </w:rPr>
              <w:t> [1] : </w:t>
            </w:r>
            <w:hyperlink w:anchor="8EC7A576_14D4_4d3b_9505_B3BDE623B448" w:history="1">
              <w:r w:rsidRPr="009606B3">
                <w:rPr>
                  <w:rStyle w:val="Hipercze"/>
                  <w:rFonts w:asciiTheme="minorHAnsi" w:eastAsia="Times New Roman" w:hAnsiTheme="minorHAnsi" w:cstheme="minorHAnsi"/>
                </w:rPr>
                <w:t xml:space="preserve">Pismo </w:t>
              </w:r>
            </w:hyperlink>
          </w:p>
          <w:p w14:paraId="762B1BD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3F638E4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DA6A50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D15261A" w14:textId="77777777" w:rsidR="00636AFD" w:rsidRPr="009606B3" w:rsidRDefault="00636AFD" w:rsidP="005A6628">
            <w:pPr>
              <w:numPr>
                <w:ilvl w:val="0"/>
                <w:numId w:val="279"/>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9555982" w14:textId="77777777" w:rsidR="002A1BAB" w:rsidRPr="009606B3" w:rsidRDefault="002A1BAB" w:rsidP="000B251C">
      <w:pPr>
        <w:rPr>
          <w:rFonts w:asciiTheme="minorHAnsi" w:eastAsia="Times New Roman" w:hAnsiTheme="minorHAnsi" w:cstheme="minorHAnsi"/>
        </w:rPr>
      </w:pPr>
    </w:p>
    <w:p w14:paraId="6ACC3FFF" w14:textId="77777777" w:rsidR="00937406" w:rsidRPr="009606B3" w:rsidRDefault="00937406"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6A3DF617"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0A57C0C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38B18A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 xml:space="preserve">Pismo </w:t>
            </w:r>
          </w:p>
        </w:tc>
      </w:tr>
      <w:tr w:rsidR="00636AFD" w:rsidRPr="009606B3" w14:paraId="6B00136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616C35E"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251E66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dotyczące wszystkich pism rejestrowanych w systemie. Encja obejmuje zarówno pisma związane ze sprawą jak i nie związane.</w:t>
            </w:r>
          </w:p>
        </w:tc>
      </w:tr>
      <w:tr w:rsidR="00636AFD" w:rsidRPr="009606B3" w14:paraId="089CA2F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F4E2B4"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9AA0B8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rozpatrzenia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B880DE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daty rozpatrzenia pisma (Dla pism nie związanych ze sprawą jest to data załatwienia).</w:t>
            </w:r>
          </w:p>
          <w:p w14:paraId="5D8B5AE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rozpoznania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462AF1B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daty zapoznania się z dokumentem przez osobę uprawnioną/odpowiedzialną za to zadanie. W przypadku pism procesowych po dokonaniu Klasyfikacji pole uzupełni się automatycznie aktualną datą.</w:t>
            </w:r>
          </w:p>
          <w:p w14:paraId="7887A9E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wpływu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078D29F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informującą o konkretnym momencie w czasie (dzień) kiedy pismo wszczynające:</w:t>
            </w:r>
          </w:p>
          <w:p w14:paraId="4D9044CB" w14:textId="77777777" w:rsidR="00636AFD" w:rsidRPr="009606B3" w:rsidRDefault="00636AFD" w:rsidP="005A6628">
            <w:pPr>
              <w:numPr>
                <w:ilvl w:val="0"/>
                <w:numId w:val="28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wpłynęło do systemu (Forma elektroniczna),</w:t>
            </w:r>
          </w:p>
          <w:p w14:paraId="32AC0BF2" w14:textId="77777777" w:rsidR="00636AFD" w:rsidRPr="009606B3" w:rsidRDefault="00636AFD" w:rsidP="005A6628">
            <w:pPr>
              <w:numPr>
                <w:ilvl w:val="0"/>
                <w:numId w:val="280"/>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zostało wysłane do Sądu (Forma papierowa).</w:t>
            </w:r>
          </w:p>
          <w:p w14:paraId="0D53017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identyfikator wypisu aktu notarialnego</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Integer</w:t>
            </w:r>
            <w:proofErr w:type="spellEnd"/>
          </w:p>
          <w:p w14:paraId="446C98D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wypisu aktu notarialnego, na podstawie, którego dokument zostanie pobrany z systemu zewnętrznego CREWAN.</w:t>
            </w:r>
          </w:p>
          <w:p w14:paraId="15310D3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inny sposób</w:t>
            </w:r>
            <w:r w:rsidRPr="009606B3">
              <w:rPr>
                <w:rFonts w:asciiTheme="minorHAnsi" w:eastAsia="Times New Roman" w:hAnsiTheme="minorHAnsi" w:cstheme="minorHAnsi"/>
              </w:rPr>
              <w:t xml:space="preserve"> [0..1] : String</w:t>
            </w:r>
          </w:p>
          <w:p w14:paraId="15D4899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związane z poza szablonowym sposobem realizacji pisma niezwiązanego ze sprawą. Atrybut jest uzupełniany przez użytkownika w przypadku, gdy realizacja wykracza poza standardowy schemat.</w:t>
            </w:r>
          </w:p>
          <w:p w14:paraId="15AE34F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xml:space="preserve"> [0..1] : String</w:t>
            </w:r>
          </w:p>
          <w:p w14:paraId="57322DB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opisu dokumentu wprowadzonego przez użytkownika w metryce.</w:t>
            </w:r>
            <w:r w:rsidRPr="009606B3">
              <w:rPr>
                <w:rFonts w:asciiTheme="minorHAnsi" w:hAnsiTheme="minorHAnsi" w:cstheme="minorHAnsi"/>
                <w:i/>
              </w:rPr>
              <w:br/>
              <w:t>Atrybut wypełniany opcjonalnie w zależności od zaistniałej potrzeby.</w:t>
            </w:r>
          </w:p>
          <w:p w14:paraId="3B116ED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sposób rozpatrzenia</w:t>
            </w:r>
            <w:r w:rsidRPr="009606B3">
              <w:rPr>
                <w:rFonts w:asciiTheme="minorHAnsi" w:eastAsia="Times New Roman" w:hAnsiTheme="minorHAnsi" w:cstheme="minorHAnsi"/>
              </w:rPr>
              <w:t xml:space="preserve"> [0..1] : (Słownik) Sposób rozpatrzenia</w:t>
            </w:r>
          </w:p>
          <w:p w14:paraId="26D7383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sposobu rozpatrzenia/załatwienia dokumentu znajdującego się w systemie.</w:t>
            </w:r>
            <w:r w:rsidRPr="009606B3">
              <w:rPr>
                <w:rFonts w:asciiTheme="minorHAnsi" w:hAnsiTheme="minorHAnsi" w:cstheme="minorHAnsi"/>
                <w:i/>
              </w:rPr>
              <w:br/>
            </w:r>
            <w:r w:rsidRPr="009606B3">
              <w:rPr>
                <w:rFonts w:asciiTheme="minorHAnsi" w:hAnsiTheme="minorHAnsi" w:cstheme="minorHAnsi"/>
                <w:i/>
              </w:rPr>
              <w:lastRenderedPageBreak/>
              <w:t>W zależności od tego czy pismo jest związane ze sprawą lub nie słownik przyjmuje odrębne wartości.</w:t>
            </w:r>
          </w:p>
          <w:p w14:paraId="2994F36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 składająca</w:t>
            </w:r>
            <w:r w:rsidRPr="009606B3">
              <w:rPr>
                <w:rFonts w:asciiTheme="minorHAnsi" w:eastAsia="Times New Roman" w:hAnsiTheme="minorHAnsi" w:cstheme="minorHAnsi"/>
              </w:rPr>
              <w:t xml:space="preserve"> [0..1] : String</w:t>
            </w:r>
          </w:p>
          <w:p w14:paraId="524A39D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Informacja o wnioskodawcy rejestrowanego w systemie pisma.</w:t>
            </w:r>
          </w:p>
          <w:p w14:paraId="049ABAC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w:t>
            </w:r>
            <w:r w:rsidRPr="009606B3">
              <w:rPr>
                <w:rFonts w:asciiTheme="minorHAnsi" w:eastAsia="Times New Roman" w:hAnsiTheme="minorHAnsi" w:cstheme="minorHAnsi"/>
              </w:rPr>
              <w:t> [*] : </w:t>
            </w:r>
            <w:hyperlink w:anchor="60ABBFBD_06BF_4277_86E3_E024A9255511" w:history="1">
              <w:r w:rsidRPr="009606B3">
                <w:rPr>
                  <w:rStyle w:val="Hipercze"/>
                  <w:rFonts w:asciiTheme="minorHAnsi" w:eastAsia="Times New Roman" w:hAnsiTheme="minorHAnsi" w:cstheme="minorHAnsi"/>
                </w:rPr>
                <w:t>Osoba</w:t>
              </w:r>
            </w:hyperlink>
          </w:p>
          <w:p w14:paraId="3EFB9EC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5606631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opłata</w:t>
            </w:r>
            <w:r w:rsidRPr="009606B3">
              <w:rPr>
                <w:rFonts w:asciiTheme="minorHAnsi" w:eastAsia="Times New Roman" w:hAnsiTheme="minorHAnsi" w:cstheme="minorHAnsi"/>
              </w:rPr>
              <w:t> [*] : </w:t>
            </w:r>
            <w:hyperlink w:anchor="1B9AE1CD_9026_4342_AEA7_1FE9C1D921CB" w:history="1">
              <w:r w:rsidRPr="009606B3">
                <w:rPr>
                  <w:rStyle w:val="Hipercze"/>
                  <w:rFonts w:asciiTheme="minorHAnsi" w:eastAsia="Times New Roman" w:hAnsiTheme="minorHAnsi" w:cstheme="minorHAnsi"/>
                </w:rPr>
                <w:t>Opłata</w:t>
              </w:r>
            </w:hyperlink>
          </w:p>
          <w:p w14:paraId="4E14A22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0332311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C254C9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DF88C7B" w14:textId="77777777" w:rsidR="00636AFD" w:rsidRPr="009606B3" w:rsidRDefault="00636AFD" w:rsidP="005A6628">
            <w:pPr>
              <w:numPr>
                <w:ilvl w:val="0"/>
                <w:numId w:val="281"/>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3792E4A0"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9B5D86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959A5B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F375B4A" w14:textId="77777777" w:rsidR="00636AFD" w:rsidRPr="009606B3" w:rsidRDefault="00636AFD" w:rsidP="00543932">
            <w:pPr>
              <w:rPr>
                <w:rFonts w:asciiTheme="minorHAnsi" w:eastAsia="Times New Roman" w:hAnsiTheme="minorHAnsi" w:cstheme="minorHAnsi"/>
                <w:b/>
              </w:rPr>
            </w:pPr>
            <w:bookmarkStart w:id="881" w:name="E455429B_03B2_4d7f_9F59_E7615778327F"/>
            <w:r w:rsidRPr="009606B3">
              <w:rPr>
                <w:rFonts w:asciiTheme="minorHAnsi" w:eastAsia="Times New Roman" w:hAnsiTheme="minorHAnsi" w:cstheme="minorHAnsi"/>
                <w:b/>
              </w:rPr>
              <w:t>Pismo niezwiązane ze Sprawą</w:t>
            </w:r>
            <w:bookmarkEnd w:id="881"/>
          </w:p>
        </w:tc>
      </w:tr>
      <w:tr w:rsidR="00636AFD" w:rsidRPr="009606B3" w14:paraId="047E47C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3B11C6"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525C18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o piśmie niezwiązanym ze Sprawą, które zostało zarejestrowane w systemie SOW KRS.</w:t>
            </w:r>
          </w:p>
        </w:tc>
      </w:tr>
      <w:tr w:rsidR="00636AFD" w:rsidRPr="009606B3" w14:paraId="0C619C6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B93D702"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1AC596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rozpatrzenia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BEE404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daty rozpatrzenia.</w:t>
            </w:r>
          </w:p>
          <w:p w14:paraId="7E257DE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wpływu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F5BB5B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wpływu.</w:t>
            </w:r>
          </w:p>
          <w:p w14:paraId="7C584E7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wpływu</w:t>
            </w:r>
            <w:r w:rsidRPr="009606B3">
              <w:rPr>
                <w:rFonts w:asciiTheme="minorHAnsi" w:eastAsia="Times New Roman" w:hAnsiTheme="minorHAnsi" w:cstheme="minorHAnsi"/>
              </w:rPr>
              <w:t xml:space="preserve"> [0..1] : (Słownik) Forma wypływu Dokumentu</w:t>
            </w:r>
          </w:p>
          <w:p w14:paraId="62C6B1E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BA3A4D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inny sposób</w:t>
            </w:r>
            <w:r w:rsidRPr="009606B3">
              <w:rPr>
                <w:rFonts w:asciiTheme="minorHAnsi" w:eastAsia="Times New Roman" w:hAnsiTheme="minorHAnsi" w:cstheme="minorHAnsi"/>
              </w:rPr>
              <w:t xml:space="preserve"> [0..1] : String</w:t>
            </w:r>
          </w:p>
          <w:p w14:paraId="4FF78F3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związane z poza szablonowym sposobem realizacji. Atrybut jest uzupełniany przez użytkownika w przypadku, gdy realizacja wykracza poza standardowy schemat.</w:t>
            </w:r>
          </w:p>
          <w:p w14:paraId="673F0DC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opis</w:t>
            </w:r>
            <w:r w:rsidRPr="009606B3">
              <w:rPr>
                <w:rFonts w:asciiTheme="minorHAnsi" w:eastAsia="Times New Roman" w:hAnsiTheme="minorHAnsi" w:cstheme="minorHAnsi"/>
              </w:rPr>
              <w:t xml:space="preserve"> [0..1] : String</w:t>
            </w:r>
          </w:p>
          <w:p w14:paraId="5F139057" w14:textId="77777777" w:rsidR="005C3E1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opisu dokumentu wprowadzonego przez użytkownika w metryce.</w:t>
            </w:r>
          </w:p>
          <w:p w14:paraId="79002D02" w14:textId="74650046"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Atrybut wypełniany opcjonalnie w zależności od zaistniałej potrzeby.</w:t>
            </w:r>
          </w:p>
          <w:p w14:paraId="16CB9BE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sposób rozpatrzenia</w:t>
            </w:r>
            <w:r w:rsidRPr="009606B3">
              <w:rPr>
                <w:rFonts w:asciiTheme="minorHAnsi" w:eastAsia="Times New Roman" w:hAnsiTheme="minorHAnsi" w:cstheme="minorHAnsi"/>
              </w:rPr>
              <w:t xml:space="preserve"> [0..1] : (Słownik) Sposób rozpatrzenia</w:t>
            </w:r>
          </w:p>
          <w:p w14:paraId="1C283E8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Sposób rozpatrzenia/załatwienia dokumentu znajdującego się w systemie.</w:t>
            </w:r>
          </w:p>
          <w:p w14:paraId="4EF3FD4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sygnatura</w:t>
            </w:r>
            <w:r w:rsidRPr="009606B3">
              <w:rPr>
                <w:rFonts w:asciiTheme="minorHAnsi" w:eastAsia="Times New Roman" w:hAnsiTheme="minorHAnsi" w:cstheme="minorHAnsi"/>
              </w:rPr>
              <w:t xml:space="preserve"> [0..1] : String</w:t>
            </w:r>
          </w:p>
          <w:p w14:paraId="0147D7F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Sygnatura pisma niezwiązanego ze Sprawą.</w:t>
            </w:r>
          </w:p>
          <w:p w14:paraId="3C351CC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numer </w:t>
            </w:r>
            <w:proofErr w:type="spellStart"/>
            <w:r w:rsidRPr="009606B3">
              <w:rPr>
                <w:rFonts w:asciiTheme="minorHAnsi" w:eastAsia="Times New Roman" w:hAnsiTheme="minorHAnsi" w:cstheme="minorHAnsi"/>
                <w:b/>
              </w:rPr>
              <w:t>krs</w:t>
            </w:r>
            <w:proofErr w:type="spellEnd"/>
            <w:r w:rsidRPr="009606B3">
              <w:rPr>
                <w:rFonts w:asciiTheme="minorHAnsi" w:eastAsia="Times New Roman" w:hAnsiTheme="minorHAnsi" w:cstheme="minorHAnsi"/>
              </w:rPr>
              <w:t xml:space="preserve"> [0..1] : String</w:t>
            </w:r>
          </w:p>
          <w:p w14:paraId="5C9D2C3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KRS powiązany z Pismem niezwiązanym ze Sprawą.</w:t>
            </w:r>
          </w:p>
          <w:p w14:paraId="14B7562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podmiot</w:t>
            </w:r>
            <w:r w:rsidRPr="009606B3">
              <w:rPr>
                <w:rFonts w:asciiTheme="minorHAnsi" w:eastAsia="Times New Roman" w:hAnsiTheme="minorHAnsi" w:cstheme="minorHAnsi"/>
              </w:rPr>
              <w:t xml:space="preserve"> [0..1] : String</w:t>
            </w:r>
          </w:p>
          <w:p w14:paraId="5871449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o Podmiocie powiązanym z Pismem niezwiązanym ze Sprawą.</w:t>
            </w:r>
          </w:p>
        </w:tc>
      </w:tr>
      <w:tr w:rsidR="00636AFD" w:rsidRPr="009606B3" w14:paraId="31AEDDE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7B9770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1173090" w14:textId="77777777" w:rsidR="00636AFD" w:rsidRPr="009606B3" w:rsidRDefault="00636AFD" w:rsidP="005A6628">
            <w:pPr>
              <w:numPr>
                <w:ilvl w:val="0"/>
                <w:numId w:val="282"/>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97383D56_E7E8_4558_8E4D_8CF710809DE0" w:history="1">
              <w:r w:rsidRPr="009606B3">
                <w:rPr>
                  <w:rStyle w:val="Hipercze"/>
                  <w:rFonts w:asciiTheme="minorHAnsi" w:eastAsia="Times New Roman" w:hAnsiTheme="minorHAnsi" w:cstheme="minorHAnsi"/>
                </w:rPr>
                <w:t>Dokument</w:t>
              </w:r>
            </w:hyperlink>
          </w:p>
        </w:tc>
      </w:tr>
    </w:tbl>
    <w:p w14:paraId="1C84B03B" w14:textId="77777777" w:rsidR="002A1BAB" w:rsidRPr="009606B3" w:rsidRDefault="002A1BAB" w:rsidP="000B251C">
      <w:pPr>
        <w:rPr>
          <w:rFonts w:asciiTheme="minorHAnsi" w:eastAsia="Times New Roman" w:hAnsiTheme="minorHAnsi" w:cstheme="minorHAnsi"/>
        </w:rPr>
      </w:pPr>
    </w:p>
    <w:p w14:paraId="296986D3" w14:textId="77777777" w:rsidR="002A1BAB" w:rsidRPr="003C0848" w:rsidRDefault="002A1BAB" w:rsidP="005C3E13">
      <w:pPr>
        <w:pStyle w:val="Nagwek3"/>
        <w:rPr>
          <w:szCs w:val="24"/>
        </w:rPr>
      </w:pPr>
      <w:bookmarkStart w:id="882" w:name="2245938D_93CE_4d03_B227_EA2837246FD1"/>
      <w:bookmarkStart w:id="883" w:name="_Toc24467043"/>
      <w:r>
        <w:t>Podpisy</w:t>
      </w:r>
      <w:bookmarkEnd w:id="882"/>
      <w:bookmarkEnd w:id="883"/>
    </w:p>
    <w:p w14:paraId="506619C1" w14:textId="77777777" w:rsidR="002A1BAB" w:rsidRPr="009606B3" w:rsidRDefault="00636AFD" w:rsidP="000B251C">
      <w:pPr>
        <w:jc w:val="center"/>
        <w:rPr>
          <w:rFonts w:asciiTheme="minorHAnsi" w:eastAsia="Times New Roman" w:hAnsiTheme="minorHAnsi" w:cstheme="minorHAnsi"/>
        </w:rPr>
      </w:pPr>
      <w:bookmarkStart w:id="884" w:name="5056ABE2_F9CC_4074_97C8_E0952963B67B"/>
      <w:bookmarkEnd w:id="884"/>
      <w:r w:rsidRPr="009606B3">
        <w:rPr>
          <w:rFonts w:asciiTheme="minorHAnsi" w:eastAsia="Times New Roman" w:hAnsiTheme="minorHAnsi" w:cstheme="minorHAnsi"/>
          <w:noProof/>
        </w:rPr>
        <w:drawing>
          <wp:inline distT="0" distB="0" distL="0" distR="0" wp14:anchorId="6EA39954" wp14:editId="369DA3BC">
            <wp:extent cx="3377565" cy="4583699"/>
            <wp:effectExtent l="0" t="0" r="0" b="7620"/>
            <wp:docPr id="19" name="5056ABE2_F9CC_4074_97C8_E0952963B67B" descr="C:\temp\Krs\diagrams\diagram_EAID_5056ABE2_F9CC_4074_97C8_E0952963B6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6ABE2_F9CC_4074_97C8_E0952963B67B" descr="C:\temp\Krs\diagrams\diagram_EAID_5056ABE2_F9CC_4074_97C8_E0952963B67B.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382479" cy="4590368"/>
                    </a:xfrm>
                    <a:prstGeom prst="rect">
                      <a:avLst/>
                    </a:prstGeom>
                    <a:noFill/>
                    <a:ln>
                      <a:noFill/>
                    </a:ln>
                  </pic:spPr>
                </pic:pic>
              </a:graphicData>
            </a:graphic>
          </wp:inline>
        </w:drawing>
      </w:r>
    </w:p>
    <w:p w14:paraId="77F6D76D" w14:textId="4212A6DB" w:rsidR="002A1BAB" w:rsidRPr="001B0E5B" w:rsidRDefault="002A1BAB" w:rsidP="009D6AF1">
      <w:pPr>
        <w:spacing w:after="200"/>
        <w:jc w:val="center"/>
        <w:rPr>
          <w:rFonts w:asciiTheme="minorHAnsi" w:eastAsiaTheme="minorHAnsi" w:hAnsiTheme="minorHAnsi" w:cstheme="minorHAnsi"/>
          <w:i/>
          <w:color w:val="1F497D" w:themeColor="text2"/>
          <w:sz w:val="18"/>
          <w:szCs w:val="18"/>
          <w:lang w:eastAsia="en-US"/>
        </w:rPr>
      </w:pPr>
      <w:bookmarkStart w:id="885" w:name="_Toc24466782"/>
      <w:r w:rsidRPr="001B0E5B">
        <w:rPr>
          <w:rFonts w:asciiTheme="minorHAnsi" w:eastAsiaTheme="minorHAnsi" w:hAnsiTheme="minorHAnsi" w:cstheme="minorHAnsi"/>
          <w:i/>
          <w:color w:val="1F497D" w:themeColor="text2"/>
          <w:sz w:val="18"/>
          <w:szCs w:val="18"/>
          <w:lang w:eastAsia="en-US"/>
        </w:rPr>
        <w:t xml:space="preserve">Diagram </w:t>
      </w:r>
      <w:r w:rsidRPr="001B0E5B">
        <w:rPr>
          <w:rFonts w:asciiTheme="minorHAnsi" w:eastAsiaTheme="minorHAnsi" w:hAnsiTheme="minorHAnsi" w:cstheme="minorHAnsi"/>
          <w:i/>
          <w:color w:val="1F497D" w:themeColor="text2"/>
          <w:sz w:val="18"/>
          <w:szCs w:val="18"/>
          <w:lang w:eastAsia="en-US"/>
        </w:rPr>
        <w:fldChar w:fldCharType="begin"/>
      </w:r>
      <w:r w:rsidRPr="001B0E5B">
        <w:rPr>
          <w:rFonts w:asciiTheme="minorHAnsi" w:eastAsiaTheme="minorHAnsi" w:hAnsiTheme="minorHAnsi" w:cstheme="minorHAnsi"/>
          <w:i/>
          <w:color w:val="1F497D" w:themeColor="text2"/>
          <w:sz w:val="18"/>
          <w:szCs w:val="18"/>
          <w:lang w:eastAsia="en-US"/>
        </w:rPr>
        <w:instrText xml:space="preserve"> SEQ Diagram \* ARABIC </w:instrText>
      </w:r>
      <w:r w:rsidRPr="001B0E5B">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65</w:t>
      </w:r>
      <w:r w:rsidRPr="001B0E5B">
        <w:rPr>
          <w:rFonts w:asciiTheme="minorHAnsi" w:eastAsiaTheme="minorHAnsi" w:hAnsiTheme="minorHAnsi" w:cstheme="minorHAnsi"/>
          <w:i/>
          <w:color w:val="1F497D" w:themeColor="text2"/>
          <w:sz w:val="18"/>
          <w:szCs w:val="18"/>
          <w:lang w:eastAsia="en-US"/>
        </w:rPr>
        <w:fldChar w:fldCharType="end"/>
      </w:r>
      <w:r w:rsidRPr="001B0E5B">
        <w:rPr>
          <w:rFonts w:asciiTheme="minorHAnsi" w:eastAsiaTheme="minorHAnsi" w:hAnsiTheme="minorHAnsi" w:cstheme="minorHAnsi"/>
          <w:i/>
          <w:color w:val="1F497D" w:themeColor="text2"/>
          <w:sz w:val="18"/>
          <w:szCs w:val="18"/>
          <w:lang w:eastAsia="en-US"/>
        </w:rPr>
        <w:t xml:space="preserve"> Podpisy</w:t>
      </w:r>
      <w:bookmarkEnd w:id="885"/>
    </w:p>
    <w:p w14:paraId="53B37A64"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52341B7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76B29A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2A48B5" w14:textId="77777777" w:rsidR="00636AFD" w:rsidRPr="009606B3" w:rsidRDefault="00636AFD" w:rsidP="00543932">
            <w:pPr>
              <w:rPr>
                <w:rFonts w:asciiTheme="minorHAnsi" w:eastAsia="Times New Roman" w:hAnsiTheme="minorHAnsi" w:cstheme="minorHAnsi"/>
                <w:b/>
              </w:rPr>
            </w:pPr>
            <w:bookmarkStart w:id="886" w:name="46413F68_C362_4f67_A1E6_17BAD88FC802"/>
            <w:r w:rsidRPr="009606B3">
              <w:rPr>
                <w:rFonts w:asciiTheme="minorHAnsi" w:eastAsia="Times New Roman" w:hAnsiTheme="minorHAnsi" w:cstheme="minorHAnsi"/>
                <w:b/>
              </w:rPr>
              <w:t>Informacje o podpisie elektronicznym</w:t>
            </w:r>
            <w:bookmarkEnd w:id="886"/>
          </w:p>
        </w:tc>
      </w:tr>
      <w:tr w:rsidR="00636AFD" w:rsidRPr="009606B3" w14:paraId="6D46F2F1"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0DE07F"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36A3A3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xml:space="preserve">Informacje o złożonym podpisie elektronicznym (podpis kwalifikowany lub </w:t>
            </w:r>
            <w:proofErr w:type="spellStart"/>
            <w:r w:rsidRPr="009606B3">
              <w:rPr>
                <w:rFonts w:asciiTheme="minorHAnsi" w:eastAsia="Times New Roman" w:hAnsiTheme="minorHAnsi" w:cstheme="minorHAnsi"/>
              </w:rPr>
              <w:t>ePUAP</w:t>
            </w:r>
            <w:proofErr w:type="spellEnd"/>
            <w:r w:rsidRPr="009606B3">
              <w:rPr>
                <w:rFonts w:asciiTheme="minorHAnsi" w:eastAsia="Times New Roman" w:hAnsiTheme="minorHAnsi" w:cstheme="minorHAnsi"/>
              </w:rPr>
              <w:t>). Przechowuje dane osoby składającej podpis oraz parametry użyte do wykonania czynności podpisania dokumentu.</w:t>
            </w:r>
          </w:p>
        </w:tc>
      </w:tr>
      <w:tr w:rsidR="00636AFD" w:rsidRPr="009606B3" w14:paraId="6719A50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5E2E788"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7CD9407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ważności podpisu</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358B234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daty kiedy dany podpis traci swoją ważność (Upływa data ważności certyfikatu). Umożliwia weryfikację czy w chwili wykorzystania podpisu jego ważność nie wygasła.</w:t>
            </w:r>
          </w:p>
          <w:p w14:paraId="35D5DD1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Imię</w:t>
            </w:r>
            <w:r w:rsidRPr="009606B3">
              <w:rPr>
                <w:rFonts w:asciiTheme="minorHAnsi" w:eastAsia="Times New Roman" w:hAnsiTheme="minorHAnsi" w:cstheme="minorHAnsi"/>
              </w:rPr>
              <w:t> : String</w:t>
            </w:r>
          </w:p>
          <w:p w14:paraId="688ED9C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Imię użytkownika, który składa podpis.</w:t>
            </w:r>
          </w:p>
          <w:p w14:paraId="4B46544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imię drugie</w:t>
            </w:r>
            <w:r w:rsidRPr="009606B3">
              <w:rPr>
                <w:rFonts w:asciiTheme="minorHAnsi" w:eastAsia="Times New Roman" w:hAnsiTheme="minorHAnsi" w:cstheme="minorHAnsi"/>
              </w:rPr>
              <w:t xml:space="preserve"> [0..1] : String</w:t>
            </w:r>
          </w:p>
          <w:p w14:paraId="641C1A9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Drugie imię użytkownika, który składa podpis.</w:t>
            </w:r>
          </w:p>
          <w:p w14:paraId="2534AA7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nazwisko</w:t>
            </w:r>
            <w:r w:rsidRPr="009606B3">
              <w:rPr>
                <w:rFonts w:asciiTheme="minorHAnsi" w:eastAsia="Times New Roman" w:hAnsiTheme="minorHAnsi" w:cstheme="minorHAnsi"/>
              </w:rPr>
              <w:t> : String</w:t>
            </w:r>
          </w:p>
          <w:p w14:paraId="707C2CA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Nazwisko użytkownika, który składa podpis.</w:t>
            </w:r>
          </w:p>
          <w:p w14:paraId="66CA274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nazwisko drugie</w:t>
            </w:r>
            <w:r w:rsidRPr="009606B3">
              <w:rPr>
                <w:rFonts w:asciiTheme="minorHAnsi" w:eastAsia="Times New Roman" w:hAnsiTheme="minorHAnsi" w:cstheme="minorHAnsi"/>
              </w:rPr>
              <w:t xml:space="preserve"> [0..1] : String</w:t>
            </w:r>
          </w:p>
          <w:p w14:paraId="7451F7E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Drugi człon nazwiska użytkownika, który składa podpis.</w:t>
            </w:r>
          </w:p>
          <w:p w14:paraId="07A057B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certyfikatu</w:t>
            </w:r>
            <w:r w:rsidRPr="009606B3">
              <w:rPr>
                <w:rFonts w:asciiTheme="minorHAnsi" w:eastAsia="Times New Roman" w:hAnsiTheme="minorHAnsi" w:cstheme="minorHAnsi"/>
              </w:rPr>
              <w:t xml:space="preserve"> [0..1] : String</w:t>
            </w:r>
          </w:p>
          <w:p w14:paraId="2D512E6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certyfikatu, który został wykorzystany do podpisania dokumentu.</w:t>
            </w:r>
          </w:p>
          <w:p w14:paraId="1E6D8D4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typ dokumentu</w:t>
            </w:r>
            <w:r w:rsidRPr="009606B3">
              <w:rPr>
                <w:rFonts w:asciiTheme="minorHAnsi" w:eastAsia="Times New Roman" w:hAnsiTheme="minorHAnsi" w:cstheme="minorHAnsi"/>
              </w:rPr>
              <w:t xml:space="preserve"> [0..1] : (Słownik) Typ dokumentu uwierzytelniającego</w:t>
            </w:r>
          </w:p>
          <w:p w14:paraId="6BD23D5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jaki dokument został wykorzystany do identyfikacji Osoby podpisującej dokument.</w:t>
            </w:r>
          </w:p>
          <w:p w14:paraId="7B888DF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dokumentu uwierzytelniającego</w:t>
            </w:r>
            <w:r w:rsidRPr="009606B3">
              <w:rPr>
                <w:rFonts w:asciiTheme="minorHAnsi" w:eastAsia="Times New Roman" w:hAnsiTheme="minorHAnsi" w:cstheme="minorHAnsi"/>
              </w:rPr>
              <w:t xml:space="preserve"> [0..1] : String</w:t>
            </w:r>
          </w:p>
          <w:p w14:paraId="40BC437B"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Numer dokumentu na podstawie, którego został wydany certyfikat - zwykle jest to numer seria dla dowodu osobistego lub numer paszportu.</w:t>
            </w:r>
          </w:p>
          <w:p w14:paraId="1175A96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podpis zweryfikowany</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69F1184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Określa czy dany podpis został zweryfikowany poprawnie i jest aktualny.</w:t>
            </w:r>
          </w:p>
          <w:p w14:paraId="613D54A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typ podpisu</w:t>
            </w:r>
            <w:r w:rsidRPr="009606B3">
              <w:rPr>
                <w:rFonts w:asciiTheme="minorHAnsi" w:eastAsia="Times New Roman" w:hAnsiTheme="minorHAnsi" w:cstheme="minorHAnsi"/>
              </w:rPr>
              <w:t xml:space="preserve"> [0..1] : (Słownik) Typ podpisu elektronicznego</w:t>
            </w:r>
          </w:p>
          <w:p w14:paraId="08E563F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Typ wskazuje jakiego rodzaju podpis został użyty - podpis kwalifikowany czy też podpis </w:t>
            </w:r>
            <w:proofErr w:type="spellStart"/>
            <w:r w:rsidRPr="009606B3">
              <w:rPr>
                <w:rFonts w:asciiTheme="minorHAnsi" w:hAnsiTheme="minorHAnsi" w:cstheme="minorHAnsi"/>
                <w:i/>
              </w:rPr>
              <w:t>ePUAP</w:t>
            </w:r>
            <w:proofErr w:type="spellEnd"/>
            <w:r w:rsidRPr="009606B3">
              <w:rPr>
                <w:rFonts w:asciiTheme="minorHAnsi" w:hAnsiTheme="minorHAnsi" w:cstheme="minorHAnsi"/>
                <w:i/>
              </w:rPr>
              <w:t>.</w:t>
            </w:r>
          </w:p>
          <w:p w14:paraId="633981C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czy znacznik czas</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Boolean</w:t>
            </w:r>
            <w:proofErr w:type="spellEnd"/>
          </w:p>
          <w:p w14:paraId="30358BB6"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13D90B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plik podpisu</w:t>
            </w:r>
            <w:r w:rsidRPr="009606B3">
              <w:rPr>
                <w:rFonts w:asciiTheme="minorHAnsi" w:eastAsia="Times New Roman" w:hAnsiTheme="minorHAnsi" w:cstheme="minorHAnsi"/>
              </w:rPr>
              <w:t> [1] : </w:t>
            </w:r>
            <w:hyperlink w:anchor="EA2857DF_1368_4a01_9D81_D08D7C9F78E2" w:history="1">
              <w:r w:rsidRPr="009606B3">
                <w:rPr>
                  <w:rStyle w:val="Hipercze"/>
                  <w:rFonts w:asciiTheme="minorHAnsi" w:eastAsia="Times New Roman" w:hAnsiTheme="minorHAnsi" w:cstheme="minorHAnsi"/>
                </w:rPr>
                <w:t>Plik Repozytorium</w:t>
              </w:r>
            </w:hyperlink>
          </w:p>
          <w:p w14:paraId="01E5C740"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Plik w repozytorium, który jest zewnętrzną postacią podpisu (w przypadku podpisu zewnętrznego podpis posiada zewnętrzną formę wizualizacji w postaci pliku </w:t>
            </w:r>
            <w:proofErr w:type="spellStart"/>
            <w:r w:rsidRPr="009606B3">
              <w:rPr>
                <w:rFonts w:asciiTheme="minorHAnsi" w:hAnsiTheme="minorHAnsi" w:cstheme="minorHAnsi"/>
                <w:i/>
              </w:rPr>
              <w:t>xml</w:t>
            </w:r>
            <w:proofErr w:type="spellEnd"/>
            <w:r w:rsidRPr="009606B3">
              <w:rPr>
                <w:rFonts w:asciiTheme="minorHAnsi" w:hAnsiTheme="minorHAnsi" w:cstheme="minorHAnsi"/>
                <w:i/>
              </w:rPr>
              <w:t>).</w:t>
            </w:r>
          </w:p>
        </w:tc>
      </w:tr>
      <w:tr w:rsidR="00636AFD" w:rsidRPr="009606B3" w14:paraId="1B36D9E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DDC37DC"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6457E69C" w14:textId="77777777" w:rsidR="00636AFD" w:rsidRPr="009606B3" w:rsidRDefault="00636AFD" w:rsidP="005A6628">
            <w:pPr>
              <w:numPr>
                <w:ilvl w:val="0"/>
                <w:numId w:val="283"/>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2251FD43" w14:textId="77777777" w:rsidR="00636AFD" w:rsidRPr="009606B3" w:rsidRDefault="00636AFD" w:rsidP="00636AFD">
      <w:pPr>
        <w:rPr>
          <w:rFonts w:asciiTheme="minorHAnsi" w:eastAsia="Times New Roman" w:hAnsiTheme="minorHAnsi" w:cstheme="minorHAnsi"/>
        </w:rPr>
      </w:pPr>
    </w:p>
    <w:p w14:paraId="4D5E2A98" w14:textId="77777777" w:rsidR="004B3AD9" w:rsidRDefault="004B3AD9" w:rsidP="007D705D">
      <w:pPr>
        <w:pStyle w:val="Nagwek2"/>
        <w:numPr>
          <w:ilvl w:val="1"/>
          <w:numId w:val="17"/>
        </w:numPr>
        <w:sectPr w:rsidR="004B3AD9" w:rsidSect="00713022">
          <w:pgSz w:w="11906" w:h="16838" w:code="9"/>
          <w:pgMar w:top="612" w:right="709" w:bottom="1418" w:left="1418" w:header="425" w:footer="476" w:gutter="0"/>
          <w:cols w:space="708"/>
          <w:docGrid w:linePitch="360"/>
        </w:sectPr>
      </w:pPr>
      <w:bookmarkStart w:id="887" w:name="9A7F9E92_27B6_45d0_AF70_2CCEA723AEBE"/>
    </w:p>
    <w:p w14:paraId="3E6DA95D" w14:textId="77777777" w:rsidR="00636AFD" w:rsidRPr="009606B3" w:rsidRDefault="00636AFD" w:rsidP="007D705D">
      <w:pPr>
        <w:pStyle w:val="Nagwek2"/>
        <w:rPr>
          <w:rFonts w:cstheme="minorHAnsi"/>
          <w:szCs w:val="24"/>
        </w:rPr>
      </w:pPr>
      <w:bookmarkStart w:id="888" w:name="_Toc24467044"/>
      <w:r>
        <w:lastRenderedPageBreak/>
        <w:t>Korespondencja</w:t>
      </w:r>
      <w:bookmarkEnd w:id="887"/>
      <w:bookmarkEnd w:id="888"/>
    </w:p>
    <w:p w14:paraId="10072D34" w14:textId="77777777" w:rsidR="00636AFD" w:rsidRPr="009606B3" w:rsidRDefault="00636AFD" w:rsidP="00636AFD">
      <w:pPr>
        <w:jc w:val="center"/>
        <w:rPr>
          <w:rFonts w:asciiTheme="minorHAnsi" w:eastAsia="Times New Roman" w:hAnsiTheme="minorHAnsi" w:cstheme="minorHAnsi"/>
        </w:rPr>
      </w:pPr>
      <w:bookmarkStart w:id="889" w:name="B6321301_6DFE_424e_9E5C_18600B400B66"/>
      <w:bookmarkEnd w:id="889"/>
      <w:r w:rsidRPr="009606B3">
        <w:rPr>
          <w:rFonts w:asciiTheme="minorHAnsi" w:eastAsia="Times New Roman" w:hAnsiTheme="minorHAnsi" w:cstheme="minorHAnsi"/>
          <w:noProof/>
        </w:rPr>
        <w:drawing>
          <wp:inline distT="0" distB="0" distL="0" distR="0" wp14:anchorId="09688E53" wp14:editId="79027E86">
            <wp:extent cx="6297654" cy="5198467"/>
            <wp:effectExtent l="0" t="0" r="8255" b="2540"/>
            <wp:docPr id="20" name="B6321301_6DFE_424e_9E5C_18600B400B66" descr="C:\temp\Krs\diagrams\diagram_EAID_B6321301_6DFE_424e_9E5C_18600B400B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6321301_6DFE_424e_9E5C_18600B400B66" descr="C:\temp\Krs\diagrams\diagram_EAID_B6321301_6DFE_424e_9E5C_18600B400B66.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323515" cy="5219814"/>
                    </a:xfrm>
                    <a:prstGeom prst="rect">
                      <a:avLst/>
                    </a:prstGeom>
                    <a:noFill/>
                    <a:ln>
                      <a:noFill/>
                    </a:ln>
                  </pic:spPr>
                </pic:pic>
              </a:graphicData>
            </a:graphic>
          </wp:inline>
        </w:drawing>
      </w:r>
    </w:p>
    <w:p w14:paraId="7E5DE440" w14:textId="29231956" w:rsidR="00636AFD" w:rsidRPr="004B3AD9" w:rsidRDefault="002A1BAB" w:rsidP="004B3AD9">
      <w:pPr>
        <w:spacing w:after="200"/>
        <w:jc w:val="center"/>
        <w:rPr>
          <w:rFonts w:asciiTheme="minorHAnsi" w:eastAsiaTheme="minorHAnsi" w:hAnsiTheme="minorHAnsi" w:cstheme="minorHAnsi"/>
          <w:i/>
          <w:color w:val="1F497D" w:themeColor="text2"/>
          <w:sz w:val="18"/>
          <w:szCs w:val="18"/>
          <w:lang w:eastAsia="en-US"/>
        </w:rPr>
      </w:pPr>
      <w:bookmarkStart w:id="890" w:name="_Toc24466783"/>
      <w:r w:rsidRPr="004B3AD9">
        <w:rPr>
          <w:rFonts w:asciiTheme="minorHAnsi" w:eastAsiaTheme="minorHAnsi" w:hAnsiTheme="minorHAnsi" w:cstheme="minorHAnsi"/>
          <w:i/>
          <w:color w:val="1F497D" w:themeColor="text2"/>
          <w:sz w:val="18"/>
          <w:szCs w:val="18"/>
          <w:lang w:eastAsia="en-US"/>
        </w:rPr>
        <w:t xml:space="preserve">Diagram </w:t>
      </w:r>
      <w:r w:rsidRPr="004B3AD9">
        <w:rPr>
          <w:rFonts w:asciiTheme="minorHAnsi" w:eastAsiaTheme="minorHAnsi" w:hAnsiTheme="minorHAnsi" w:cstheme="minorHAnsi"/>
          <w:i/>
          <w:color w:val="1F497D" w:themeColor="text2"/>
          <w:sz w:val="18"/>
          <w:szCs w:val="18"/>
          <w:lang w:eastAsia="en-US"/>
        </w:rPr>
        <w:fldChar w:fldCharType="begin"/>
      </w:r>
      <w:r w:rsidRPr="004B3AD9">
        <w:rPr>
          <w:rFonts w:asciiTheme="minorHAnsi" w:eastAsiaTheme="minorHAnsi" w:hAnsiTheme="minorHAnsi" w:cstheme="minorHAnsi"/>
          <w:i/>
          <w:color w:val="1F497D" w:themeColor="text2"/>
          <w:sz w:val="18"/>
          <w:szCs w:val="18"/>
          <w:lang w:eastAsia="en-US"/>
        </w:rPr>
        <w:instrText xml:space="preserve"> SEQ Diagram \* ARABIC </w:instrText>
      </w:r>
      <w:r w:rsidRPr="004B3AD9">
        <w:rPr>
          <w:rFonts w:asciiTheme="minorHAnsi" w:eastAsiaTheme="minorHAnsi" w:hAnsiTheme="minorHAnsi" w:cstheme="minorHAnsi"/>
          <w:i/>
          <w:color w:val="1F497D" w:themeColor="text2"/>
          <w:sz w:val="18"/>
          <w:szCs w:val="18"/>
          <w:lang w:eastAsia="en-US"/>
        </w:rPr>
        <w:fldChar w:fldCharType="separate"/>
      </w:r>
      <w:r w:rsidR="00637A86">
        <w:rPr>
          <w:rFonts w:asciiTheme="minorHAnsi" w:eastAsiaTheme="minorHAnsi" w:hAnsiTheme="minorHAnsi" w:cstheme="minorHAnsi"/>
          <w:i/>
          <w:noProof/>
          <w:color w:val="1F497D" w:themeColor="text2"/>
          <w:sz w:val="18"/>
          <w:szCs w:val="18"/>
          <w:lang w:eastAsia="en-US"/>
        </w:rPr>
        <w:t>66</w:t>
      </w:r>
      <w:r w:rsidRPr="004B3AD9">
        <w:rPr>
          <w:rFonts w:asciiTheme="minorHAnsi" w:eastAsiaTheme="minorHAnsi" w:hAnsiTheme="minorHAnsi" w:cstheme="minorHAnsi"/>
          <w:i/>
          <w:color w:val="1F497D" w:themeColor="text2"/>
          <w:sz w:val="18"/>
          <w:szCs w:val="18"/>
          <w:lang w:eastAsia="en-US"/>
        </w:rPr>
        <w:fldChar w:fldCharType="end"/>
      </w:r>
      <w:r w:rsidR="00636AFD" w:rsidRPr="004B3AD9">
        <w:rPr>
          <w:rFonts w:asciiTheme="minorHAnsi" w:eastAsiaTheme="minorHAnsi" w:hAnsiTheme="minorHAnsi" w:cstheme="minorHAnsi"/>
          <w:i/>
          <w:color w:val="1F497D" w:themeColor="text2"/>
          <w:sz w:val="18"/>
          <w:szCs w:val="18"/>
          <w:lang w:eastAsia="en-US"/>
        </w:rPr>
        <w:t xml:space="preserve"> Korespondencja</w:t>
      </w:r>
      <w:bookmarkEnd w:id="890"/>
    </w:p>
    <w:p w14:paraId="5B3383FB" w14:textId="77777777" w:rsidR="004B3AD9" w:rsidRDefault="004B3AD9" w:rsidP="00636AFD">
      <w:pPr>
        <w:rPr>
          <w:rFonts w:asciiTheme="minorHAnsi" w:eastAsia="Times New Roman" w:hAnsiTheme="minorHAnsi" w:cstheme="minorHAnsi"/>
        </w:rPr>
        <w:sectPr w:rsidR="004B3AD9" w:rsidSect="004B3AD9">
          <w:pgSz w:w="16838" w:h="11906" w:orient="landscape" w:code="9"/>
          <w:pgMar w:top="1418" w:right="612" w:bottom="709" w:left="1418" w:header="425" w:footer="476" w:gutter="0"/>
          <w:cols w:space="708"/>
          <w:docGrid w:linePitch="360"/>
        </w:sectPr>
      </w:pPr>
    </w:p>
    <w:p w14:paraId="730A6C93"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47F85BA2"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1F4310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0098321" w14:textId="77777777" w:rsidR="00636AFD" w:rsidRPr="009606B3" w:rsidRDefault="00636AFD" w:rsidP="00543932">
            <w:pPr>
              <w:rPr>
                <w:rFonts w:asciiTheme="minorHAnsi" w:eastAsia="Times New Roman" w:hAnsiTheme="minorHAnsi" w:cstheme="minorHAnsi"/>
                <w:b/>
              </w:rPr>
            </w:pPr>
            <w:bookmarkStart w:id="891" w:name="9D8352C5_1C5F_420f_8967_42B30BD42F73"/>
            <w:r w:rsidRPr="009606B3">
              <w:rPr>
                <w:rFonts w:asciiTheme="minorHAnsi" w:eastAsia="Times New Roman" w:hAnsiTheme="minorHAnsi" w:cstheme="minorHAnsi"/>
                <w:b/>
              </w:rPr>
              <w:t>Adres</w:t>
            </w:r>
            <w:bookmarkEnd w:id="891"/>
          </w:p>
        </w:tc>
      </w:tr>
      <w:tr w:rsidR="00636AFD" w:rsidRPr="009606B3" w14:paraId="735AB646"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DE03D1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1F3E0E8F" w14:textId="77777777" w:rsidR="005C3E1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zawierające dane adresowe osób fizycznych oraz osób prawnych zarejestrowanych w systemie.</w:t>
            </w:r>
          </w:p>
          <w:p w14:paraId="3E94F3D3" w14:textId="61C867C0"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W przypadku wybrania Kraju innego niż Polska wskazane Atrybuty adresowe będą stawały się nieaktywne (Województwo, Gmina, Powiat) lub zmieni się ich struktura (Kod pocztowy).</w:t>
            </w:r>
          </w:p>
        </w:tc>
      </w:tr>
      <w:tr w:rsidR="00636AFD" w:rsidRPr="009606B3" w14:paraId="56B1463C"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A0F8659"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0A20C54"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kod pocztowy</w:t>
            </w:r>
            <w:r w:rsidRPr="009606B3">
              <w:rPr>
                <w:rFonts w:asciiTheme="minorHAnsi" w:eastAsia="Times New Roman" w:hAnsiTheme="minorHAnsi" w:cstheme="minorHAnsi"/>
              </w:rPr>
              <w:t> : String</w:t>
            </w:r>
          </w:p>
          <w:p w14:paraId="23BFC01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Kod pocztowy w określonym formacie.</w:t>
            </w:r>
          </w:p>
          <w:p w14:paraId="0E3825F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kraj</w:t>
            </w:r>
            <w:r w:rsidRPr="009606B3">
              <w:rPr>
                <w:rFonts w:asciiTheme="minorHAnsi" w:eastAsia="Times New Roman" w:hAnsiTheme="minorHAnsi" w:cstheme="minorHAnsi"/>
              </w:rPr>
              <w:t> : (Słownik) Kraj</w:t>
            </w:r>
          </w:p>
          <w:p w14:paraId="1B14594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Kraju.</w:t>
            </w:r>
          </w:p>
          <w:p w14:paraId="76B0F01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miejscowość</w:t>
            </w:r>
            <w:r w:rsidRPr="009606B3">
              <w:rPr>
                <w:rFonts w:asciiTheme="minorHAnsi" w:eastAsia="Times New Roman" w:hAnsiTheme="minorHAnsi" w:cstheme="minorHAnsi"/>
              </w:rPr>
              <w:t> : String</w:t>
            </w:r>
          </w:p>
          <w:p w14:paraId="7CF8C97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Miejscowości.</w:t>
            </w:r>
          </w:p>
          <w:p w14:paraId="6F561CA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ulica</w:t>
            </w:r>
            <w:r w:rsidRPr="009606B3">
              <w:rPr>
                <w:rFonts w:asciiTheme="minorHAnsi" w:eastAsia="Times New Roman" w:hAnsiTheme="minorHAnsi" w:cstheme="minorHAnsi"/>
              </w:rPr>
              <w:t> : String</w:t>
            </w:r>
          </w:p>
          <w:p w14:paraId="5596B3B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Ulicy.</w:t>
            </w:r>
          </w:p>
          <w:p w14:paraId="117A885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domu</w:t>
            </w:r>
            <w:r w:rsidRPr="009606B3">
              <w:rPr>
                <w:rFonts w:asciiTheme="minorHAnsi" w:eastAsia="Times New Roman" w:hAnsiTheme="minorHAnsi" w:cstheme="minorHAnsi"/>
              </w:rPr>
              <w:t> : String</w:t>
            </w:r>
          </w:p>
          <w:p w14:paraId="24CC74C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numeru domu.</w:t>
            </w:r>
          </w:p>
          <w:p w14:paraId="52A8B89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lokalu</w:t>
            </w:r>
            <w:r w:rsidRPr="009606B3">
              <w:rPr>
                <w:rFonts w:asciiTheme="minorHAnsi" w:eastAsia="Times New Roman" w:hAnsiTheme="minorHAnsi" w:cstheme="minorHAnsi"/>
              </w:rPr>
              <w:t> : String</w:t>
            </w:r>
          </w:p>
          <w:p w14:paraId="2DBEE2A2"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numeru lokalu.</w:t>
            </w:r>
          </w:p>
          <w:p w14:paraId="0F092FE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poczta</w:t>
            </w:r>
            <w:r w:rsidRPr="009606B3">
              <w:rPr>
                <w:rFonts w:asciiTheme="minorHAnsi" w:eastAsia="Times New Roman" w:hAnsiTheme="minorHAnsi" w:cstheme="minorHAnsi"/>
              </w:rPr>
              <w:t> : String</w:t>
            </w:r>
          </w:p>
          <w:p w14:paraId="6E7F7C9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Poczty dla danego adresu.</w:t>
            </w:r>
          </w:p>
          <w:p w14:paraId="2BDBBE98"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województwo</w:t>
            </w:r>
            <w:r w:rsidRPr="009606B3">
              <w:rPr>
                <w:rFonts w:asciiTheme="minorHAnsi" w:eastAsia="Times New Roman" w:hAnsiTheme="minorHAnsi" w:cstheme="minorHAnsi"/>
              </w:rPr>
              <w:t> : String</w:t>
            </w:r>
          </w:p>
          <w:p w14:paraId="282B8BE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Województwa.</w:t>
            </w:r>
          </w:p>
          <w:p w14:paraId="29A42AF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powiat</w:t>
            </w:r>
            <w:r w:rsidRPr="009606B3">
              <w:rPr>
                <w:rFonts w:asciiTheme="minorHAnsi" w:eastAsia="Times New Roman" w:hAnsiTheme="minorHAnsi" w:cstheme="minorHAnsi"/>
              </w:rPr>
              <w:t> : String</w:t>
            </w:r>
          </w:p>
          <w:p w14:paraId="1A100E3C"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Powiatu.</w:t>
            </w:r>
          </w:p>
          <w:p w14:paraId="74FECD7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gmina</w:t>
            </w:r>
            <w:r w:rsidRPr="009606B3">
              <w:rPr>
                <w:rFonts w:asciiTheme="minorHAnsi" w:eastAsia="Times New Roman" w:hAnsiTheme="minorHAnsi" w:cstheme="minorHAnsi"/>
              </w:rPr>
              <w:t> : String</w:t>
            </w:r>
          </w:p>
          <w:p w14:paraId="6E1E2F5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Dane dotyczące Gminy.</w:t>
            </w:r>
          </w:p>
          <w:p w14:paraId="170C05D6"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w:t>
            </w:r>
            <w:r w:rsidRPr="009606B3">
              <w:rPr>
                <w:rFonts w:asciiTheme="minorHAnsi" w:eastAsia="Times New Roman" w:hAnsiTheme="minorHAnsi" w:cstheme="minorHAnsi"/>
              </w:rPr>
              <w:t> [0..1] : </w:t>
            </w:r>
            <w:hyperlink w:anchor="60ABBFBD_06BF_4277_86E3_E024A9255511" w:history="1">
              <w:r w:rsidRPr="009606B3">
                <w:rPr>
                  <w:rStyle w:val="Hipercze"/>
                  <w:rFonts w:asciiTheme="minorHAnsi" w:eastAsia="Times New Roman" w:hAnsiTheme="minorHAnsi" w:cstheme="minorHAnsi"/>
                </w:rPr>
                <w:t>Osoba</w:t>
              </w:r>
            </w:hyperlink>
          </w:p>
          <w:p w14:paraId="4348B0B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lastRenderedPageBreak/>
              <w:t> </w:t>
            </w:r>
          </w:p>
        </w:tc>
      </w:tr>
      <w:tr w:rsidR="00636AFD" w:rsidRPr="009606B3" w14:paraId="10714B0B"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9E04423"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BA2D279" w14:textId="77777777" w:rsidR="00636AFD" w:rsidRPr="009606B3" w:rsidRDefault="00636AFD" w:rsidP="005A6628">
            <w:pPr>
              <w:numPr>
                <w:ilvl w:val="0"/>
                <w:numId w:val="284"/>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6558ABBA" w14:textId="77777777" w:rsidR="002A1BAB" w:rsidRPr="009606B3" w:rsidRDefault="002A1BAB" w:rsidP="000B251C">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2F5E4213"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15C0EA6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24ECE6C8" w14:textId="77777777" w:rsidR="00636AFD" w:rsidRPr="009606B3" w:rsidRDefault="00636AFD" w:rsidP="00543932">
            <w:pPr>
              <w:rPr>
                <w:rFonts w:asciiTheme="minorHAnsi" w:eastAsia="Times New Roman" w:hAnsiTheme="minorHAnsi" w:cstheme="minorHAnsi"/>
                <w:b/>
              </w:rPr>
            </w:pPr>
            <w:bookmarkStart w:id="892" w:name="D60391D7_9A26_408d_B1C1_5BDA6FE8D416"/>
            <w:r w:rsidRPr="009606B3">
              <w:rPr>
                <w:rFonts w:asciiTheme="minorHAnsi" w:eastAsia="Times New Roman" w:hAnsiTheme="minorHAnsi" w:cstheme="minorHAnsi"/>
                <w:b/>
              </w:rPr>
              <w:t>Elektroniczna Książka Nadawcza</w:t>
            </w:r>
            <w:bookmarkEnd w:id="892"/>
          </w:p>
        </w:tc>
      </w:tr>
      <w:tr w:rsidR="00636AFD" w:rsidRPr="009606B3" w14:paraId="400E23C2"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4E19AE5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4A4123F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Dane Elektronicznej Książki Nadawczej - ma zastosowanie w przypadku papierowej formy korespondencji.</w:t>
            </w:r>
          </w:p>
        </w:tc>
      </w:tr>
      <w:tr w:rsidR="00636AFD" w:rsidRPr="009606B3" w14:paraId="636FF85D"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97E9F91"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09BC729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nazwa</w:t>
            </w:r>
            <w:r w:rsidRPr="009606B3">
              <w:rPr>
                <w:rFonts w:asciiTheme="minorHAnsi" w:eastAsia="Times New Roman" w:hAnsiTheme="minorHAnsi" w:cstheme="minorHAnsi"/>
              </w:rPr>
              <w:t> : String</w:t>
            </w:r>
          </w:p>
          <w:p w14:paraId="1D83E5F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nazwy EKN.</w:t>
            </w:r>
          </w:p>
          <w:p w14:paraId="68190A0B"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 xml:space="preserve">data utworzenia </w:t>
            </w:r>
            <w:proofErr w:type="spellStart"/>
            <w:r w:rsidRPr="009606B3">
              <w:rPr>
                <w:rFonts w:asciiTheme="minorHAnsi" w:eastAsia="Times New Roman" w:hAnsiTheme="minorHAnsi" w:cstheme="minorHAnsi"/>
                <w:b/>
              </w:rPr>
              <w:t>ekn</w:t>
            </w:r>
            <w:proofErr w:type="spellEnd"/>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23A32A6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daty utworzenia EKN.</w:t>
            </w:r>
          </w:p>
          <w:p w14:paraId="459D91A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stan</w:t>
            </w:r>
            <w:r w:rsidRPr="009606B3">
              <w:rPr>
                <w:rFonts w:asciiTheme="minorHAnsi" w:eastAsia="Times New Roman" w:hAnsiTheme="minorHAnsi" w:cstheme="minorHAnsi"/>
              </w:rPr>
              <w:t> : (Słownik) Stan EKN</w:t>
            </w:r>
          </w:p>
          <w:p w14:paraId="48EA436F"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aktualnego stanu EKN.</w:t>
            </w:r>
          </w:p>
          <w:p w14:paraId="5E29CBE5" w14:textId="77777777" w:rsidR="00636AFD" w:rsidRPr="009606B3" w:rsidRDefault="00636AFD" w:rsidP="00543932">
            <w:pPr>
              <w:rPr>
                <w:rFonts w:asciiTheme="minorHAnsi" w:eastAsia="Times New Roman" w:hAnsiTheme="minorHAnsi" w:cstheme="minorHAnsi"/>
              </w:rPr>
            </w:pPr>
            <w:proofErr w:type="spellStart"/>
            <w:r w:rsidRPr="009606B3">
              <w:rPr>
                <w:rFonts w:asciiTheme="minorHAnsi" w:eastAsia="Times New Roman" w:hAnsiTheme="minorHAnsi" w:cstheme="minorHAnsi"/>
                <w:b/>
              </w:rPr>
              <w:t>guid</w:t>
            </w:r>
            <w:proofErr w:type="spellEnd"/>
            <w:r w:rsidRPr="009606B3">
              <w:rPr>
                <w:rFonts w:asciiTheme="minorHAnsi" w:eastAsia="Times New Roman" w:hAnsiTheme="minorHAnsi" w:cstheme="minorHAnsi"/>
              </w:rPr>
              <w:t> : String</w:t>
            </w:r>
          </w:p>
          <w:p w14:paraId="047FF07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Wartość potwierdzenia od Operatora Pocztowego.</w:t>
            </w:r>
          </w:p>
          <w:p w14:paraId="3B393B7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wysłania do operatora pocztowego</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1DAAC7C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na temat daty wysłania z sukcesem Książki Nadawczej do Operatora pocztowego.</w:t>
            </w:r>
          </w:p>
          <w:p w14:paraId="3BBDFF32"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korespondencja</w:t>
            </w:r>
            <w:r w:rsidRPr="009606B3">
              <w:rPr>
                <w:rFonts w:asciiTheme="minorHAnsi" w:eastAsia="Times New Roman" w:hAnsiTheme="minorHAnsi" w:cstheme="minorHAnsi"/>
              </w:rPr>
              <w:t> [*] : </w:t>
            </w:r>
            <w:hyperlink w:anchor="D1CBB3AF_1DB3_40e0_B76D_77B3EF9C0F60" w:history="1">
              <w:r w:rsidRPr="009606B3">
                <w:rPr>
                  <w:rStyle w:val="Hipercze"/>
                  <w:rFonts w:asciiTheme="minorHAnsi" w:eastAsia="Times New Roman" w:hAnsiTheme="minorHAnsi" w:cstheme="minorHAnsi"/>
                </w:rPr>
                <w:t>Korespondencja</w:t>
              </w:r>
            </w:hyperlink>
          </w:p>
          <w:p w14:paraId="02F3F0F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37635E5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5997F05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34EB0674" w14:textId="77777777" w:rsidR="00636AFD" w:rsidRPr="009606B3" w:rsidRDefault="00636AFD" w:rsidP="005A6628">
            <w:pPr>
              <w:numPr>
                <w:ilvl w:val="0"/>
                <w:numId w:val="285"/>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7A2807E6" w14:textId="77777777" w:rsidR="00636AFD" w:rsidRPr="009606B3" w:rsidRDefault="00636AFD" w:rsidP="00636AFD">
      <w:pPr>
        <w:rPr>
          <w:rFonts w:asciiTheme="minorHAnsi" w:eastAsia="Times New Roman" w:hAnsiTheme="minorHAnsi" w:cstheme="minorHAnsi"/>
        </w:rPr>
      </w:pPr>
    </w:p>
    <w:tbl>
      <w:tblPr>
        <w:tblW w:w="5000" w:type="pct"/>
        <w:tblCellMar>
          <w:top w:w="15" w:type="dxa"/>
          <w:left w:w="15" w:type="dxa"/>
          <w:bottom w:w="15" w:type="dxa"/>
          <w:right w:w="15" w:type="dxa"/>
        </w:tblCellMar>
        <w:tblLook w:val="04A0" w:firstRow="1" w:lastRow="0" w:firstColumn="1" w:lastColumn="0" w:noHBand="0" w:noVBand="1"/>
      </w:tblPr>
      <w:tblGrid>
        <w:gridCol w:w="2929"/>
        <w:gridCol w:w="6834"/>
      </w:tblGrid>
      <w:tr w:rsidR="00636AFD" w:rsidRPr="009606B3" w14:paraId="19A52B3E" w14:textId="77777777" w:rsidTr="00543932">
        <w:tc>
          <w:tcPr>
            <w:tcW w:w="1500" w:type="pct"/>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6CC3F4E5"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Klasa</w:t>
            </w:r>
          </w:p>
        </w:tc>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496D639" w14:textId="77777777" w:rsidR="00636AFD" w:rsidRPr="009606B3" w:rsidRDefault="00636AFD" w:rsidP="00543932">
            <w:pPr>
              <w:rPr>
                <w:rFonts w:asciiTheme="minorHAnsi" w:eastAsia="Times New Roman" w:hAnsiTheme="minorHAnsi" w:cstheme="minorHAnsi"/>
                <w:b/>
              </w:rPr>
            </w:pPr>
            <w:bookmarkStart w:id="893" w:name="D1CBB3AF_1DB3_40e0_B76D_77B3EF9C0F60"/>
            <w:r w:rsidRPr="009606B3">
              <w:rPr>
                <w:rFonts w:asciiTheme="minorHAnsi" w:eastAsia="Times New Roman" w:hAnsiTheme="minorHAnsi" w:cstheme="minorHAnsi"/>
                <w:b/>
              </w:rPr>
              <w:t>Korespondencja</w:t>
            </w:r>
            <w:bookmarkEnd w:id="893"/>
          </w:p>
        </w:tc>
      </w:tr>
      <w:tr w:rsidR="00636AFD" w:rsidRPr="009606B3" w14:paraId="615C9FEE"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70789787"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Opis</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5D5A041C"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Informacje odnośnie wysyłki dokumentów zarejestrowanych w danej sprawie do wskazanej grupy osób.</w:t>
            </w:r>
          </w:p>
        </w:tc>
      </w:tr>
      <w:tr w:rsidR="00636AFD" w:rsidRPr="009606B3" w14:paraId="4F66D855"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9704DAB"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t>Posiada atrybuty</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4607BA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doręczenia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24748A0A"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zwrotne z systemu EPO dotyczącą daty wysłanej korespondencji w formie papierowej lub z mechanizmu odnotowywania daty doręczenia korespondencji na adres elektroniczny w przypadku korespondencji innej niż papierowa. Uzupełniane automatycznie przez system.</w:t>
            </w:r>
          </w:p>
          <w:p w14:paraId="25E0695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lastRenderedPageBreak/>
              <w:t>data utworzenia</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2D3601ED"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daty utworzenia korespondencji (dotyczy pisma wychodzącego) zarówno dla formy papierowej - w momencie wydruku jak i elektronicznej podczas przeniesienia jej przez system do widoku Autoryzacji dokumentu.</w:t>
            </w:r>
          </w:p>
          <w:p w14:paraId="0BF4BA5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uznania za doręczoną</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469D5BE5"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daty uznania korespondencji za doręczoną po kilku nieudanych próbach dostarczenia. Atrybut przyjmuje wartość tylko w przypadku korespondencji papierowej.</w:t>
            </w:r>
          </w:p>
          <w:p w14:paraId="1DDB343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wysyłki</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7D6DE0A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wysłania korespondencji dla formy papierowej pobierane z zewnętrznego sytemu pocztowego SOP, w momencie fizycznej wysyłki, natomiast dla elektronicznej w wyniku pomyślnej autoryzacji podpisem elektronicznym.</w:t>
            </w:r>
          </w:p>
          <w:p w14:paraId="7B50C1AE"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zwrotu nieodebranej</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DateTime</w:t>
            </w:r>
            <w:proofErr w:type="spellEnd"/>
          </w:p>
          <w:p w14:paraId="64232E03"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zwrotu korespondencji nieodebranej przez adresata. Dane dla atrybutu są przechowywane w formie daty.</w:t>
            </w:r>
            <w:r w:rsidRPr="009606B3">
              <w:rPr>
                <w:rFonts w:asciiTheme="minorHAnsi" w:hAnsiTheme="minorHAnsi" w:cstheme="minorHAnsi"/>
                <w:i/>
              </w:rPr>
              <w:br/>
              <w:t>Atrybut przyjmuje wartość tylko w przypadku korespondencji papierowej.</w:t>
            </w:r>
          </w:p>
          <w:p w14:paraId="34A92865"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forma dostarczenia</w:t>
            </w:r>
            <w:r w:rsidRPr="009606B3">
              <w:rPr>
                <w:rFonts w:asciiTheme="minorHAnsi" w:eastAsia="Times New Roman" w:hAnsiTheme="minorHAnsi" w:cstheme="minorHAnsi"/>
              </w:rPr>
              <w:t> : (Słownik) Forma dostarczenia Korespondencji</w:t>
            </w:r>
          </w:p>
          <w:p w14:paraId="587F757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Forma w jakiej dana korespondencja zostanie wysłana.</w:t>
            </w:r>
          </w:p>
          <w:p w14:paraId="2CCA611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korespondencji</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Integer</w:t>
            </w:r>
            <w:proofErr w:type="spellEnd"/>
          </w:p>
          <w:p w14:paraId="6AFADFA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Informacje dotyczące numeru korespondencji.</w:t>
            </w:r>
          </w:p>
          <w:p w14:paraId="3562198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numer nadawczy</w:t>
            </w:r>
            <w:r w:rsidRPr="009606B3">
              <w:rPr>
                <w:rFonts w:asciiTheme="minorHAnsi" w:eastAsia="Times New Roman" w:hAnsiTheme="minorHAnsi" w:cstheme="minorHAnsi"/>
              </w:rPr>
              <w:t xml:space="preserve"> [0..1] : String</w:t>
            </w:r>
          </w:p>
          <w:p w14:paraId="0F7920A4"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Numer nadawczego, dotyczy wyłącznie formy papierowej korespondencji. </w:t>
            </w:r>
          </w:p>
          <w:p w14:paraId="34E5DE97"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status</w:t>
            </w:r>
            <w:r w:rsidRPr="009606B3">
              <w:rPr>
                <w:rFonts w:asciiTheme="minorHAnsi" w:eastAsia="Times New Roman" w:hAnsiTheme="minorHAnsi" w:cstheme="minorHAnsi"/>
              </w:rPr>
              <w:t> : (Słownik) Status Korespondencji</w:t>
            </w:r>
          </w:p>
          <w:p w14:paraId="7199045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Aktualny statusu danej korespondencji.</w:t>
            </w:r>
          </w:p>
          <w:p w14:paraId="16498F3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załącz pouczenie</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Boolean</w:t>
            </w:r>
            <w:proofErr w:type="spellEnd"/>
          </w:p>
          <w:p w14:paraId="1F0847F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xml:space="preserve">Określa czy w ramach korespondencji ma zostać wysłane pouczenie do orzeczenie dla danej osoby. Atrybut przyjmuje </w:t>
            </w:r>
            <w:r w:rsidRPr="009606B3">
              <w:rPr>
                <w:rFonts w:asciiTheme="minorHAnsi" w:hAnsiTheme="minorHAnsi" w:cstheme="minorHAnsi"/>
                <w:i/>
              </w:rPr>
              <w:lastRenderedPageBreak/>
              <w:t>wartości logiczne. prawda- załącz pouczenie, fałsz - nie załączaj pouczenia.</w:t>
            </w:r>
          </w:p>
          <w:p w14:paraId="1BBD826F"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opłata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AmountPLN</w:t>
            </w:r>
            <w:proofErr w:type="spellEnd"/>
          </w:p>
          <w:p w14:paraId="50419C89"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Domyślna kwota za pojedynczą korespondencję w formie papierowej.</w:t>
            </w:r>
          </w:p>
          <w:p w14:paraId="001F272A"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masa</w:t>
            </w:r>
            <w:r w:rsidRPr="009606B3">
              <w:rPr>
                <w:rFonts w:asciiTheme="minorHAnsi" w:eastAsia="Times New Roman" w:hAnsiTheme="minorHAnsi" w:cstheme="minorHAnsi"/>
              </w:rPr>
              <w:t xml:space="preserve"> [0..1] : </w:t>
            </w:r>
            <w:proofErr w:type="spellStart"/>
            <w:r w:rsidRPr="009606B3">
              <w:rPr>
                <w:rFonts w:asciiTheme="minorHAnsi" w:eastAsia="Times New Roman" w:hAnsiTheme="minorHAnsi" w:cstheme="minorHAnsi"/>
              </w:rPr>
              <w:t>Decimal</w:t>
            </w:r>
            <w:proofErr w:type="spellEnd"/>
          </w:p>
          <w:p w14:paraId="462E1F3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Domyślna masa pojedynczej korespondencji w formie papierowej.</w:t>
            </w:r>
          </w:p>
          <w:p w14:paraId="72717513"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data statusu</w:t>
            </w:r>
            <w:r w:rsidRPr="009606B3">
              <w:rPr>
                <w:rFonts w:asciiTheme="minorHAnsi" w:eastAsia="Times New Roman" w:hAnsiTheme="minorHAnsi" w:cstheme="minorHAnsi"/>
              </w:rPr>
              <w:t> : </w:t>
            </w:r>
            <w:proofErr w:type="spellStart"/>
            <w:r w:rsidRPr="009606B3">
              <w:rPr>
                <w:rFonts w:asciiTheme="minorHAnsi" w:eastAsia="Times New Roman" w:hAnsiTheme="minorHAnsi" w:cstheme="minorHAnsi"/>
              </w:rPr>
              <w:t>DateTime</w:t>
            </w:r>
            <w:proofErr w:type="spellEnd"/>
          </w:p>
          <w:p w14:paraId="05A5432E"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Data ostatniego udanego odpytania (synchronizacji) wartości statusu korespondencji.</w:t>
            </w:r>
          </w:p>
          <w:p w14:paraId="300EF721"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osoba</w:t>
            </w:r>
            <w:r w:rsidRPr="009606B3">
              <w:rPr>
                <w:rFonts w:asciiTheme="minorHAnsi" w:eastAsia="Times New Roman" w:hAnsiTheme="minorHAnsi" w:cstheme="minorHAnsi"/>
              </w:rPr>
              <w:t> [0..1] : </w:t>
            </w:r>
            <w:hyperlink w:anchor="60ABBFBD_06BF_4277_86E3_E024A9255511" w:history="1">
              <w:r w:rsidRPr="009606B3">
                <w:rPr>
                  <w:rStyle w:val="Hipercze"/>
                  <w:rFonts w:asciiTheme="minorHAnsi" w:eastAsia="Times New Roman" w:hAnsiTheme="minorHAnsi" w:cstheme="minorHAnsi"/>
                </w:rPr>
                <w:t>Osoba</w:t>
              </w:r>
            </w:hyperlink>
          </w:p>
          <w:p w14:paraId="492B886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261CA1F9"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dokument</w:t>
            </w:r>
            <w:r w:rsidRPr="009606B3">
              <w:rPr>
                <w:rFonts w:asciiTheme="minorHAnsi" w:eastAsia="Times New Roman" w:hAnsiTheme="minorHAnsi" w:cstheme="minorHAnsi"/>
              </w:rPr>
              <w:t> [*] : </w:t>
            </w:r>
            <w:hyperlink w:anchor="97383D56_E7E8_4558_8E4D_8CF710809DE0" w:history="1">
              <w:r w:rsidRPr="009606B3">
                <w:rPr>
                  <w:rStyle w:val="Hipercze"/>
                  <w:rFonts w:asciiTheme="minorHAnsi" w:eastAsia="Times New Roman" w:hAnsiTheme="minorHAnsi" w:cstheme="minorHAnsi"/>
                </w:rPr>
                <w:t>Dokument</w:t>
              </w:r>
            </w:hyperlink>
          </w:p>
          <w:p w14:paraId="337E9D08"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1B5B1200"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rPr>
              <w:t>◊ </w:t>
            </w:r>
            <w:r w:rsidRPr="009606B3">
              <w:rPr>
                <w:rFonts w:asciiTheme="minorHAnsi" w:eastAsia="Times New Roman" w:hAnsiTheme="minorHAnsi" w:cstheme="minorHAnsi"/>
                <w:b/>
              </w:rPr>
              <w:t>adres</w:t>
            </w:r>
            <w:r w:rsidRPr="009606B3">
              <w:rPr>
                <w:rFonts w:asciiTheme="minorHAnsi" w:eastAsia="Times New Roman" w:hAnsiTheme="minorHAnsi" w:cstheme="minorHAnsi"/>
              </w:rPr>
              <w:t> [1] : </w:t>
            </w:r>
            <w:hyperlink w:anchor="9D8352C5_1C5F_420f_8967_42B30BD42F73" w:history="1">
              <w:r w:rsidRPr="009606B3">
                <w:rPr>
                  <w:rStyle w:val="Hipercze"/>
                  <w:rFonts w:asciiTheme="minorHAnsi" w:eastAsia="Times New Roman" w:hAnsiTheme="minorHAnsi" w:cstheme="minorHAnsi"/>
                </w:rPr>
                <w:t>Adres</w:t>
              </w:r>
            </w:hyperlink>
          </w:p>
          <w:p w14:paraId="0FCE5887"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p w14:paraId="7A26F44D" w14:textId="77777777" w:rsidR="00636AFD" w:rsidRPr="009606B3" w:rsidRDefault="00636AFD" w:rsidP="00543932">
            <w:pPr>
              <w:rPr>
                <w:rFonts w:asciiTheme="minorHAnsi" w:eastAsia="Times New Roman" w:hAnsiTheme="minorHAnsi" w:cstheme="minorHAnsi"/>
              </w:rPr>
            </w:pPr>
            <w:r w:rsidRPr="009606B3">
              <w:rPr>
                <w:rFonts w:asciiTheme="minorHAnsi" w:eastAsia="Times New Roman" w:hAnsiTheme="minorHAnsi" w:cstheme="minorHAnsi"/>
                <w:b/>
              </w:rPr>
              <w:t>elektroniczna Książka Nadawcza</w:t>
            </w:r>
            <w:r w:rsidRPr="009606B3">
              <w:rPr>
                <w:rFonts w:asciiTheme="minorHAnsi" w:eastAsia="Times New Roman" w:hAnsiTheme="minorHAnsi" w:cstheme="minorHAnsi"/>
              </w:rPr>
              <w:t> [0..1] : </w:t>
            </w:r>
            <w:hyperlink w:anchor="D60391D7_9A26_408d_B1C1_5BDA6FE8D416" w:history="1">
              <w:r w:rsidRPr="009606B3">
                <w:rPr>
                  <w:rStyle w:val="Hipercze"/>
                  <w:rFonts w:asciiTheme="minorHAnsi" w:eastAsia="Times New Roman" w:hAnsiTheme="minorHAnsi" w:cstheme="minorHAnsi"/>
                </w:rPr>
                <w:t>Elektroniczna Książka Nadawcza</w:t>
              </w:r>
            </w:hyperlink>
          </w:p>
          <w:p w14:paraId="43773631" w14:textId="77777777" w:rsidR="00636AFD" w:rsidRPr="009606B3" w:rsidRDefault="00636AFD" w:rsidP="00543932">
            <w:pPr>
              <w:pStyle w:val="NormalnyWeb"/>
              <w:pBdr>
                <w:bottom w:val="dotted" w:sz="6" w:space="0" w:color="000000"/>
              </w:pBdr>
              <w:ind w:left="200"/>
              <w:rPr>
                <w:rFonts w:asciiTheme="minorHAnsi" w:hAnsiTheme="minorHAnsi" w:cstheme="minorHAnsi"/>
                <w:i/>
              </w:rPr>
            </w:pPr>
            <w:r w:rsidRPr="009606B3">
              <w:rPr>
                <w:rFonts w:asciiTheme="minorHAnsi" w:hAnsiTheme="minorHAnsi" w:cstheme="minorHAnsi"/>
                <w:i/>
              </w:rPr>
              <w:t> </w:t>
            </w:r>
          </w:p>
        </w:tc>
      </w:tr>
      <w:tr w:rsidR="00636AFD" w:rsidRPr="009606B3" w14:paraId="0827C154" w14:textId="77777777" w:rsidTr="00543932">
        <w:tc>
          <w:tcPr>
            <w:tcW w:w="0" w:type="auto"/>
            <w:tcBorders>
              <w:top w:val="single" w:sz="6" w:space="0" w:color="000000"/>
              <w:left w:val="single" w:sz="6" w:space="0" w:color="000000"/>
              <w:bottom w:val="single" w:sz="6" w:space="0" w:color="000000"/>
              <w:right w:val="single" w:sz="6" w:space="0" w:color="000000"/>
            </w:tcBorders>
            <w:shd w:val="clear" w:color="auto" w:fill="C0C0C0"/>
            <w:tcMar>
              <w:top w:w="45" w:type="dxa"/>
              <w:left w:w="105" w:type="dxa"/>
              <w:bottom w:w="45" w:type="dxa"/>
              <w:right w:w="105" w:type="dxa"/>
            </w:tcMar>
            <w:hideMark/>
          </w:tcPr>
          <w:p w14:paraId="37860940" w14:textId="77777777" w:rsidR="00636AFD" w:rsidRPr="009606B3" w:rsidRDefault="00636AFD" w:rsidP="00543932">
            <w:pPr>
              <w:rPr>
                <w:rFonts w:asciiTheme="minorHAnsi" w:eastAsia="Times New Roman" w:hAnsiTheme="minorHAnsi" w:cstheme="minorHAnsi"/>
                <w:b/>
              </w:rPr>
            </w:pPr>
            <w:r w:rsidRPr="009606B3">
              <w:rPr>
                <w:rFonts w:asciiTheme="minorHAnsi" w:eastAsia="Times New Roman" w:hAnsiTheme="minorHAnsi" w:cstheme="minorHAnsi"/>
                <w:b/>
              </w:rPr>
              <w:lastRenderedPageBreak/>
              <w:t>Specjalizuje</w:t>
            </w:r>
          </w:p>
        </w:tc>
        <w:tc>
          <w:tcPr>
            <w:tcW w:w="0" w:type="auto"/>
            <w:tcBorders>
              <w:top w:val="single" w:sz="6" w:space="0" w:color="000000"/>
              <w:left w:val="single" w:sz="6" w:space="0" w:color="000000"/>
              <w:bottom w:val="single" w:sz="6" w:space="0" w:color="000000"/>
              <w:right w:val="single" w:sz="6" w:space="0" w:color="000000"/>
            </w:tcBorders>
            <w:tcMar>
              <w:top w:w="45" w:type="dxa"/>
              <w:left w:w="105" w:type="dxa"/>
              <w:bottom w:w="45" w:type="dxa"/>
              <w:right w:w="105" w:type="dxa"/>
            </w:tcMar>
            <w:hideMark/>
          </w:tcPr>
          <w:p w14:paraId="2C1DA3F5" w14:textId="77777777" w:rsidR="00636AFD" w:rsidRPr="009606B3" w:rsidRDefault="00636AFD" w:rsidP="005A6628">
            <w:pPr>
              <w:numPr>
                <w:ilvl w:val="0"/>
                <w:numId w:val="286"/>
              </w:numPr>
              <w:spacing w:after="100" w:afterAutospacing="1"/>
              <w:jc w:val="left"/>
              <w:rPr>
                <w:rFonts w:asciiTheme="minorHAnsi" w:eastAsia="Times New Roman" w:hAnsiTheme="minorHAnsi" w:cstheme="minorHAnsi"/>
              </w:rPr>
            </w:pPr>
            <w:r w:rsidRPr="009606B3">
              <w:rPr>
                <w:rFonts w:asciiTheme="minorHAnsi" w:eastAsia="Times New Roman" w:hAnsiTheme="minorHAnsi" w:cstheme="minorHAnsi"/>
              </w:rPr>
              <w:t>(Klasa) </w:t>
            </w:r>
            <w:hyperlink w:anchor="5E82DD89_EF7B_4395_8F52_46B150026445" w:history="1">
              <w:r w:rsidRPr="009606B3">
                <w:rPr>
                  <w:rStyle w:val="Hipercze"/>
                  <w:rFonts w:asciiTheme="minorHAnsi" w:eastAsia="Times New Roman" w:hAnsiTheme="minorHAnsi" w:cstheme="minorHAnsi"/>
                </w:rPr>
                <w:t>Obiekt</w:t>
              </w:r>
            </w:hyperlink>
          </w:p>
        </w:tc>
      </w:tr>
    </w:tbl>
    <w:p w14:paraId="78306664" w14:textId="77777777" w:rsidR="00636AFD" w:rsidRPr="009606B3" w:rsidRDefault="00636AFD" w:rsidP="00636AFD">
      <w:pPr>
        <w:rPr>
          <w:rFonts w:asciiTheme="minorHAnsi" w:eastAsia="Times New Roman" w:hAnsiTheme="minorHAnsi" w:cstheme="minorHAnsi"/>
        </w:rPr>
      </w:pPr>
    </w:p>
    <w:p w14:paraId="73D4F0FA" w14:textId="77777777" w:rsidR="00636AFD" w:rsidRDefault="00636AFD" w:rsidP="00636AFD"/>
    <w:p w14:paraId="5DBCF18D" w14:textId="77777777" w:rsidR="000B251C" w:rsidRPr="000B251C" w:rsidRDefault="000B251C" w:rsidP="000B251C">
      <w:pPr>
        <w:rPr>
          <w:lang w:eastAsia="en-US"/>
        </w:rPr>
      </w:pPr>
    </w:p>
    <w:p w14:paraId="1E219874" w14:textId="77777777" w:rsidR="00BC70D0" w:rsidRPr="00B815E4" w:rsidRDefault="00BC70D0" w:rsidP="005C3E13">
      <w:pPr>
        <w:pStyle w:val="Nagwek1"/>
        <w:rPr>
          <w:lang w:eastAsia="en-US"/>
        </w:rPr>
      </w:pPr>
      <w:bookmarkStart w:id="894" w:name="_Toc24467045"/>
      <w:r w:rsidRPr="00B815E4">
        <w:rPr>
          <w:lang w:eastAsia="en-US"/>
        </w:rPr>
        <w:lastRenderedPageBreak/>
        <w:t>Słowniki systemowe</w:t>
      </w:r>
      <w:bookmarkEnd w:id="894"/>
    </w:p>
    <w:p w14:paraId="09E24A9F" w14:textId="082D8548" w:rsidR="00BC70D0" w:rsidRPr="00C861B7" w:rsidRDefault="00BC70D0" w:rsidP="00C861B7">
      <w:pPr>
        <w:spacing w:after="200" w:line="276" w:lineRule="auto"/>
        <w:rPr>
          <w:rFonts w:asciiTheme="minorHAnsi" w:eastAsiaTheme="minorHAnsi" w:hAnsiTheme="minorHAnsi" w:cstheme="minorHAnsi"/>
          <w:bCs/>
          <w:sz w:val="22"/>
        </w:rPr>
      </w:pPr>
      <w:r w:rsidRPr="00C861B7">
        <w:rPr>
          <w:rFonts w:asciiTheme="minorHAnsi" w:eastAsiaTheme="minorHAnsi" w:hAnsiTheme="minorHAnsi" w:cstheme="minorHAnsi"/>
          <w:bCs/>
          <w:sz w:val="22"/>
        </w:rPr>
        <w:t>Wykaz wszystkich słowników systemowych wykorzystywanych w Systemie Obsługi Wydziałów Krajowego Rejestru Sądowego wraz z pojedynczymi wartościami słownikowymi i ich mapowaniem na odpowiednią wartość w systemie Biurowość oraz systemie Wpisów został zamieszczony w oddzielnym dokumencie „</w:t>
      </w:r>
      <w:proofErr w:type="spellStart"/>
      <w:r w:rsidRPr="00C861B7">
        <w:rPr>
          <w:rFonts w:asciiTheme="minorHAnsi" w:eastAsiaTheme="minorHAnsi" w:hAnsiTheme="minorHAnsi" w:cstheme="minorHAnsi"/>
          <w:bCs/>
          <w:sz w:val="22"/>
        </w:rPr>
        <w:t>SOW_KRS_Wartości_słownikowe</w:t>
      </w:r>
      <w:proofErr w:type="spellEnd"/>
      <w:r w:rsidRPr="00C861B7">
        <w:rPr>
          <w:rFonts w:asciiTheme="minorHAnsi" w:eastAsiaTheme="minorHAnsi" w:hAnsiTheme="minorHAnsi" w:cstheme="minorHAnsi"/>
          <w:bCs/>
          <w:sz w:val="22"/>
        </w:rPr>
        <w:t>”</w:t>
      </w:r>
      <w:r w:rsidR="008A1BD5">
        <w:rPr>
          <w:rFonts w:asciiTheme="minorHAnsi" w:eastAsiaTheme="minorHAnsi" w:hAnsiTheme="minorHAnsi" w:cstheme="minorHAnsi"/>
          <w:bCs/>
          <w:sz w:val="22"/>
        </w:rPr>
        <w:t xml:space="preserve"> traktowanym jako załącznik do powyższej dokumentacji analitycznej.</w:t>
      </w:r>
    </w:p>
    <w:p w14:paraId="164144A7" w14:textId="77777777" w:rsidR="002A1BAB" w:rsidRPr="004F1EB2" w:rsidRDefault="002A1BAB" w:rsidP="002A1BAB">
      <w:pPr>
        <w:spacing w:after="200" w:line="276" w:lineRule="auto"/>
        <w:jc w:val="left"/>
        <w:rPr>
          <w:rFonts w:asciiTheme="minorHAnsi" w:eastAsiaTheme="minorHAnsi" w:hAnsiTheme="minorHAnsi" w:cstheme="minorHAnsi"/>
          <w:sz w:val="22"/>
          <w:szCs w:val="22"/>
          <w:lang w:eastAsia="en-US"/>
        </w:rPr>
      </w:pPr>
    </w:p>
    <w:p w14:paraId="60F37423" w14:textId="77777777" w:rsidR="002A1BAB" w:rsidRPr="004F1EB2" w:rsidRDefault="002A1BAB" w:rsidP="007D705D">
      <w:pPr>
        <w:pStyle w:val="Nagwek1"/>
        <w:rPr>
          <w:rFonts w:eastAsiaTheme="majorEastAsia"/>
          <w:color w:val="000000" w:themeColor="text1"/>
          <w:lang w:eastAsia="en-US"/>
        </w:rPr>
      </w:pPr>
      <w:bookmarkStart w:id="895" w:name="_Toc534806482"/>
      <w:bookmarkStart w:id="896" w:name="_Toc23925574"/>
      <w:bookmarkStart w:id="897" w:name="_Toc23950826"/>
      <w:bookmarkStart w:id="898" w:name="_Toc24467046"/>
      <w:r w:rsidRPr="005673E5">
        <w:rPr>
          <w:lang w:eastAsia="en-US"/>
        </w:rPr>
        <w:lastRenderedPageBreak/>
        <w:t>Spis diagramów i rysunków</w:t>
      </w:r>
      <w:bookmarkEnd w:id="895"/>
      <w:bookmarkEnd w:id="896"/>
      <w:bookmarkEnd w:id="897"/>
      <w:bookmarkEnd w:id="898"/>
    </w:p>
    <w:p w14:paraId="66D9BB60" w14:textId="08662312" w:rsidR="00E9098F" w:rsidRDefault="002A1BAB">
      <w:pPr>
        <w:pStyle w:val="Spisilustracji"/>
        <w:tabs>
          <w:tab w:val="right" w:leader="dot" w:pos="9769"/>
        </w:tabs>
        <w:rPr>
          <w:rFonts w:asciiTheme="minorHAnsi" w:eastAsiaTheme="minorEastAsia" w:hAnsiTheme="minorHAnsi" w:cstheme="minorBidi"/>
          <w:smallCaps w:val="0"/>
          <w:noProof/>
          <w:sz w:val="22"/>
          <w:szCs w:val="22"/>
        </w:rPr>
      </w:pPr>
      <w:r w:rsidRPr="004F1EB2">
        <w:rPr>
          <w:rFonts w:asciiTheme="minorHAnsi" w:eastAsia="Times New Roman" w:hAnsiTheme="minorHAnsi" w:cstheme="minorHAnsi"/>
          <w:sz w:val="24"/>
        </w:rPr>
        <w:fldChar w:fldCharType="begin"/>
      </w:r>
      <w:r w:rsidRPr="004F1EB2">
        <w:rPr>
          <w:rFonts w:asciiTheme="minorHAnsi" w:eastAsia="Times New Roman" w:hAnsiTheme="minorHAnsi" w:cstheme="minorHAnsi"/>
        </w:rPr>
        <w:instrText xml:space="preserve"> TOC \h \z \c "Rysunek" </w:instrText>
      </w:r>
      <w:r w:rsidRPr="004F1EB2">
        <w:rPr>
          <w:rFonts w:asciiTheme="minorHAnsi" w:eastAsia="Times New Roman" w:hAnsiTheme="minorHAnsi" w:cstheme="minorHAnsi"/>
          <w:sz w:val="24"/>
        </w:rPr>
        <w:fldChar w:fldCharType="separate"/>
      </w:r>
      <w:hyperlink w:anchor="_Toc24466710" w:history="1">
        <w:r w:rsidR="00E9098F" w:rsidRPr="00044DAF">
          <w:rPr>
            <w:rStyle w:val="Hipercze"/>
            <w:rFonts w:eastAsiaTheme="minorHAnsi" w:cstheme="minorHAnsi"/>
            <w:i/>
            <w:iCs/>
            <w:noProof/>
            <w:lang w:eastAsia="en-US"/>
          </w:rPr>
          <w:t>Rysunek 1 Mapa powiązań z systemami zewnętrznymi</w:t>
        </w:r>
        <w:r w:rsidR="00E9098F">
          <w:rPr>
            <w:noProof/>
            <w:webHidden/>
          </w:rPr>
          <w:tab/>
        </w:r>
        <w:r w:rsidR="00E9098F">
          <w:rPr>
            <w:noProof/>
            <w:webHidden/>
          </w:rPr>
          <w:fldChar w:fldCharType="begin"/>
        </w:r>
        <w:r w:rsidR="00E9098F">
          <w:rPr>
            <w:noProof/>
            <w:webHidden/>
          </w:rPr>
          <w:instrText xml:space="preserve"> PAGEREF _Toc24466710 \h </w:instrText>
        </w:r>
        <w:r w:rsidR="00E9098F">
          <w:rPr>
            <w:noProof/>
            <w:webHidden/>
          </w:rPr>
        </w:r>
        <w:r w:rsidR="00E9098F">
          <w:rPr>
            <w:noProof/>
            <w:webHidden/>
          </w:rPr>
          <w:fldChar w:fldCharType="separate"/>
        </w:r>
        <w:r w:rsidR="00637A86">
          <w:rPr>
            <w:noProof/>
            <w:webHidden/>
          </w:rPr>
          <w:t>9</w:t>
        </w:r>
        <w:r w:rsidR="00E9098F">
          <w:rPr>
            <w:noProof/>
            <w:webHidden/>
          </w:rPr>
          <w:fldChar w:fldCharType="end"/>
        </w:r>
      </w:hyperlink>
    </w:p>
    <w:p w14:paraId="09E3702E" w14:textId="2499872E" w:rsidR="002A1BAB" w:rsidRPr="004F1EB2" w:rsidRDefault="002A1BAB" w:rsidP="00BD1101">
      <w:pPr>
        <w:tabs>
          <w:tab w:val="left" w:pos="991"/>
        </w:tabs>
        <w:spacing w:after="200" w:line="276" w:lineRule="auto"/>
        <w:jc w:val="left"/>
        <w:rPr>
          <w:rFonts w:asciiTheme="minorHAnsi" w:eastAsiaTheme="minorHAnsi" w:hAnsiTheme="minorHAnsi" w:cstheme="minorHAnsi"/>
          <w:sz w:val="22"/>
          <w:szCs w:val="22"/>
          <w:lang w:eastAsia="en-US"/>
        </w:rPr>
      </w:pPr>
      <w:r w:rsidRPr="004F1EB2">
        <w:rPr>
          <w:rFonts w:asciiTheme="minorHAnsi" w:eastAsiaTheme="minorHAnsi" w:hAnsiTheme="minorHAnsi" w:cstheme="minorHAnsi"/>
          <w:sz w:val="22"/>
          <w:szCs w:val="22"/>
          <w:lang w:eastAsia="en-US"/>
        </w:rPr>
        <w:fldChar w:fldCharType="end"/>
      </w:r>
      <w:r w:rsidR="00624430">
        <w:rPr>
          <w:rFonts w:asciiTheme="minorHAnsi" w:eastAsiaTheme="minorHAnsi" w:hAnsiTheme="minorHAnsi" w:cstheme="minorHAnsi"/>
          <w:sz w:val="22"/>
          <w:szCs w:val="22"/>
          <w:lang w:eastAsia="en-US"/>
        </w:rPr>
        <w:tab/>
      </w:r>
    </w:p>
    <w:p w14:paraId="79E714E0" w14:textId="57B1FE87" w:rsidR="00E9098F" w:rsidRDefault="002A1BAB">
      <w:pPr>
        <w:pStyle w:val="Spisilustracji"/>
        <w:tabs>
          <w:tab w:val="right" w:leader="dot" w:pos="9769"/>
        </w:tabs>
        <w:rPr>
          <w:rFonts w:asciiTheme="minorHAnsi" w:eastAsiaTheme="minorEastAsia" w:hAnsiTheme="minorHAnsi" w:cstheme="minorBidi"/>
          <w:smallCaps w:val="0"/>
          <w:noProof/>
          <w:sz w:val="22"/>
          <w:szCs w:val="22"/>
        </w:rPr>
      </w:pPr>
      <w:r w:rsidRPr="004F1EB2">
        <w:rPr>
          <w:rFonts w:asciiTheme="minorHAnsi" w:eastAsia="Times New Roman" w:hAnsiTheme="minorHAnsi" w:cstheme="minorHAnsi"/>
        </w:rPr>
        <w:fldChar w:fldCharType="begin"/>
      </w:r>
      <w:r w:rsidRPr="004F1EB2">
        <w:rPr>
          <w:rFonts w:asciiTheme="minorHAnsi" w:eastAsia="Times New Roman" w:hAnsiTheme="minorHAnsi" w:cstheme="minorHAnsi"/>
        </w:rPr>
        <w:instrText xml:space="preserve"> TOC \h \z \c "Diagram" </w:instrText>
      </w:r>
      <w:r w:rsidRPr="004F1EB2">
        <w:rPr>
          <w:rFonts w:asciiTheme="minorHAnsi" w:eastAsia="Times New Roman" w:hAnsiTheme="minorHAnsi" w:cstheme="minorHAnsi"/>
        </w:rPr>
        <w:fldChar w:fldCharType="separate"/>
      </w:r>
      <w:hyperlink w:anchor="_Toc24466718" w:history="1">
        <w:r w:rsidR="00E9098F" w:rsidRPr="00170217">
          <w:rPr>
            <w:rStyle w:val="Hipercze"/>
            <w:rFonts w:eastAsiaTheme="minorHAnsi" w:cstheme="minorHAnsi"/>
            <w:i/>
            <w:noProof/>
            <w:lang w:eastAsia="en-US"/>
          </w:rPr>
          <w:t>Diagram 1: Diagram procesu Wpis do KRS</w:t>
        </w:r>
        <w:r w:rsidR="00E9098F">
          <w:rPr>
            <w:noProof/>
            <w:webHidden/>
          </w:rPr>
          <w:tab/>
        </w:r>
        <w:r w:rsidR="00E9098F">
          <w:rPr>
            <w:noProof/>
            <w:webHidden/>
          </w:rPr>
          <w:fldChar w:fldCharType="begin"/>
        </w:r>
        <w:r w:rsidR="00E9098F">
          <w:rPr>
            <w:noProof/>
            <w:webHidden/>
          </w:rPr>
          <w:instrText xml:space="preserve"> PAGEREF _Toc24466718 \h </w:instrText>
        </w:r>
        <w:r w:rsidR="00E9098F">
          <w:rPr>
            <w:noProof/>
            <w:webHidden/>
          </w:rPr>
        </w:r>
        <w:r w:rsidR="00E9098F">
          <w:rPr>
            <w:noProof/>
            <w:webHidden/>
          </w:rPr>
          <w:fldChar w:fldCharType="separate"/>
        </w:r>
        <w:r w:rsidR="00637A86">
          <w:rPr>
            <w:noProof/>
            <w:webHidden/>
          </w:rPr>
          <w:t>15</w:t>
        </w:r>
        <w:r w:rsidR="00E9098F">
          <w:rPr>
            <w:noProof/>
            <w:webHidden/>
          </w:rPr>
          <w:fldChar w:fldCharType="end"/>
        </w:r>
      </w:hyperlink>
    </w:p>
    <w:p w14:paraId="3118DDE5" w14:textId="24B93E8B"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19" w:history="1">
        <w:r w:rsidR="00E9098F" w:rsidRPr="00170217">
          <w:rPr>
            <w:rStyle w:val="Hipercze"/>
            <w:rFonts w:eastAsiaTheme="minorHAnsi" w:cstheme="minorHAnsi"/>
            <w:i/>
            <w:noProof/>
            <w:lang w:eastAsia="en-US"/>
          </w:rPr>
          <w:t>Diagram 2 Funkcjonalności systemu Biurowość przeniesione do SOW KRS</w:t>
        </w:r>
        <w:r w:rsidR="00E9098F">
          <w:rPr>
            <w:noProof/>
            <w:webHidden/>
          </w:rPr>
          <w:tab/>
        </w:r>
        <w:r w:rsidR="00E9098F">
          <w:rPr>
            <w:noProof/>
            <w:webHidden/>
          </w:rPr>
          <w:fldChar w:fldCharType="begin"/>
        </w:r>
        <w:r w:rsidR="00E9098F">
          <w:rPr>
            <w:noProof/>
            <w:webHidden/>
          </w:rPr>
          <w:instrText xml:space="preserve"> PAGEREF _Toc24466719 \h </w:instrText>
        </w:r>
        <w:r w:rsidR="00E9098F">
          <w:rPr>
            <w:noProof/>
            <w:webHidden/>
          </w:rPr>
        </w:r>
        <w:r w:rsidR="00E9098F">
          <w:rPr>
            <w:noProof/>
            <w:webHidden/>
          </w:rPr>
          <w:fldChar w:fldCharType="separate"/>
        </w:r>
        <w:r w:rsidR="00637A86">
          <w:rPr>
            <w:noProof/>
            <w:webHidden/>
          </w:rPr>
          <w:t>21</w:t>
        </w:r>
        <w:r w:rsidR="00E9098F">
          <w:rPr>
            <w:noProof/>
            <w:webHidden/>
          </w:rPr>
          <w:fldChar w:fldCharType="end"/>
        </w:r>
      </w:hyperlink>
    </w:p>
    <w:p w14:paraId="2205723C" w14:textId="4C5F6715"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0" w:history="1">
        <w:r w:rsidR="00E9098F" w:rsidRPr="00170217">
          <w:rPr>
            <w:rStyle w:val="Hipercze"/>
            <w:rFonts w:eastAsiaTheme="minorHAnsi" w:cstheme="minorHAnsi"/>
            <w:i/>
            <w:noProof/>
            <w:lang w:eastAsia="en-US"/>
          </w:rPr>
          <w:t>Diagram 3 Funkcjonalności Systemu Wpisów KRS przeniesione do SOW KRS</w:t>
        </w:r>
        <w:r w:rsidR="00E9098F">
          <w:rPr>
            <w:noProof/>
            <w:webHidden/>
          </w:rPr>
          <w:tab/>
        </w:r>
        <w:r w:rsidR="00E9098F">
          <w:rPr>
            <w:noProof/>
            <w:webHidden/>
          </w:rPr>
          <w:fldChar w:fldCharType="begin"/>
        </w:r>
        <w:r w:rsidR="00E9098F">
          <w:rPr>
            <w:noProof/>
            <w:webHidden/>
          </w:rPr>
          <w:instrText xml:space="preserve"> PAGEREF _Toc24466720 \h </w:instrText>
        </w:r>
        <w:r w:rsidR="00E9098F">
          <w:rPr>
            <w:noProof/>
            <w:webHidden/>
          </w:rPr>
        </w:r>
        <w:r w:rsidR="00E9098F">
          <w:rPr>
            <w:noProof/>
            <w:webHidden/>
          </w:rPr>
          <w:fldChar w:fldCharType="separate"/>
        </w:r>
        <w:r w:rsidR="00637A86">
          <w:rPr>
            <w:noProof/>
            <w:webHidden/>
          </w:rPr>
          <w:t>22</w:t>
        </w:r>
        <w:r w:rsidR="00E9098F">
          <w:rPr>
            <w:noProof/>
            <w:webHidden/>
          </w:rPr>
          <w:fldChar w:fldCharType="end"/>
        </w:r>
      </w:hyperlink>
    </w:p>
    <w:p w14:paraId="45FC2BAF" w14:textId="10AF78C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1" w:history="1">
        <w:r w:rsidR="00E9098F" w:rsidRPr="00170217">
          <w:rPr>
            <w:rStyle w:val="Hipercze"/>
            <w:rFonts w:eastAsiaTheme="minorHAnsi" w:cstheme="minorHAnsi"/>
            <w:i/>
            <w:noProof/>
            <w:lang w:eastAsia="en-US"/>
          </w:rPr>
          <w:t>Diagram 4 Nowe lub zmodyfikowane funkcjonalności SOW KRS</w:t>
        </w:r>
        <w:r w:rsidR="00E9098F">
          <w:rPr>
            <w:noProof/>
            <w:webHidden/>
          </w:rPr>
          <w:tab/>
        </w:r>
        <w:r w:rsidR="00E9098F">
          <w:rPr>
            <w:noProof/>
            <w:webHidden/>
          </w:rPr>
          <w:fldChar w:fldCharType="begin"/>
        </w:r>
        <w:r w:rsidR="00E9098F">
          <w:rPr>
            <w:noProof/>
            <w:webHidden/>
          </w:rPr>
          <w:instrText xml:space="preserve"> PAGEREF _Toc24466721 \h </w:instrText>
        </w:r>
        <w:r w:rsidR="00E9098F">
          <w:rPr>
            <w:noProof/>
            <w:webHidden/>
          </w:rPr>
        </w:r>
        <w:r w:rsidR="00E9098F">
          <w:rPr>
            <w:noProof/>
            <w:webHidden/>
          </w:rPr>
          <w:fldChar w:fldCharType="separate"/>
        </w:r>
        <w:r w:rsidR="00637A86">
          <w:rPr>
            <w:noProof/>
            <w:webHidden/>
          </w:rPr>
          <w:t>23</w:t>
        </w:r>
        <w:r w:rsidR="00E9098F">
          <w:rPr>
            <w:noProof/>
            <w:webHidden/>
          </w:rPr>
          <w:fldChar w:fldCharType="end"/>
        </w:r>
      </w:hyperlink>
    </w:p>
    <w:p w14:paraId="7624A1C7" w14:textId="672DAA3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2" w:history="1">
        <w:r w:rsidR="00E9098F" w:rsidRPr="00170217">
          <w:rPr>
            <w:rStyle w:val="Hipercze"/>
            <w:rFonts w:eastAsiaTheme="minorHAnsi" w:cstheme="minorHAnsi"/>
            <w:i/>
            <w:noProof/>
            <w:lang w:eastAsia="en-US"/>
          </w:rPr>
          <w:t>Diagram 5 Wymagania dotyczące monitorowania i niezawodności</w:t>
        </w:r>
        <w:r w:rsidR="00E9098F">
          <w:rPr>
            <w:noProof/>
            <w:webHidden/>
          </w:rPr>
          <w:tab/>
        </w:r>
        <w:r w:rsidR="00E9098F">
          <w:rPr>
            <w:noProof/>
            <w:webHidden/>
          </w:rPr>
          <w:fldChar w:fldCharType="begin"/>
        </w:r>
        <w:r w:rsidR="00E9098F">
          <w:rPr>
            <w:noProof/>
            <w:webHidden/>
          </w:rPr>
          <w:instrText xml:space="preserve"> PAGEREF _Toc24466722 \h </w:instrText>
        </w:r>
        <w:r w:rsidR="00E9098F">
          <w:rPr>
            <w:noProof/>
            <w:webHidden/>
          </w:rPr>
        </w:r>
        <w:r w:rsidR="00E9098F">
          <w:rPr>
            <w:noProof/>
            <w:webHidden/>
          </w:rPr>
          <w:fldChar w:fldCharType="separate"/>
        </w:r>
        <w:r w:rsidR="00637A86">
          <w:rPr>
            <w:noProof/>
            <w:webHidden/>
          </w:rPr>
          <w:t>32</w:t>
        </w:r>
        <w:r w:rsidR="00E9098F">
          <w:rPr>
            <w:noProof/>
            <w:webHidden/>
          </w:rPr>
          <w:fldChar w:fldCharType="end"/>
        </w:r>
      </w:hyperlink>
    </w:p>
    <w:p w14:paraId="765F3AE3" w14:textId="364B1C41"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3" w:history="1">
        <w:r w:rsidR="00E9098F" w:rsidRPr="00170217">
          <w:rPr>
            <w:rStyle w:val="Hipercze"/>
            <w:rFonts w:eastAsiaTheme="minorHAnsi" w:cstheme="minorHAnsi"/>
            <w:i/>
            <w:noProof/>
            <w:lang w:eastAsia="en-US"/>
          </w:rPr>
          <w:t>Diagram 6 Wymagania dotyczące architektury</w:t>
        </w:r>
        <w:r w:rsidR="00E9098F">
          <w:rPr>
            <w:noProof/>
            <w:webHidden/>
          </w:rPr>
          <w:tab/>
        </w:r>
        <w:r w:rsidR="00E9098F">
          <w:rPr>
            <w:noProof/>
            <w:webHidden/>
          </w:rPr>
          <w:fldChar w:fldCharType="begin"/>
        </w:r>
        <w:r w:rsidR="00E9098F">
          <w:rPr>
            <w:noProof/>
            <w:webHidden/>
          </w:rPr>
          <w:instrText xml:space="preserve"> PAGEREF _Toc24466723 \h </w:instrText>
        </w:r>
        <w:r w:rsidR="00E9098F">
          <w:rPr>
            <w:noProof/>
            <w:webHidden/>
          </w:rPr>
        </w:r>
        <w:r w:rsidR="00E9098F">
          <w:rPr>
            <w:noProof/>
            <w:webHidden/>
          </w:rPr>
          <w:fldChar w:fldCharType="separate"/>
        </w:r>
        <w:r w:rsidR="00637A86">
          <w:rPr>
            <w:noProof/>
            <w:webHidden/>
          </w:rPr>
          <w:t>35</w:t>
        </w:r>
        <w:r w:rsidR="00E9098F">
          <w:rPr>
            <w:noProof/>
            <w:webHidden/>
          </w:rPr>
          <w:fldChar w:fldCharType="end"/>
        </w:r>
      </w:hyperlink>
    </w:p>
    <w:p w14:paraId="3E631060" w14:textId="4387C02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4" w:history="1">
        <w:r w:rsidR="00E9098F" w:rsidRPr="00170217">
          <w:rPr>
            <w:rStyle w:val="Hipercze"/>
            <w:rFonts w:eastAsiaTheme="minorHAnsi" w:cstheme="minorHAnsi"/>
            <w:i/>
            <w:noProof/>
            <w:lang w:eastAsia="en-US"/>
          </w:rPr>
          <w:t>Diagram 7 Wymagania dotyczące ergonomii i użyteczności</w:t>
        </w:r>
        <w:r w:rsidR="00E9098F">
          <w:rPr>
            <w:noProof/>
            <w:webHidden/>
          </w:rPr>
          <w:tab/>
        </w:r>
        <w:r w:rsidR="00E9098F">
          <w:rPr>
            <w:noProof/>
            <w:webHidden/>
          </w:rPr>
          <w:fldChar w:fldCharType="begin"/>
        </w:r>
        <w:r w:rsidR="00E9098F">
          <w:rPr>
            <w:noProof/>
            <w:webHidden/>
          </w:rPr>
          <w:instrText xml:space="preserve"> PAGEREF _Toc24466724 \h </w:instrText>
        </w:r>
        <w:r w:rsidR="00E9098F">
          <w:rPr>
            <w:noProof/>
            <w:webHidden/>
          </w:rPr>
        </w:r>
        <w:r w:rsidR="00E9098F">
          <w:rPr>
            <w:noProof/>
            <w:webHidden/>
          </w:rPr>
          <w:fldChar w:fldCharType="separate"/>
        </w:r>
        <w:r w:rsidR="00637A86">
          <w:rPr>
            <w:noProof/>
            <w:webHidden/>
          </w:rPr>
          <w:t>38</w:t>
        </w:r>
        <w:r w:rsidR="00E9098F">
          <w:rPr>
            <w:noProof/>
            <w:webHidden/>
          </w:rPr>
          <w:fldChar w:fldCharType="end"/>
        </w:r>
      </w:hyperlink>
    </w:p>
    <w:p w14:paraId="7977FABA" w14:textId="33F5DB48"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5" w:history="1">
        <w:r w:rsidR="00E9098F" w:rsidRPr="00170217">
          <w:rPr>
            <w:rStyle w:val="Hipercze"/>
            <w:rFonts w:eastAsiaTheme="minorHAnsi" w:cstheme="minorHAnsi"/>
            <w:i/>
            <w:noProof/>
            <w:lang w:eastAsia="en-US"/>
          </w:rPr>
          <w:t>Diagram 8 Wymagania dotyczące wydajności</w:t>
        </w:r>
        <w:r w:rsidR="00E9098F">
          <w:rPr>
            <w:noProof/>
            <w:webHidden/>
          </w:rPr>
          <w:tab/>
        </w:r>
        <w:r w:rsidR="00E9098F">
          <w:rPr>
            <w:noProof/>
            <w:webHidden/>
          </w:rPr>
          <w:fldChar w:fldCharType="begin"/>
        </w:r>
        <w:r w:rsidR="00E9098F">
          <w:rPr>
            <w:noProof/>
            <w:webHidden/>
          </w:rPr>
          <w:instrText xml:space="preserve"> PAGEREF _Toc24466725 \h </w:instrText>
        </w:r>
        <w:r w:rsidR="00E9098F">
          <w:rPr>
            <w:noProof/>
            <w:webHidden/>
          </w:rPr>
        </w:r>
        <w:r w:rsidR="00E9098F">
          <w:rPr>
            <w:noProof/>
            <w:webHidden/>
          </w:rPr>
          <w:fldChar w:fldCharType="separate"/>
        </w:r>
        <w:r w:rsidR="00637A86">
          <w:rPr>
            <w:noProof/>
            <w:webHidden/>
          </w:rPr>
          <w:t>42</w:t>
        </w:r>
        <w:r w:rsidR="00E9098F">
          <w:rPr>
            <w:noProof/>
            <w:webHidden/>
          </w:rPr>
          <w:fldChar w:fldCharType="end"/>
        </w:r>
      </w:hyperlink>
    </w:p>
    <w:p w14:paraId="0ADAB932" w14:textId="26D0480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6" w:history="1">
        <w:r w:rsidR="00E9098F" w:rsidRPr="00170217">
          <w:rPr>
            <w:rStyle w:val="Hipercze"/>
            <w:rFonts w:eastAsiaTheme="minorHAnsi" w:cstheme="minorHAnsi"/>
            <w:i/>
            <w:noProof/>
            <w:lang w:eastAsia="en-US"/>
          </w:rPr>
          <w:t>Diagram 9 Wymagania prawne</w:t>
        </w:r>
        <w:r w:rsidR="00E9098F">
          <w:rPr>
            <w:noProof/>
            <w:webHidden/>
          </w:rPr>
          <w:tab/>
        </w:r>
        <w:r w:rsidR="00E9098F">
          <w:rPr>
            <w:noProof/>
            <w:webHidden/>
          </w:rPr>
          <w:fldChar w:fldCharType="begin"/>
        </w:r>
        <w:r w:rsidR="00E9098F">
          <w:rPr>
            <w:noProof/>
            <w:webHidden/>
          </w:rPr>
          <w:instrText xml:space="preserve"> PAGEREF _Toc24466726 \h </w:instrText>
        </w:r>
        <w:r w:rsidR="00E9098F">
          <w:rPr>
            <w:noProof/>
            <w:webHidden/>
          </w:rPr>
        </w:r>
        <w:r w:rsidR="00E9098F">
          <w:rPr>
            <w:noProof/>
            <w:webHidden/>
          </w:rPr>
          <w:fldChar w:fldCharType="separate"/>
        </w:r>
        <w:r w:rsidR="00637A86">
          <w:rPr>
            <w:noProof/>
            <w:webHidden/>
          </w:rPr>
          <w:t>45</w:t>
        </w:r>
        <w:r w:rsidR="00E9098F">
          <w:rPr>
            <w:noProof/>
            <w:webHidden/>
          </w:rPr>
          <w:fldChar w:fldCharType="end"/>
        </w:r>
      </w:hyperlink>
    </w:p>
    <w:p w14:paraId="03FF5DF4" w14:textId="01B59043"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7" w:history="1">
        <w:r w:rsidR="00E9098F" w:rsidRPr="00170217">
          <w:rPr>
            <w:rStyle w:val="Hipercze"/>
            <w:rFonts w:eastAsiaTheme="minorHAnsi" w:cstheme="minorHAnsi"/>
            <w:i/>
            <w:noProof/>
            <w:lang w:eastAsia="en-US"/>
          </w:rPr>
          <w:t>Diagram 10 Wymagania dotyczące bezpieczeństwa</w:t>
        </w:r>
        <w:r w:rsidR="00E9098F">
          <w:rPr>
            <w:noProof/>
            <w:webHidden/>
          </w:rPr>
          <w:tab/>
        </w:r>
        <w:r w:rsidR="00E9098F">
          <w:rPr>
            <w:noProof/>
            <w:webHidden/>
          </w:rPr>
          <w:fldChar w:fldCharType="begin"/>
        </w:r>
        <w:r w:rsidR="00E9098F">
          <w:rPr>
            <w:noProof/>
            <w:webHidden/>
          </w:rPr>
          <w:instrText xml:space="preserve"> PAGEREF _Toc24466727 \h </w:instrText>
        </w:r>
        <w:r w:rsidR="00E9098F">
          <w:rPr>
            <w:noProof/>
            <w:webHidden/>
          </w:rPr>
        </w:r>
        <w:r w:rsidR="00E9098F">
          <w:rPr>
            <w:noProof/>
            <w:webHidden/>
          </w:rPr>
          <w:fldChar w:fldCharType="separate"/>
        </w:r>
        <w:r w:rsidR="00637A86">
          <w:rPr>
            <w:noProof/>
            <w:webHidden/>
          </w:rPr>
          <w:t>48</w:t>
        </w:r>
        <w:r w:rsidR="00E9098F">
          <w:rPr>
            <w:noProof/>
            <w:webHidden/>
          </w:rPr>
          <w:fldChar w:fldCharType="end"/>
        </w:r>
      </w:hyperlink>
    </w:p>
    <w:p w14:paraId="76C40240" w14:textId="246F2735"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8" w:history="1">
        <w:r w:rsidR="00E9098F" w:rsidRPr="00170217">
          <w:rPr>
            <w:rStyle w:val="Hipercze"/>
            <w:rFonts w:eastAsiaTheme="minorHAnsi" w:cstheme="minorHAnsi"/>
            <w:i/>
            <w:noProof/>
            <w:lang w:eastAsia="en-US"/>
          </w:rPr>
          <w:t>Diagram 11 Wymagania dotyczące dokumentacji</w:t>
        </w:r>
        <w:r w:rsidR="00E9098F">
          <w:rPr>
            <w:noProof/>
            <w:webHidden/>
          </w:rPr>
          <w:tab/>
        </w:r>
        <w:r w:rsidR="00E9098F">
          <w:rPr>
            <w:noProof/>
            <w:webHidden/>
          </w:rPr>
          <w:fldChar w:fldCharType="begin"/>
        </w:r>
        <w:r w:rsidR="00E9098F">
          <w:rPr>
            <w:noProof/>
            <w:webHidden/>
          </w:rPr>
          <w:instrText xml:space="preserve"> PAGEREF _Toc24466728 \h </w:instrText>
        </w:r>
        <w:r w:rsidR="00E9098F">
          <w:rPr>
            <w:noProof/>
            <w:webHidden/>
          </w:rPr>
        </w:r>
        <w:r w:rsidR="00E9098F">
          <w:rPr>
            <w:noProof/>
            <w:webHidden/>
          </w:rPr>
          <w:fldChar w:fldCharType="separate"/>
        </w:r>
        <w:r w:rsidR="00637A86">
          <w:rPr>
            <w:noProof/>
            <w:webHidden/>
          </w:rPr>
          <w:t>52</w:t>
        </w:r>
        <w:r w:rsidR="00E9098F">
          <w:rPr>
            <w:noProof/>
            <w:webHidden/>
          </w:rPr>
          <w:fldChar w:fldCharType="end"/>
        </w:r>
      </w:hyperlink>
    </w:p>
    <w:p w14:paraId="58973C52" w14:textId="4858905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29" w:history="1">
        <w:r w:rsidR="00E9098F" w:rsidRPr="00170217">
          <w:rPr>
            <w:rStyle w:val="Hipercze"/>
            <w:rFonts w:eastAsiaTheme="minorHAnsi" w:cstheme="minorHAnsi"/>
            <w:i/>
            <w:noProof/>
            <w:lang w:eastAsia="en-US"/>
          </w:rPr>
          <w:t>Diagram 12 Wymagania dotyczące infrastruktury</w:t>
        </w:r>
        <w:r w:rsidR="00E9098F">
          <w:rPr>
            <w:noProof/>
            <w:webHidden/>
          </w:rPr>
          <w:tab/>
        </w:r>
        <w:r w:rsidR="00E9098F">
          <w:rPr>
            <w:noProof/>
            <w:webHidden/>
          </w:rPr>
          <w:fldChar w:fldCharType="begin"/>
        </w:r>
        <w:r w:rsidR="00E9098F">
          <w:rPr>
            <w:noProof/>
            <w:webHidden/>
          </w:rPr>
          <w:instrText xml:space="preserve"> PAGEREF _Toc24466729 \h </w:instrText>
        </w:r>
        <w:r w:rsidR="00E9098F">
          <w:rPr>
            <w:noProof/>
            <w:webHidden/>
          </w:rPr>
        </w:r>
        <w:r w:rsidR="00E9098F">
          <w:rPr>
            <w:noProof/>
            <w:webHidden/>
          </w:rPr>
          <w:fldChar w:fldCharType="separate"/>
        </w:r>
        <w:r w:rsidR="00637A86">
          <w:rPr>
            <w:noProof/>
            <w:webHidden/>
          </w:rPr>
          <w:t>57</w:t>
        </w:r>
        <w:r w:rsidR="00E9098F">
          <w:rPr>
            <w:noProof/>
            <w:webHidden/>
          </w:rPr>
          <w:fldChar w:fldCharType="end"/>
        </w:r>
      </w:hyperlink>
    </w:p>
    <w:p w14:paraId="3CF2055C" w14:textId="7D5AFB69"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0" w:history="1">
        <w:r w:rsidR="00E9098F" w:rsidRPr="00170217">
          <w:rPr>
            <w:rStyle w:val="Hipercze"/>
            <w:rFonts w:eastAsiaTheme="minorHAnsi" w:cstheme="minorHAnsi"/>
            <w:i/>
            <w:iCs/>
            <w:noProof/>
            <w:lang w:eastAsia="en-US"/>
          </w:rPr>
          <w:t>Diagram 13 Aktorzy użytkownicy</w:t>
        </w:r>
        <w:r w:rsidR="00E9098F">
          <w:rPr>
            <w:noProof/>
            <w:webHidden/>
          </w:rPr>
          <w:tab/>
        </w:r>
        <w:r w:rsidR="00E9098F">
          <w:rPr>
            <w:noProof/>
            <w:webHidden/>
          </w:rPr>
          <w:fldChar w:fldCharType="begin"/>
        </w:r>
        <w:r w:rsidR="00E9098F">
          <w:rPr>
            <w:noProof/>
            <w:webHidden/>
          </w:rPr>
          <w:instrText xml:space="preserve"> PAGEREF _Toc24466730 \h </w:instrText>
        </w:r>
        <w:r w:rsidR="00E9098F">
          <w:rPr>
            <w:noProof/>
            <w:webHidden/>
          </w:rPr>
        </w:r>
        <w:r w:rsidR="00E9098F">
          <w:rPr>
            <w:noProof/>
            <w:webHidden/>
          </w:rPr>
          <w:fldChar w:fldCharType="separate"/>
        </w:r>
        <w:r w:rsidR="00637A86">
          <w:rPr>
            <w:noProof/>
            <w:webHidden/>
          </w:rPr>
          <w:t>61</w:t>
        </w:r>
        <w:r w:rsidR="00E9098F">
          <w:rPr>
            <w:noProof/>
            <w:webHidden/>
          </w:rPr>
          <w:fldChar w:fldCharType="end"/>
        </w:r>
      </w:hyperlink>
    </w:p>
    <w:p w14:paraId="2BC45FA8" w14:textId="152DA749"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1" w:history="1">
        <w:r w:rsidR="00E9098F" w:rsidRPr="00170217">
          <w:rPr>
            <w:rStyle w:val="Hipercze"/>
            <w:rFonts w:eastAsiaTheme="minorHAnsi" w:cstheme="minorHAnsi"/>
            <w:i/>
            <w:iCs/>
            <w:noProof/>
            <w:lang w:eastAsia="en-US"/>
          </w:rPr>
          <w:t>Diagram 14 Przypadki użycia w systemie SOW KRW</w:t>
        </w:r>
        <w:r w:rsidR="00E9098F">
          <w:rPr>
            <w:noProof/>
            <w:webHidden/>
          </w:rPr>
          <w:tab/>
        </w:r>
        <w:r w:rsidR="00E9098F">
          <w:rPr>
            <w:noProof/>
            <w:webHidden/>
          </w:rPr>
          <w:fldChar w:fldCharType="begin"/>
        </w:r>
        <w:r w:rsidR="00E9098F">
          <w:rPr>
            <w:noProof/>
            <w:webHidden/>
          </w:rPr>
          <w:instrText xml:space="preserve"> PAGEREF _Toc24466731 \h </w:instrText>
        </w:r>
        <w:r w:rsidR="00E9098F">
          <w:rPr>
            <w:noProof/>
            <w:webHidden/>
          </w:rPr>
        </w:r>
        <w:r w:rsidR="00E9098F">
          <w:rPr>
            <w:noProof/>
            <w:webHidden/>
          </w:rPr>
          <w:fldChar w:fldCharType="separate"/>
        </w:r>
        <w:r w:rsidR="00637A86">
          <w:rPr>
            <w:noProof/>
            <w:webHidden/>
          </w:rPr>
          <w:t>67</w:t>
        </w:r>
        <w:r w:rsidR="00E9098F">
          <w:rPr>
            <w:noProof/>
            <w:webHidden/>
          </w:rPr>
          <w:fldChar w:fldCharType="end"/>
        </w:r>
      </w:hyperlink>
    </w:p>
    <w:p w14:paraId="27968394" w14:textId="65C1DFE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2" w:history="1">
        <w:r w:rsidR="00E9098F" w:rsidRPr="00170217">
          <w:rPr>
            <w:rStyle w:val="Hipercze"/>
            <w:rFonts w:eastAsiaTheme="minorHAnsi" w:cstheme="minorHAnsi"/>
            <w:i/>
            <w:iCs/>
            <w:noProof/>
            <w:lang w:eastAsia="en-US"/>
          </w:rPr>
          <w:t>Diagram 15 Rejestracja - wniosek elektroniczny</w:t>
        </w:r>
        <w:r w:rsidR="00E9098F">
          <w:rPr>
            <w:noProof/>
            <w:webHidden/>
          </w:rPr>
          <w:tab/>
        </w:r>
        <w:r w:rsidR="00E9098F">
          <w:rPr>
            <w:noProof/>
            <w:webHidden/>
          </w:rPr>
          <w:fldChar w:fldCharType="begin"/>
        </w:r>
        <w:r w:rsidR="00E9098F">
          <w:rPr>
            <w:noProof/>
            <w:webHidden/>
          </w:rPr>
          <w:instrText xml:space="preserve"> PAGEREF _Toc24466732 \h </w:instrText>
        </w:r>
        <w:r w:rsidR="00E9098F">
          <w:rPr>
            <w:noProof/>
            <w:webHidden/>
          </w:rPr>
        </w:r>
        <w:r w:rsidR="00E9098F">
          <w:rPr>
            <w:noProof/>
            <w:webHidden/>
          </w:rPr>
          <w:fldChar w:fldCharType="separate"/>
        </w:r>
        <w:r w:rsidR="00637A86">
          <w:rPr>
            <w:noProof/>
            <w:webHidden/>
          </w:rPr>
          <w:t>153</w:t>
        </w:r>
        <w:r w:rsidR="00E9098F">
          <w:rPr>
            <w:noProof/>
            <w:webHidden/>
          </w:rPr>
          <w:fldChar w:fldCharType="end"/>
        </w:r>
      </w:hyperlink>
    </w:p>
    <w:p w14:paraId="54428C8C" w14:textId="04739E3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3" w:history="1">
        <w:r w:rsidR="00E9098F" w:rsidRPr="00170217">
          <w:rPr>
            <w:rStyle w:val="Hipercze"/>
            <w:rFonts w:eastAsiaTheme="minorHAnsi" w:cstheme="minorHAnsi"/>
            <w:i/>
            <w:iCs/>
            <w:noProof/>
            <w:lang w:eastAsia="en-US"/>
          </w:rPr>
          <w:t>Diagram 16 Rejestracja – wniosek w formie papierowej</w:t>
        </w:r>
        <w:r w:rsidR="00E9098F">
          <w:rPr>
            <w:noProof/>
            <w:webHidden/>
          </w:rPr>
          <w:tab/>
        </w:r>
        <w:r w:rsidR="00E9098F">
          <w:rPr>
            <w:noProof/>
            <w:webHidden/>
          </w:rPr>
          <w:fldChar w:fldCharType="begin"/>
        </w:r>
        <w:r w:rsidR="00E9098F">
          <w:rPr>
            <w:noProof/>
            <w:webHidden/>
          </w:rPr>
          <w:instrText xml:space="preserve"> PAGEREF _Toc24466733 \h </w:instrText>
        </w:r>
        <w:r w:rsidR="00E9098F">
          <w:rPr>
            <w:noProof/>
            <w:webHidden/>
          </w:rPr>
        </w:r>
        <w:r w:rsidR="00E9098F">
          <w:rPr>
            <w:noProof/>
            <w:webHidden/>
          </w:rPr>
          <w:fldChar w:fldCharType="separate"/>
        </w:r>
        <w:r w:rsidR="00637A86">
          <w:rPr>
            <w:noProof/>
            <w:webHidden/>
          </w:rPr>
          <w:t>155</w:t>
        </w:r>
        <w:r w:rsidR="00E9098F">
          <w:rPr>
            <w:noProof/>
            <w:webHidden/>
          </w:rPr>
          <w:fldChar w:fldCharType="end"/>
        </w:r>
      </w:hyperlink>
    </w:p>
    <w:p w14:paraId="1816B127" w14:textId="6704C61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4" w:history="1">
        <w:r w:rsidR="00E9098F" w:rsidRPr="00170217">
          <w:rPr>
            <w:rStyle w:val="Hipercze"/>
            <w:rFonts w:eastAsiaTheme="minorHAnsi" w:cstheme="minorHAnsi"/>
            <w:i/>
            <w:iCs/>
            <w:noProof/>
            <w:lang w:eastAsia="en-US"/>
          </w:rPr>
          <w:t>Diagram 17 Dekretacja</w:t>
        </w:r>
        <w:r w:rsidR="00E9098F">
          <w:rPr>
            <w:noProof/>
            <w:webHidden/>
          </w:rPr>
          <w:tab/>
        </w:r>
        <w:r w:rsidR="00E9098F">
          <w:rPr>
            <w:noProof/>
            <w:webHidden/>
          </w:rPr>
          <w:fldChar w:fldCharType="begin"/>
        </w:r>
        <w:r w:rsidR="00E9098F">
          <w:rPr>
            <w:noProof/>
            <w:webHidden/>
          </w:rPr>
          <w:instrText xml:space="preserve"> PAGEREF _Toc24466734 \h </w:instrText>
        </w:r>
        <w:r w:rsidR="00E9098F">
          <w:rPr>
            <w:noProof/>
            <w:webHidden/>
          </w:rPr>
        </w:r>
        <w:r w:rsidR="00E9098F">
          <w:rPr>
            <w:noProof/>
            <w:webHidden/>
          </w:rPr>
          <w:fldChar w:fldCharType="separate"/>
        </w:r>
        <w:r w:rsidR="00637A86">
          <w:rPr>
            <w:noProof/>
            <w:webHidden/>
          </w:rPr>
          <w:t>157</w:t>
        </w:r>
        <w:r w:rsidR="00E9098F">
          <w:rPr>
            <w:noProof/>
            <w:webHidden/>
          </w:rPr>
          <w:fldChar w:fldCharType="end"/>
        </w:r>
      </w:hyperlink>
    </w:p>
    <w:p w14:paraId="3996D3ED" w14:textId="01FE1642"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5" w:history="1">
        <w:r w:rsidR="00E9098F" w:rsidRPr="00170217">
          <w:rPr>
            <w:rStyle w:val="Hipercze"/>
            <w:rFonts w:eastAsiaTheme="minorHAnsi" w:cstheme="minorHAnsi"/>
            <w:i/>
            <w:iCs/>
            <w:noProof/>
            <w:lang w:eastAsia="en-US"/>
          </w:rPr>
          <w:t>Diagram 18 Weryfikacja sprawy w module Wpisy KRS</w:t>
        </w:r>
        <w:r w:rsidR="00E9098F">
          <w:rPr>
            <w:noProof/>
            <w:webHidden/>
          </w:rPr>
          <w:tab/>
        </w:r>
        <w:r w:rsidR="00E9098F">
          <w:rPr>
            <w:noProof/>
            <w:webHidden/>
          </w:rPr>
          <w:fldChar w:fldCharType="begin"/>
        </w:r>
        <w:r w:rsidR="00E9098F">
          <w:rPr>
            <w:noProof/>
            <w:webHidden/>
          </w:rPr>
          <w:instrText xml:space="preserve"> PAGEREF _Toc24466735 \h </w:instrText>
        </w:r>
        <w:r w:rsidR="00E9098F">
          <w:rPr>
            <w:noProof/>
            <w:webHidden/>
          </w:rPr>
        </w:r>
        <w:r w:rsidR="00E9098F">
          <w:rPr>
            <w:noProof/>
            <w:webHidden/>
          </w:rPr>
          <w:fldChar w:fldCharType="separate"/>
        </w:r>
        <w:r w:rsidR="00637A86">
          <w:rPr>
            <w:noProof/>
            <w:webHidden/>
          </w:rPr>
          <w:t>159</w:t>
        </w:r>
        <w:r w:rsidR="00E9098F">
          <w:rPr>
            <w:noProof/>
            <w:webHidden/>
          </w:rPr>
          <w:fldChar w:fldCharType="end"/>
        </w:r>
      </w:hyperlink>
    </w:p>
    <w:p w14:paraId="6A4CEBC2" w14:textId="5C4102E9"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6" w:history="1">
        <w:r w:rsidR="00E9098F" w:rsidRPr="00170217">
          <w:rPr>
            <w:rStyle w:val="Hipercze"/>
            <w:rFonts w:eastAsiaTheme="minorHAnsi" w:cstheme="minorHAnsi"/>
            <w:i/>
            <w:iCs/>
            <w:noProof/>
            <w:lang w:eastAsia="en-US"/>
          </w:rPr>
          <w:t>Diagram 19 Wpis do CBD</w:t>
        </w:r>
        <w:r w:rsidR="00E9098F">
          <w:rPr>
            <w:noProof/>
            <w:webHidden/>
          </w:rPr>
          <w:tab/>
        </w:r>
        <w:r w:rsidR="00E9098F">
          <w:rPr>
            <w:noProof/>
            <w:webHidden/>
          </w:rPr>
          <w:fldChar w:fldCharType="begin"/>
        </w:r>
        <w:r w:rsidR="00E9098F">
          <w:rPr>
            <w:noProof/>
            <w:webHidden/>
          </w:rPr>
          <w:instrText xml:space="preserve"> PAGEREF _Toc24466736 \h </w:instrText>
        </w:r>
        <w:r w:rsidR="00E9098F">
          <w:rPr>
            <w:noProof/>
            <w:webHidden/>
          </w:rPr>
        </w:r>
        <w:r w:rsidR="00E9098F">
          <w:rPr>
            <w:noProof/>
            <w:webHidden/>
          </w:rPr>
          <w:fldChar w:fldCharType="separate"/>
        </w:r>
        <w:r w:rsidR="00637A86">
          <w:rPr>
            <w:noProof/>
            <w:webHidden/>
          </w:rPr>
          <w:t>160</w:t>
        </w:r>
        <w:r w:rsidR="00E9098F">
          <w:rPr>
            <w:noProof/>
            <w:webHidden/>
          </w:rPr>
          <w:fldChar w:fldCharType="end"/>
        </w:r>
      </w:hyperlink>
    </w:p>
    <w:p w14:paraId="23FD6851" w14:textId="7FCABD0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7" w:history="1">
        <w:r w:rsidR="00E9098F" w:rsidRPr="00170217">
          <w:rPr>
            <w:rStyle w:val="Hipercze"/>
            <w:rFonts w:eastAsiaTheme="minorHAnsi" w:cstheme="minorHAnsi"/>
            <w:i/>
            <w:iCs/>
            <w:noProof/>
            <w:lang w:eastAsia="en-US"/>
          </w:rPr>
          <w:t>Diagram 20 Korespondencja</w:t>
        </w:r>
        <w:r w:rsidR="00E9098F">
          <w:rPr>
            <w:noProof/>
            <w:webHidden/>
          </w:rPr>
          <w:tab/>
        </w:r>
        <w:r w:rsidR="00E9098F">
          <w:rPr>
            <w:noProof/>
            <w:webHidden/>
          </w:rPr>
          <w:fldChar w:fldCharType="begin"/>
        </w:r>
        <w:r w:rsidR="00E9098F">
          <w:rPr>
            <w:noProof/>
            <w:webHidden/>
          </w:rPr>
          <w:instrText xml:space="preserve"> PAGEREF _Toc24466737 \h </w:instrText>
        </w:r>
        <w:r w:rsidR="00E9098F">
          <w:rPr>
            <w:noProof/>
            <w:webHidden/>
          </w:rPr>
        </w:r>
        <w:r w:rsidR="00E9098F">
          <w:rPr>
            <w:noProof/>
            <w:webHidden/>
          </w:rPr>
          <w:fldChar w:fldCharType="separate"/>
        </w:r>
        <w:r w:rsidR="00637A86">
          <w:rPr>
            <w:noProof/>
            <w:webHidden/>
          </w:rPr>
          <w:t>162</w:t>
        </w:r>
        <w:r w:rsidR="00E9098F">
          <w:rPr>
            <w:noProof/>
            <w:webHidden/>
          </w:rPr>
          <w:fldChar w:fldCharType="end"/>
        </w:r>
      </w:hyperlink>
    </w:p>
    <w:p w14:paraId="4B97A20C" w14:textId="263D412F"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8" w:history="1">
        <w:r w:rsidR="00E9098F" w:rsidRPr="00170217">
          <w:rPr>
            <w:rStyle w:val="Hipercze"/>
            <w:rFonts w:eastAsiaTheme="minorHAnsi" w:cstheme="minorHAnsi"/>
            <w:i/>
            <w:iCs/>
            <w:noProof/>
            <w:lang w:eastAsia="en-US"/>
          </w:rPr>
          <w:t>Diagram 21 Rejestracja/Modyfikacja pisma</w:t>
        </w:r>
        <w:r w:rsidR="00E9098F">
          <w:rPr>
            <w:noProof/>
            <w:webHidden/>
          </w:rPr>
          <w:tab/>
        </w:r>
        <w:r w:rsidR="00E9098F">
          <w:rPr>
            <w:noProof/>
            <w:webHidden/>
          </w:rPr>
          <w:fldChar w:fldCharType="begin"/>
        </w:r>
        <w:r w:rsidR="00E9098F">
          <w:rPr>
            <w:noProof/>
            <w:webHidden/>
          </w:rPr>
          <w:instrText xml:space="preserve"> PAGEREF _Toc24466738 \h </w:instrText>
        </w:r>
        <w:r w:rsidR="00E9098F">
          <w:rPr>
            <w:noProof/>
            <w:webHidden/>
          </w:rPr>
        </w:r>
        <w:r w:rsidR="00E9098F">
          <w:rPr>
            <w:noProof/>
            <w:webHidden/>
          </w:rPr>
          <w:fldChar w:fldCharType="separate"/>
        </w:r>
        <w:r w:rsidR="00637A86">
          <w:rPr>
            <w:noProof/>
            <w:webHidden/>
          </w:rPr>
          <w:t>164</w:t>
        </w:r>
        <w:r w:rsidR="00E9098F">
          <w:rPr>
            <w:noProof/>
            <w:webHidden/>
          </w:rPr>
          <w:fldChar w:fldCharType="end"/>
        </w:r>
      </w:hyperlink>
    </w:p>
    <w:p w14:paraId="13309029" w14:textId="22962859"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39" w:history="1">
        <w:r w:rsidR="00E9098F" w:rsidRPr="00170217">
          <w:rPr>
            <w:rStyle w:val="Hipercze"/>
            <w:rFonts w:eastAsiaTheme="minorHAnsi" w:cstheme="minorHAnsi"/>
            <w:i/>
            <w:iCs/>
            <w:noProof/>
            <w:lang w:eastAsia="en-US"/>
          </w:rPr>
          <w:t>Diagram 22 Rejestracja opłaty do pisma</w:t>
        </w:r>
        <w:r w:rsidR="00E9098F">
          <w:rPr>
            <w:noProof/>
            <w:webHidden/>
          </w:rPr>
          <w:tab/>
        </w:r>
        <w:r w:rsidR="00E9098F">
          <w:rPr>
            <w:noProof/>
            <w:webHidden/>
          </w:rPr>
          <w:fldChar w:fldCharType="begin"/>
        </w:r>
        <w:r w:rsidR="00E9098F">
          <w:rPr>
            <w:noProof/>
            <w:webHidden/>
          </w:rPr>
          <w:instrText xml:space="preserve"> PAGEREF _Toc24466739 \h </w:instrText>
        </w:r>
        <w:r w:rsidR="00E9098F">
          <w:rPr>
            <w:noProof/>
            <w:webHidden/>
          </w:rPr>
        </w:r>
        <w:r w:rsidR="00E9098F">
          <w:rPr>
            <w:noProof/>
            <w:webHidden/>
          </w:rPr>
          <w:fldChar w:fldCharType="separate"/>
        </w:r>
        <w:r w:rsidR="00637A86">
          <w:rPr>
            <w:noProof/>
            <w:webHidden/>
          </w:rPr>
          <w:t>165</w:t>
        </w:r>
        <w:r w:rsidR="00E9098F">
          <w:rPr>
            <w:noProof/>
            <w:webHidden/>
          </w:rPr>
          <w:fldChar w:fldCharType="end"/>
        </w:r>
      </w:hyperlink>
    </w:p>
    <w:p w14:paraId="49173AA7" w14:textId="2D75979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0" w:history="1">
        <w:r w:rsidR="00E9098F" w:rsidRPr="00170217">
          <w:rPr>
            <w:rStyle w:val="Hipercze"/>
            <w:rFonts w:eastAsiaTheme="minorHAnsi" w:cstheme="minorHAnsi"/>
            <w:i/>
            <w:iCs/>
            <w:noProof/>
            <w:lang w:eastAsia="en-US"/>
          </w:rPr>
          <w:t>Diagram 23 Rejestracja/dodanie załącznika</w:t>
        </w:r>
        <w:r w:rsidR="00E9098F">
          <w:rPr>
            <w:noProof/>
            <w:webHidden/>
          </w:rPr>
          <w:tab/>
        </w:r>
        <w:r w:rsidR="00E9098F">
          <w:rPr>
            <w:noProof/>
            <w:webHidden/>
          </w:rPr>
          <w:fldChar w:fldCharType="begin"/>
        </w:r>
        <w:r w:rsidR="00E9098F">
          <w:rPr>
            <w:noProof/>
            <w:webHidden/>
          </w:rPr>
          <w:instrText xml:space="preserve"> PAGEREF _Toc24466740 \h </w:instrText>
        </w:r>
        <w:r w:rsidR="00E9098F">
          <w:rPr>
            <w:noProof/>
            <w:webHidden/>
          </w:rPr>
        </w:r>
        <w:r w:rsidR="00E9098F">
          <w:rPr>
            <w:noProof/>
            <w:webHidden/>
          </w:rPr>
          <w:fldChar w:fldCharType="separate"/>
        </w:r>
        <w:r w:rsidR="00637A86">
          <w:rPr>
            <w:noProof/>
            <w:webHidden/>
          </w:rPr>
          <w:t>167</w:t>
        </w:r>
        <w:r w:rsidR="00E9098F">
          <w:rPr>
            <w:noProof/>
            <w:webHidden/>
          </w:rPr>
          <w:fldChar w:fldCharType="end"/>
        </w:r>
      </w:hyperlink>
    </w:p>
    <w:p w14:paraId="1B31F6A1" w14:textId="5EF96FC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1" w:history="1">
        <w:r w:rsidR="00E9098F" w:rsidRPr="00170217">
          <w:rPr>
            <w:rStyle w:val="Hipercze"/>
            <w:rFonts w:eastAsiaTheme="minorHAnsi" w:cstheme="minorHAnsi"/>
            <w:i/>
            <w:iCs/>
            <w:noProof/>
            <w:lang w:eastAsia="en-US"/>
          </w:rPr>
          <w:t>Diagram 24 Rejestracja osoby</w:t>
        </w:r>
        <w:r w:rsidR="00E9098F">
          <w:rPr>
            <w:noProof/>
            <w:webHidden/>
          </w:rPr>
          <w:tab/>
        </w:r>
        <w:r w:rsidR="00E9098F">
          <w:rPr>
            <w:noProof/>
            <w:webHidden/>
          </w:rPr>
          <w:fldChar w:fldCharType="begin"/>
        </w:r>
        <w:r w:rsidR="00E9098F">
          <w:rPr>
            <w:noProof/>
            <w:webHidden/>
          </w:rPr>
          <w:instrText xml:space="preserve"> PAGEREF _Toc24466741 \h </w:instrText>
        </w:r>
        <w:r w:rsidR="00E9098F">
          <w:rPr>
            <w:noProof/>
            <w:webHidden/>
          </w:rPr>
        </w:r>
        <w:r w:rsidR="00E9098F">
          <w:rPr>
            <w:noProof/>
            <w:webHidden/>
          </w:rPr>
          <w:fldChar w:fldCharType="separate"/>
        </w:r>
        <w:r w:rsidR="00637A86">
          <w:rPr>
            <w:noProof/>
            <w:webHidden/>
          </w:rPr>
          <w:t>168</w:t>
        </w:r>
        <w:r w:rsidR="00E9098F">
          <w:rPr>
            <w:noProof/>
            <w:webHidden/>
          </w:rPr>
          <w:fldChar w:fldCharType="end"/>
        </w:r>
      </w:hyperlink>
    </w:p>
    <w:p w14:paraId="66CF4FC9" w14:textId="57C619F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2" w:history="1">
        <w:r w:rsidR="00E9098F" w:rsidRPr="00170217">
          <w:rPr>
            <w:rStyle w:val="Hipercze"/>
            <w:rFonts w:eastAsiaTheme="minorHAnsi" w:cstheme="minorHAnsi"/>
            <w:i/>
            <w:iCs/>
            <w:noProof/>
            <w:lang w:eastAsia="en-US"/>
          </w:rPr>
          <w:t>Diagram 25 Pisma</w:t>
        </w:r>
        <w:r w:rsidR="00E9098F">
          <w:rPr>
            <w:noProof/>
            <w:webHidden/>
          </w:rPr>
          <w:tab/>
        </w:r>
        <w:r w:rsidR="00E9098F">
          <w:rPr>
            <w:noProof/>
            <w:webHidden/>
          </w:rPr>
          <w:fldChar w:fldCharType="begin"/>
        </w:r>
        <w:r w:rsidR="00E9098F">
          <w:rPr>
            <w:noProof/>
            <w:webHidden/>
          </w:rPr>
          <w:instrText xml:space="preserve"> PAGEREF _Toc24466742 \h </w:instrText>
        </w:r>
        <w:r w:rsidR="00E9098F">
          <w:rPr>
            <w:noProof/>
            <w:webHidden/>
          </w:rPr>
        </w:r>
        <w:r w:rsidR="00E9098F">
          <w:rPr>
            <w:noProof/>
            <w:webHidden/>
          </w:rPr>
          <w:fldChar w:fldCharType="separate"/>
        </w:r>
        <w:r w:rsidR="00637A86">
          <w:rPr>
            <w:noProof/>
            <w:webHidden/>
          </w:rPr>
          <w:t>171</w:t>
        </w:r>
        <w:r w:rsidR="00E9098F">
          <w:rPr>
            <w:noProof/>
            <w:webHidden/>
          </w:rPr>
          <w:fldChar w:fldCharType="end"/>
        </w:r>
      </w:hyperlink>
    </w:p>
    <w:p w14:paraId="3A34AEEE" w14:textId="280072FD"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3" w:history="1">
        <w:r w:rsidR="00E9098F" w:rsidRPr="00170217">
          <w:rPr>
            <w:rStyle w:val="Hipercze"/>
            <w:rFonts w:eastAsiaTheme="minorHAnsi" w:cstheme="minorHAnsi"/>
            <w:i/>
            <w:iCs/>
            <w:noProof/>
            <w:lang w:eastAsia="en-US"/>
          </w:rPr>
          <w:t>Diagram 26 Wszczynanie spraw z urzędu</w:t>
        </w:r>
        <w:r w:rsidR="00E9098F">
          <w:rPr>
            <w:noProof/>
            <w:webHidden/>
          </w:rPr>
          <w:tab/>
        </w:r>
        <w:r w:rsidR="00E9098F">
          <w:rPr>
            <w:noProof/>
            <w:webHidden/>
          </w:rPr>
          <w:fldChar w:fldCharType="begin"/>
        </w:r>
        <w:r w:rsidR="00E9098F">
          <w:rPr>
            <w:noProof/>
            <w:webHidden/>
          </w:rPr>
          <w:instrText xml:space="preserve"> PAGEREF _Toc24466743 \h </w:instrText>
        </w:r>
        <w:r w:rsidR="00E9098F">
          <w:rPr>
            <w:noProof/>
            <w:webHidden/>
          </w:rPr>
        </w:r>
        <w:r w:rsidR="00E9098F">
          <w:rPr>
            <w:noProof/>
            <w:webHidden/>
          </w:rPr>
          <w:fldChar w:fldCharType="separate"/>
        </w:r>
        <w:r w:rsidR="00637A86">
          <w:rPr>
            <w:noProof/>
            <w:webHidden/>
          </w:rPr>
          <w:t>172</w:t>
        </w:r>
        <w:r w:rsidR="00E9098F">
          <w:rPr>
            <w:noProof/>
            <w:webHidden/>
          </w:rPr>
          <w:fldChar w:fldCharType="end"/>
        </w:r>
      </w:hyperlink>
    </w:p>
    <w:p w14:paraId="1227C34B" w14:textId="4EFBFCD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4" w:history="1">
        <w:r w:rsidR="00E9098F" w:rsidRPr="00170217">
          <w:rPr>
            <w:rStyle w:val="Hipercze"/>
            <w:rFonts w:eastAsiaTheme="minorHAnsi" w:cstheme="minorHAnsi"/>
            <w:i/>
            <w:iCs/>
            <w:noProof/>
            <w:lang w:eastAsia="en-US"/>
          </w:rPr>
          <w:t>Diagram 27 Wzorce orzeczenia</w:t>
        </w:r>
        <w:r w:rsidR="00E9098F">
          <w:rPr>
            <w:noProof/>
            <w:webHidden/>
          </w:rPr>
          <w:tab/>
        </w:r>
        <w:r w:rsidR="00E9098F">
          <w:rPr>
            <w:noProof/>
            <w:webHidden/>
          </w:rPr>
          <w:fldChar w:fldCharType="begin"/>
        </w:r>
        <w:r w:rsidR="00E9098F">
          <w:rPr>
            <w:noProof/>
            <w:webHidden/>
          </w:rPr>
          <w:instrText xml:space="preserve"> PAGEREF _Toc24466744 \h </w:instrText>
        </w:r>
        <w:r w:rsidR="00E9098F">
          <w:rPr>
            <w:noProof/>
            <w:webHidden/>
          </w:rPr>
        </w:r>
        <w:r w:rsidR="00E9098F">
          <w:rPr>
            <w:noProof/>
            <w:webHidden/>
          </w:rPr>
          <w:fldChar w:fldCharType="separate"/>
        </w:r>
        <w:r w:rsidR="00637A86">
          <w:rPr>
            <w:noProof/>
            <w:webHidden/>
          </w:rPr>
          <w:t>174</w:t>
        </w:r>
        <w:r w:rsidR="00E9098F">
          <w:rPr>
            <w:noProof/>
            <w:webHidden/>
          </w:rPr>
          <w:fldChar w:fldCharType="end"/>
        </w:r>
      </w:hyperlink>
    </w:p>
    <w:p w14:paraId="1A7BDE21" w14:textId="37F60CE3"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5" w:history="1">
        <w:r w:rsidR="00E9098F" w:rsidRPr="00170217">
          <w:rPr>
            <w:rStyle w:val="Hipercze"/>
            <w:rFonts w:eastAsiaTheme="minorHAnsi" w:cstheme="minorHAnsi"/>
            <w:i/>
            <w:iCs/>
            <w:noProof/>
            <w:lang w:eastAsia="en-US"/>
          </w:rPr>
          <w:t>Diagram 28 Orzeczenie i uzasadnienie</w:t>
        </w:r>
        <w:r w:rsidR="00E9098F">
          <w:rPr>
            <w:noProof/>
            <w:webHidden/>
          </w:rPr>
          <w:tab/>
        </w:r>
        <w:r w:rsidR="00E9098F">
          <w:rPr>
            <w:noProof/>
            <w:webHidden/>
          </w:rPr>
          <w:fldChar w:fldCharType="begin"/>
        </w:r>
        <w:r w:rsidR="00E9098F">
          <w:rPr>
            <w:noProof/>
            <w:webHidden/>
          </w:rPr>
          <w:instrText xml:space="preserve"> PAGEREF _Toc24466745 \h </w:instrText>
        </w:r>
        <w:r w:rsidR="00E9098F">
          <w:rPr>
            <w:noProof/>
            <w:webHidden/>
          </w:rPr>
        </w:r>
        <w:r w:rsidR="00E9098F">
          <w:rPr>
            <w:noProof/>
            <w:webHidden/>
          </w:rPr>
          <w:fldChar w:fldCharType="separate"/>
        </w:r>
        <w:r w:rsidR="00637A86">
          <w:rPr>
            <w:noProof/>
            <w:webHidden/>
          </w:rPr>
          <w:t>177</w:t>
        </w:r>
        <w:r w:rsidR="00E9098F">
          <w:rPr>
            <w:noProof/>
            <w:webHidden/>
          </w:rPr>
          <w:fldChar w:fldCharType="end"/>
        </w:r>
      </w:hyperlink>
    </w:p>
    <w:p w14:paraId="1D054F37" w14:textId="77EE38B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6" w:history="1">
        <w:r w:rsidR="00E9098F" w:rsidRPr="00170217">
          <w:rPr>
            <w:rStyle w:val="Hipercze"/>
            <w:rFonts w:eastAsiaTheme="minorHAnsi" w:cstheme="minorHAnsi"/>
            <w:i/>
            <w:iCs/>
            <w:noProof/>
            <w:lang w:eastAsia="en-US"/>
          </w:rPr>
          <w:t>Diagram 29 Podział i łączenie spraw</w:t>
        </w:r>
        <w:r w:rsidR="00E9098F">
          <w:rPr>
            <w:noProof/>
            <w:webHidden/>
          </w:rPr>
          <w:tab/>
        </w:r>
        <w:r w:rsidR="00E9098F">
          <w:rPr>
            <w:noProof/>
            <w:webHidden/>
          </w:rPr>
          <w:fldChar w:fldCharType="begin"/>
        </w:r>
        <w:r w:rsidR="00E9098F">
          <w:rPr>
            <w:noProof/>
            <w:webHidden/>
          </w:rPr>
          <w:instrText xml:space="preserve"> PAGEREF _Toc24466746 \h </w:instrText>
        </w:r>
        <w:r w:rsidR="00E9098F">
          <w:rPr>
            <w:noProof/>
            <w:webHidden/>
          </w:rPr>
        </w:r>
        <w:r w:rsidR="00E9098F">
          <w:rPr>
            <w:noProof/>
            <w:webHidden/>
          </w:rPr>
          <w:fldChar w:fldCharType="separate"/>
        </w:r>
        <w:r w:rsidR="00637A86">
          <w:rPr>
            <w:noProof/>
            <w:webHidden/>
          </w:rPr>
          <w:t>179</w:t>
        </w:r>
        <w:r w:rsidR="00E9098F">
          <w:rPr>
            <w:noProof/>
            <w:webHidden/>
          </w:rPr>
          <w:fldChar w:fldCharType="end"/>
        </w:r>
      </w:hyperlink>
    </w:p>
    <w:p w14:paraId="6FBC9F6F" w14:textId="641F155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7" w:history="1">
        <w:r w:rsidR="00E9098F" w:rsidRPr="00170217">
          <w:rPr>
            <w:rStyle w:val="Hipercze"/>
            <w:rFonts w:eastAsiaTheme="minorHAnsi" w:cstheme="minorHAnsi"/>
            <w:i/>
            <w:iCs/>
            <w:noProof/>
            <w:lang w:eastAsia="en-US"/>
          </w:rPr>
          <w:t>Diagram 30 Przekazanie sprawy do Wpisy KRS</w:t>
        </w:r>
        <w:r w:rsidR="00E9098F">
          <w:rPr>
            <w:noProof/>
            <w:webHidden/>
          </w:rPr>
          <w:tab/>
        </w:r>
        <w:r w:rsidR="00E9098F">
          <w:rPr>
            <w:noProof/>
            <w:webHidden/>
          </w:rPr>
          <w:fldChar w:fldCharType="begin"/>
        </w:r>
        <w:r w:rsidR="00E9098F">
          <w:rPr>
            <w:noProof/>
            <w:webHidden/>
          </w:rPr>
          <w:instrText xml:space="preserve"> PAGEREF _Toc24466747 \h </w:instrText>
        </w:r>
        <w:r w:rsidR="00E9098F">
          <w:rPr>
            <w:noProof/>
            <w:webHidden/>
          </w:rPr>
        </w:r>
        <w:r w:rsidR="00E9098F">
          <w:rPr>
            <w:noProof/>
            <w:webHidden/>
          </w:rPr>
          <w:fldChar w:fldCharType="separate"/>
        </w:r>
        <w:r w:rsidR="00637A86">
          <w:rPr>
            <w:noProof/>
            <w:webHidden/>
          </w:rPr>
          <w:t>181</w:t>
        </w:r>
        <w:r w:rsidR="00E9098F">
          <w:rPr>
            <w:noProof/>
            <w:webHidden/>
          </w:rPr>
          <w:fldChar w:fldCharType="end"/>
        </w:r>
      </w:hyperlink>
    </w:p>
    <w:p w14:paraId="323D56D7" w14:textId="1A39081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8" w:history="1">
        <w:r w:rsidR="00E9098F" w:rsidRPr="00170217">
          <w:rPr>
            <w:rStyle w:val="Hipercze"/>
            <w:rFonts w:eastAsiaTheme="minorHAnsi" w:cstheme="minorHAnsi"/>
            <w:i/>
            <w:iCs/>
            <w:noProof/>
            <w:lang w:eastAsia="en-US"/>
          </w:rPr>
          <w:t>Diagram 31 Specyficzna modyfikacja</w:t>
        </w:r>
        <w:r w:rsidR="00E9098F">
          <w:rPr>
            <w:noProof/>
            <w:webHidden/>
          </w:rPr>
          <w:tab/>
        </w:r>
        <w:r w:rsidR="00E9098F">
          <w:rPr>
            <w:noProof/>
            <w:webHidden/>
          </w:rPr>
          <w:fldChar w:fldCharType="begin"/>
        </w:r>
        <w:r w:rsidR="00E9098F">
          <w:rPr>
            <w:noProof/>
            <w:webHidden/>
          </w:rPr>
          <w:instrText xml:space="preserve"> PAGEREF _Toc24466748 \h </w:instrText>
        </w:r>
        <w:r w:rsidR="00E9098F">
          <w:rPr>
            <w:noProof/>
            <w:webHidden/>
          </w:rPr>
        </w:r>
        <w:r w:rsidR="00E9098F">
          <w:rPr>
            <w:noProof/>
            <w:webHidden/>
          </w:rPr>
          <w:fldChar w:fldCharType="separate"/>
        </w:r>
        <w:r w:rsidR="00637A86">
          <w:rPr>
            <w:noProof/>
            <w:webHidden/>
          </w:rPr>
          <w:t>183</w:t>
        </w:r>
        <w:r w:rsidR="00E9098F">
          <w:rPr>
            <w:noProof/>
            <w:webHidden/>
          </w:rPr>
          <w:fldChar w:fldCharType="end"/>
        </w:r>
      </w:hyperlink>
    </w:p>
    <w:p w14:paraId="76395722" w14:textId="7A498ED2"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49" w:history="1">
        <w:r w:rsidR="00E9098F" w:rsidRPr="00170217">
          <w:rPr>
            <w:rStyle w:val="Hipercze"/>
            <w:rFonts w:eastAsiaTheme="minorHAnsi" w:cstheme="minorHAnsi"/>
            <w:i/>
            <w:iCs/>
            <w:noProof/>
            <w:lang w:eastAsia="en-US"/>
          </w:rPr>
          <w:t>Diagram 32 Ponowne wysłanie korespondencji</w:t>
        </w:r>
        <w:r w:rsidR="00E9098F">
          <w:rPr>
            <w:noProof/>
            <w:webHidden/>
          </w:rPr>
          <w:tab/>
        </w:r>
        <w:r w:rsidR="00E9098F">
          <w:rPr>
            <w:noProof/>
            <w:webHidden/>
          </w:rPr>
          <w:fldChar w:fldCharType="begin"/>
        </w:r>
        <w:r w:rsidR="00E9098F">
          <w:rPr>
            <w:noProof/>
            <w:webHidden/>
          </w:rPr>
          <w:instrText xml:space="preserve"> PAGEREF _Toc24466749 \h </w:instrText>
        </w:r>
        <w:r w:rsidR="00E9098F">
          <w:rPr>
            <w:noProof/>
            <w:webHidden/>
          </w:rPr>
        </w:r>
        <w:r w:rsidR="00E9098F">
          <w:rPr>
            <w:noProof/>
            <w:webHidden/>
          </w:rPr>
          <w:fldChar w:fldCharType="separate"/>
        </w:r>
        <w:r w:rsidR="00637A86">
          <w:rPr>
            <w:noProof/>
            <w:webHidden/>
          </w:rPr>
          <w:t>184</w:t>
        </w:r>
        <w:r w:rsidR="00E9098F">
          <w:rPr>
            <w:noProof/>
            <w:webHidden/>
          </w:rPr>
          <w:fldChar w:fldCharType="end"/>
        </w:r>
      </w:hyperlink>
    </w:p>
    <w:p w14:paraId="10D0BC2D" w14:textId="58855FE5"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0" w:history="1">
        <w:r w:rsidR="00E9098F" w:rsidRPr="00170217">
          <w:rPr>
            <w:rStyle w:val="Hipercze"/>
            <w:rFonts w:eastAsiaTheme="minorHAnsi" w:cstheme="minorHAnsi"/>
            <w:i/>
            <w:iCs/>
            <w:noProof/>
            <w:lang w:eastAsia="en-US"/>
          </w:rPr>
          <w:t>Diagram 33 Uprawomocnienie wykreślenia</w:t>
        </w:r>
        <w:r w:rsidR="00E9098F">
          <w:rPr>
            <w:noProof/>
            <w:webHidden/>
          </w:rPr>
          <w:tab/>
        </w:r>
        <w:r w:rsidR="00E9098F">
          <w:rPr>
            <w:noProof/>
            <w:webHidden/>
          </w:rPr>
          <w:fldChar w:fldCharType="begin"/>
        </w:r>
        <w:r w:rsidR="00E9098F">
          <w:rPr>
            <w:noProof/>
            <w:webHidden/>
          </w:rPr>
          <w:instrText xml:space="preserve"> PAGEREF _Toc24466750 \h </w:instrText>
        </w:r>
        <w:r w:rsidR="00E9098F">
          <w:rPr>
            <w:noProof/>
            <w:webHidden/>
          </w:rPr>
        </w:r>
        <w:r w:rsidR="00E9098F">
          <w:rPr>
            <w:noProof/>
            <w:webHidden/>
          </w:rPr>
          <w:fldChar w:fldCharType="separate"/>
        </w:r>
        <w:r w:rsidR="00637A86">
          <w:rPr>
            <w:noProof/>
            <w:webHidden/>
          </w:rPr>
          <w:t>186</w:t>
        </w:r>
        <w:r w:rsidR="00E9098F">
          <w:rPr>
            <w:noProof/>
            <w:webHidden/>
          </w:rPr>
          <w:fldChar w:fldCharType="end"/>
        </w:r>
      </w:hyperlink>
    </w:p>
    <w:p w14:paraId="32CFB189" w14:textId="562226EB"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1" w:history="1">
        <w:r w:rsidR="00E9098F" w:rsidRPr="00170217">
          <w:rPr>
            <w:rStyle w:val="Hipercze"/>
            <w:rFonts w:eastAsiaTheme="minorHAnsi" w:cstheme="minorHAnsi"/>
            <w:i/>
            <w:iCs/>
            <w:noProof/>
            <w:lang w:eastAsia="en-US"/>
          </w:rPr>
          <w:t>Diagram 34 Przymuszenia z urzędu</w:t>
        </w:r>
        <w:r w:rsidR="00E9098F">
          <w:rPr>
            <w:noProof/>
            <w:webHidden/>
          </w:rPr>
          <w:tab/>
        </w:r>
        <w:r w:rsidR="00E9098F">
          <w:rPr>
            <w:noProof/>
            <w:webHidden/>
          </w:rPr>
          <w:fldChar w:fldCharType="begin"/>
        </w:r>
        <w:r w:rsidR="00E9098F">
          <w:rPr>
            <w:noProof/>
            <w:webHidden/>
          </w:rPr>
          <w:instrText xml:space="preserve"> PAGEREF _Toc24466751 \h </w:instrText>
        </w:r>
        <w:r w:rsidR="00E9098F">
          <w:rPr>
            <w:noProof/>
            <w:webHidden/>
          </w:rPr>
        </w:r>
        <w:r w:rsidR="00E9098F">
          <w:rPr>
            <w:noProof/>
            <w:webHidden/>
          </w:rPr>
          <w:fldChar w:fldCharType="separate"/>
        </w:r>
        <w:r w:rsidR="00637A86">
          <w:rPr>
            <w:noProof/>
            <w:webHidden/>
          </w:rPr>
          <w:t>188</w:t>
        </w:r>
        <w:r w:rsidR="00E9098F">
          <w:rPr>
            <w:noProof/>
            <w:webHidden/>
          </w:rPr>
          <w:fldChar w:fldCharType="end"/>
        </w:r>
      </w:hyperlink>
    </w:p>
    <w:p w14:paraId="64DAAE88" w14:textId="52BA8093"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2" w:history="1">
        <w:r w:rsidR="00E9098F" w:rsidRPr="00170217">
          <w:rPr>
            <w:rStyle w:val="Hipercze"/>
            <w:rFonts w:eastAsiaTheme="minorHAnsi" w:cstheme="minorHAnsi"/>
            <w:i/>
            <w:iCs/>
            <w:noProof/>
            <w:lang w:eastAsia="en-US"/>
          </w:rPr>
          <w:t>Diagram 35 Sprawy z BRIS</w:t>
        </w:r>
        <w:r w:rsidR="00E9098F">
          <w:rPr>
            <w:noProof/>
            <w:webHidden/>
          </w:rPr>
          <w:tab/>
        </w:r>
        <w:r w:rsidR="00E9098F">
          <w:rPr>
            <w:noProof/>
            <w:webHidden/>
          </w:rPr>
          <w:fldChar w:fldCharType="begin"/>
        </w:r>
        <w:r w:rsidR="00E9098F">
          <w:rPr>
            <w:noProof/>
            <w:webHidden/>
          </w:rPr>
          <w:instrText xml:space="preserve"> PAGEREF _Toc24466752 \h </w:instrText>
        </w:r>
        <w:r w:rsidR="00E9098F">
          <w:rPr>
            <w:noProof/>
            <w:webHidden/>
          </w:rPr>
        </w:r>
        <w:r w:rsidR="00E9098F">
          <w:rPr>
            <w:noProof/>
            <w:webHidden/>
          </w:rPr>
          <w:fldChar w:fldCharType="separate"/>
        </w:r>
        <w:r w:rsidR="00637A86">
          <w:rPr>
            <w:noProof/>
            <w:webHidden/>
          </w:rPr>
          <w:t>190</w:t>
        </w:r>
        <w:r w:rsidR="00E9098F">
          <w:rPr>
            <w:noProof/>
            <w:webHidden/>
          </w:rPr>
          <w:fldChar w:fldCharType="end"/>
        </w:r>
      </w:hyperlink>
    </w:p>
    <w:p w14:paraId="34668879" w14:textId="4CFEAC30"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3" w:history="1">
        <w:r w:rsidR="00E9098F" w:rsidRPr="00170217">
          <w:rPr>
            <w:rStyle w:val="Hipercze"/>
            <w:rFonts w:eastAsiaTheme="minorHAnsi" w:cstheme="minorHAnsi"/>
            <w:i/>
            <w:iCs/>
            <w:noProof/>
            <w:lang w:eastAsia="en-US"/>
          </w:rPr>
          <w:t>Diagram 36 Przekazanie do CZD</w:t>
        </w:r>
        <w:r w:rsidR="00E9098F">
          <w:rPr>
            <w:noProof/>
            <w:webHidden/>
          </w:rPr>
          <w:tab/>
        </w:r>
        <w:r w:rsidR="00E9098F">
          <w:rPr>
            <w:noProof/>
            <w:webHidden/>
          </w:rPr>
          <w:fldChar w:fldCharType="begin"/>
        </w:r>
        <w:r w:rsidR="00E9098F">
          <w:rPr>
            <w:noProof/>
            <w:webHidden/>
          </w:rPr>
          <w:instrText xml:space="preserve"> PAGEREF _Toc24466753 \h </w:instrText>
        </w:r>
        <w:r w:rsidR="00E9098F">
          <w:rPr>
            <w:noProof/>
            <w:webHidden/>
          </w:rPr>
        </w:r>
        <w:r w:rsidR="00E9098F">
          <w:rPr>
            <w:noProof/>
            <w:webHidden/>
          </w:rPr>
          <w:fldChar w:fldCharType="separate"/>
        </w:r>
        <w:r w:rsidR="00637A86">
          <w:rPr>
            <w:noProof/>
            <w:webHidden/>
          </w:rPr>
          <w:t>191</w:t>
        </w:r>
        <w:r w:rsidR="00E9098F">
          <w:rPr>
            <w:noProof/>
            <w:webHidden/>
          </w:rPr>
          <w:fldChar w:fldCharType="end"/>
        </w:r>
      </w:hyperlink>
    </w:p>
    <w:p w14:paraId="5C8E6777" w14:textId="3B6D9860"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4" w:history="1">
        <w:r w:rsidR="00E9098F" w:rsidRPr="00170217">
          <w:rPr>
            <w:rStyle w:val="Hipercze"/>
            <w:rFonts w:eastAsiaTheme="minorHAnsi" w:cstheme="minorHAnsi"/>
            <w:i/>
            <w:iCs/>
            <w:noProof/>
            <w:lang w:eastAsia="en-US"/>
          </w:rPr>
          <w:t>Diagram 37 Skanowanie dokumentów</w:t>
        </w:r>
        <w:r w:rsidR="00E9098F">
          <w:rPr>
            <w:noProof/>
            <w:webHidden/>
          </w:rPr>
          <w:tab/>
        </w:r>
        <w:r w:rsidR="00E9098F">
          <w:rPr>
            <w:noProof/>
            <w:webHidden/>
          </w:rPr>
          <w:fldChar w:fldCharType="begin"/>
        </w:r>
        <w:r w:rsidR="00E9098F">
          <w:rPr>
            <w:noProof/>
            <w:webHidden/>
          </w:rPr>
          <w:instrText xml:space="preserve"> PAGEREF _Toc24466754 \h </w:instrText>
        </w:r>
        <w:r w:rsidR="00E9098F">
          <w:rPr>
            <w:noProof/>
            <w:webHidden/>
          </w:rPr>
        </w:r>
        <w:r w:rsidR="00E9098F">
          <w:rPr>
            <w:noProof/>
            <w:webHidden/>
          </w:rPr>
          <w:fldChar w:fldCharType="separate"/>
        </w:r>
        <w:r w:rsidR="00637A86">
          <w:rPr>
            <w:noProof/>
            <w:webHidden/>
          </w:rPr>
          <w:t>192</w:t>
        </w:r>
        <w:r w:rsidR="00E9098F">
          <w:rPr>
            <w:noProof/>
            <w:webHidden/>
          </w:rPr>
          <w:fldChar w:fldCharType="end"/>
        </w:r>
      </w:hyperlink>
    </w:p>
    <w:p w14:paraId="5E243471" w14:textId="776D76D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5" w:history="1">
        <w:r w:rsidR="00E9098F" w:rsidRPr="00170217">
          <w:rPr>
            <w:rStyle w:val="Hipercze"/>
            <w:rFonts w:eastAsiaTheme="minorHAnsi" w:cstheme="minorHAnsi"/>
            <w:i/>
            <w:iCs/>
            <w:noProof/>
            <w:lang w:eastAsia="en-US"/>
          </w:rPr>
          <w:t>Diagram 38 Składnica Akt</w:t>
        </w:r>
        <w:r w:rsidR="00E9098F">
          <w:rPr>
            <w:noProof/>
            <w:webHidden/>
          </w:rPr>
          <w:tab/>
        </w:r>
        <w:r w:rsidR="00E9098F">
          <w:rPr>
            <w:noProof/>
            <w:webHidden/>
          </w:rPr>
          <w:fldChar w:fldCharType="begin"/>
        </w:r>
        <w:r w:rsidR="00E9098F">
          <w:rPr>
            <w:noProof/>
            <w:webHidden/>
          </w:rPr>
          <w:instrText xml:space="preserve"> PAGEREF _Toc24466755 \h </w:instrText>
        </w:r>
        <w:r w:rsidR="00E9098F">
          <w:rPr>
            <w:noProof/>
            <w:webHidden/>
          </w:rPr>
        </w:r>
        <w:r w:rsidR="00E9098F">
          <w:rPr>
            <w:noProof/>
            <w:webHidden/>
          </w:rPr>
          <w:fldChar w:fldCharType="separate"/>
        </w:r>
        <w:r w:rsidR="00637A86">
          <w:rPr>
            <w:noProof/>
            <w:webHidden/>
          </w:rPr>
          <w:t>193</w:t>
        </w:r>
        <w:r w:rsidR="00E9098F">
          <w:rPr>
            <w:noProof/>
            <w:webHidden/>
          </w:rPr>
          <w:fldChar w:fldCharType="end"/>
        </w:r>
      </w:hyperlink>
    </w:p>
    <w:p w14:paraId="2DFCC8B1" w14:textId="50EE1A8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6" w:history="1">
        <w:r w:rsidR="00E9098F" w:rsidRPr="00170217">
          <w:rPr>
            <w:rStyle w:val="Hipercze"/>
            <w:rFonts w:eastAsiaTheme="minorHAnsi" w:cstheme="minorHAnsi"/>
            <w:i/>
            <w:iCs/>
            <w:noProof/>
            <w:lang w:eastAsia="en-US"/>
          </w:rPr>
          <w:t>Diagram 39 Anulowanie zdarzenia</w:t>
        </w:r>
        <w:r w:rsidR="00E9098F">
          <w:rPr>
            <w:noProof/>
            <w:webHidden/>
          </w:rPr>
          <w:tab/>
        </w:r>
        <w:r w:rsidR="00E9098F">
          <w:rPr>
            <w:noProof/>
            <w:webHidden/>
          </w:rPr>
          <w:fldChar w:fldCharType="begin"/>
        </w:r>
        <w:r w:rsidR="00E9098F">
          <w:rPr>
            <w:noProof/>
            <w:webHidden/>
          </w:rPr>
          <w:instrText xml:space="preserve"> PAGEREF _Toc24466756 \h </w:instrText>
        </w:r>
        <w:r w:rsidR="00E9098F">
          <w:rPr>
            <w:noProof/>
            <w:webHidden/>
          </w:rPr>
        </w:r>
        <w:r w:rsidR="00E9098F">
          <w:rPr>
            <w:noProof/>
            <w:webHidden/>
          </w:rPr>
          <w:fldChar w:fldCharType="separate"/>
        </w:r>
        <w:r w:rsidR="00637A86">
          <w:rPr>
            <w:noProof/>
            <w:webHidden/>
          </w:rPr>
          <w:t>194</w:t>
        </w:r>
        <w:r w:rsidR="00E9098F">
          <w:rPr>
            <w:noProof/>
            <w:webHidden/>
          </w:rPr>
          <w:fldChar w:fldCharType="end"/>
        </w:r>
      </w:hyperlink>
    </w:p>
    <w:p w14:paraId="55ABE885" w14:textId="37B49FB0"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7" w:history="1">
        <w:r w:rsidR="00E9098F" w:rsidRPr="00170217">
          <w:rPr>
            <w:rStyle w:val="Hipercze"/>
            <w:rFonts w:eastAsiaTheme="minorHAnsi" w:cstheme="minorHAnsi"/>
            <w:i/>
            <w:iCs/>
            <w:noProof/>
            <w:lang w:eastAsia="en-US"/>
          </w:rPr>
          <w:t>Diagram 40 Zakreślenie techniczne sprawy</w:t>
        </w:r>
        <w:r w:rsidR="00E9098F">
          <w:rPr>
            <w:noProof/>
            <w:webHidden/>
          </w:rPr>
          <w:tab/>
        </w:r>
        <w:r w:rsidR="00E9098F">
          <w:rPr>
            <w:noProof/>
            <w:webHidden/>
          </w:rPr>
          <w:fldChar w:fldCharType="begin"/>
        </w:r>
        <w:r w:rsidR="00E9098F">
          <w:rPr>
            <w:noProof/>
            <w:webHidden/>
          </w:rPr>
          <w:instrText xml:space="preserve"> PAGEREF _Toc24466757 \h </w:instrText>
        </w:r>
        <w:r w:rsidR="00E9098F">
          <w:rPr>
            <w:noProof/>
            <w:webHidden/>
          </w:rPr>
        </w:r>
        <w:r w:rsidR="00E9098F">
          <w:rPr>
            <w:noProof/>
            <w:webHidden/>
          </w:rPr>
          <w:fldChar w:fldCharType="separate"/>
        </w:r>
        <w:r w:rsidR="00637A86">
          <w:rPr>
            <w:noProof/>
            <w:webHidden/>
          </w:rPr>
          <w:t>195</w:t>
        </w:r>
        <w:r w:rsidR="00E9098F">
          <w:rPr>
            <w:noProof/>
            <w:webHidden/>
          </w:rPr>
          <w:fldChar w:fldCharType="end"/>
        </w:r>
      </w:hyperlink>
    </w:p>
    <w:p w14:paraId="3F041553" w14:textId="033682E8"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8" w:history="1">
        <w:r w:rsidR="00E9098F" w:rsidRPr="00170217">
          <w:rPr>
            <w:rStyle w:val="Hipercze"/>
            <w:rFonts w:eastAsiaTheme="minorHAnsi" w:cstheme="minorHAnsi"/>
            <w:i/>
            <w:iCs/>
            <w:noProof/>
            <w:lang w:eastAsia="en-US"/>
          </w:rPr>
          <w:t>Diagram 41 Zawieszenia postępowa</w:t>
        </w:r>
        <w:r w:rsidR="00E9098F">
          <w:rPr>
            <w:noProof/>
            <w:webHidden/>
          </w:rPr>
          <w:tab/>
        </w:r>
        <w:r w:rsidR="00E9098F">
          <w:rPr>
            <w:noProof/>
            <w:webHidden/>
          </w:rPr>
          <w:fldChar w:fldCharType="begin"/>
        </w:r>
        <w:r w:rsidR="00E9098F">
          <w:rPr>
            <w:noProof/>
            <w:webHidden/>
          </w:rPr>
          <w:instrText xml:space="preserve"> PAGEREF _Toc24466758 \h </w:instrText>
        </w:r>
        <w:r w:rsidR="00E9098F">
          <w:rPr>
            <w:noProof/>
            <w:webHidden/>
          </w:rPr>
        </w:r>
        <w:r w:rsidR="00E9098F">
          <w:rPr>
            <w:noProof/>
            <w:webHidden/>
          </w:rPr>
          <w:fldChar w:fldCharType="separate"/>
        </w:r>
        <w:r w:rsidR="00637A86">
          <w:rPr>
            <w:noProof/>
            <w:webHidden/>
          </w:rPr>
          <w:t>196</w:t>
        </w:r>
        <w:r w:rsidR="00E9098F">
          <w:rPr>
            <w:noProof/>
            <w:webHidden/>
          </w:rPr>
          <w:fldChar w:fldCharType="end"/>
        </w:r>
      </w:hyperlink>
    </w:p>
    <w:p w14:paraId="1AB2F748" w14:textId="49A447F8"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59" w:history="1">
        <w:r w:rsidR="00E9098F" w:rsidRPr="00170217">
          <w:rPr>
            <w:rStyle w:val="Hipercze"/>
            <w:rFonts w:eastAsiaTheme="minorHAnsi" w:cstheme="minorHAnsi"/>
            <w:i/>
            <w:iCs/>
            <w:noProof/>
            <w:lang w:eastAsia="en-US"/>
          </w:rPr>
          <w:t>Diagram 42  Sprawy po terminie</w:t>
        </w:r>
        <w:r w:rsidR="00E9098F">
          <w:rPr>
            <w:noProof/>
            <w:webHidden/>
          </w:rPr>
          <w:tab/>
        </w:r>
        <w:r w:rsidR="00E9098F">
          <w:rPr>
            <w:noProof/>
            <w:webHidden/>
          </w:rPr>
          <w:fldChar w:fldCharType="begin"/>
        </w:r>
        <w:r w:rsidR="00E9098F">
          <w:rPr>
            <w:noProof/>
            <w:webHidden/>
          </w:rPr>
          <w:instrText xml:space="preserve"> PAGEREF _Toc24466759 \h </w:instrText>
        </w:r>
        <w:r w:rsidR="00E9098F">
          <w:rPr>
            <w:noProof/>
            <w:webHidden/>
          </w:rPr>
        </w:r>
        <w:r w:rsidR="00E9098F">
          <w:rPr>
            <w:noProof/>
            <w:webHidden/>
          </w:rPr>
          <w:fldChar w:fldCharType="separate"/>
        </w:r>
        <w:r w:rsidR="00637A86">
          <w:rPr>
            <w:noProof/>
            <w:webHidden/>
          </w:rPr>
          <w:t>197</w:t>
        </w:r>
        <w:r w:rsidR="00E9098F">
          <w:rPr>
            <w:noProof/>
            <w:webHidden/>
          </w:rPr>
          <w:fldChar w:fldCharType="end"/>
        </w:r>
      </w:hyperlink>
    </w:p>
    <w:p w14:paraId="5EC54EBC" w14:textId="7BFAFB1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0" w:history="1">
        <w:r w:rsidR="00E9098F" w:rsidRPr="00170217">
          <w:rPr>
            <w:rStyle w:val="Hipercze"/>
            <w:rFonts w:eastAsiaTheme="minorHAnsi" w:cstheme="minorHAnsi"/>
            <w:i/>
            <w:iCs/>
            <w:noProof/>
            <w:lang w:eastAsia="en-US"/>
          </w:rPr>
          <w:t>Diagram 43 Wyszukiwanie sprawy</w:t>
        </w:r>
        <w:r w:rsidR="00E9098F">
          <w:rPr>
            <w:noProof/>
            <w:webHidden/>
          </w:rPr>
          <w:tab/>
        </w:r>
        <w:r w:rsidR="00E9098F">
          <w:rPr>
            <w:noProof/>
            <w:webHidden/>
          </w:rPr>
          <w:fldChar w:fldCharType="begin"/>
        </w:r>
        <w:r w:rsidR="00E9098F">
          <w:rPr>
            <w:noProof/>
            <w:webHidden/>
          </w:rPr>
          <w:instrText xml:space="preserve"> PAGEREF _Toc24466760 \h </w:instrText>
        </w:r>
        <w:r w:rsidR="00E9098F">
          <w:rPr>
            <w:noProof/>
            <w:webHidden/>
          </w:rPr>
        </w:r>
        <w:r w:rsidR="00E9098F">
          <w:rPr>
            <w:noProof/>
            <w:webHidden/>
          </w:rPr>
          <w:fldChar w:fldCharType="separate"/>
        </w:r>
        <w:r w:rsidR="00637A86">
          <w:rPr>
            <w:noProof/>
            <w:webHidden/>
          </w:rPr>
          <w:t>198</w:t>
        </w:r>
        <w:r w:rsidR="00E9098F">
          <w:rPr>
            <w:noProof/>
            <w:webHidden/>
          </w:rPr>
          <w:fldChar w:fldCharType="end"/>
        </w:r>
      </w:hyperlink>
    </w:p>
    <w:p w14:paraId="526A6A5F" w14:textId="38EFBA4A"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1" w:history="1">
        <w:r w:rsidR="00E9098F" w:rsidRPr="00170217">
          <w:rPr>
            <w:rStyle w:val="Hipercze"/>
            <w:rFonts w:eastAsiaTheme="minorHAnsi" w:cstheme="minorHAnsi"/>
            <w:i/>
            <w:iCs/>
            <w:noProof/>
            <w:lang w:eastAsia="en-US"/>
          </w:rPr>
          <w:t>Diagram 44 Drukowanie</w:t>
        </w:r>
        <w:r w:rsidR="00E9098F">
          <w:rPr>
            <w:noProof/>
            <w:webHidden/>
          </w:rPr>
          <w:tab/>
        </w:r>
        <w:r w:rsidR="00E9098F">
          <w:rPr>
            <w:noProof/>
            <w:webHidden/>
          </w:rPr>
          <w:fldChar w:fldCharType="begin"/>
        </w:r>
        <w:r w:rsidR="00E9098F">
          <w:rPr>
            <w:noProof/>
            <w:webHidden/>
          </w:rPr>
          <w:instrText xml:space="preserve"> PAGEREF _Toc24466761 \h </w:instrText>
        </w:r>
        <w:r w:rsidR="00E9098F">
          <w:rPr>
            <w:noProof/>
            <w:webHidden/>
          </w:rPr>
        </w:r>
        <w:r w:rsidR="00E9098F">
          <w:rPr>
            <w:noProof/>
            <w:webHidden/>
          </w:rPr>
          <w:fldChar w:fldCharType="separate"/>
        </w:r>
        <w:r w:rsidR="00637A86">
          <w:rPr>
            <w:noProof/>
            <w:webHidden/>
          </w:rPr>
          <w:t>199</w:t>
        </w:r>
        <w:r w:rsidR="00E9098F">
          <w:rPr>
            <w:noProof/>
            <w:webHidden/>
          </w:rPr>
          <w:fldChar w:fldCharType="end"/>
        </w:r>
      </w:hyperlink>
    </w:p>
    <w:p w14:paraId="577FA3D0" w14:textId="75033C0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2" w:history="1">
        <w:r w:rsidR="00E9098F" w:rsidRPr="00170217">
          <w:rPr>
            <w:rStyle w:val="Hipercze"/>
            <w:rFonts w:eastAsiaTheme="minorHAnsi" w:cstheme="minorHAnsi"/>
            <w:i/>
            <w:iCs/>
            <w:noProof/>
            <w:lang w:eastAsia="en-US"/>
          </w:rPr>
          <w:t>Diagram 45 Obsługa pism niezwiązanych ze sprawą</w:t>
        </w:r>
        <w:r w:rsidR="00E9098F">
          <w:rPr>
            <w:noProof/>
            <w:webHidden/>
          </w:rPr>
          <w:tab/>
        </w:r>
        <w:r w:rsidR="00E9098F">
          <w:rPr>
            <w:noProof/>
            <w:webHidden/>
          </w:rPr>
          <w:fldChar w:fldCharType="begin"/>
        </w:r>
        <w:r w:rsidR="00E9098F">
          <w:rPr>
            <w:noProof/>
            <w:webHidden/>
          </w:rPr>
          <w:instrText xml:space="preserve"> PAGEREF _Toc24466762 \h </w:instrText>
        </w:r>
        <w:r w:rsidR="00E9098F">
          <w:rPr>
            <w:noProof/>
            <w:webHidden/>
          </w:rPr>
        </w:r>
        <w:r w:rsidR="00E9098F">
          <w:rPr>
            <w:noProof/>
            <w:webHidden/>
          </w:rPr>
          <w:fldChar w:fldCharType="separate"/>
        </w:r>
        <w:r w:rsidR="00637A86">
          <w:rPr>
            <w:noProof/>
            <w:webHidden/>
          </w:rPr>
          <w:t>200</w:t>
        </w:r>
        <w:r w:rsidR="00E9098F">
          <w:rPr>
            <w:noProof/>
            <w:webHidden/>
          </w:rPr>
          <w:fldChar w:fldCharType="end"/>
        </w:r>
      </w:hyperlink>
    </w:p>
    <w:p w14:paraId="56BC5294" w14:textId="07613D12"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3" w:history="1">
        <w:r w:rsidR="00E9098F" w:rsidRPr="00170217">
          <w:rPr>
            <w:rStyle w:val="Hipercze"/>
            <w:rFonts w:eastAsiaTheme="minorHAnsi" w:cstheme="minorHAnsi"/>
            <w:i/>
            <w:iCs/>
            <w:noProof/>
            <w:lang w:eastAsia="en-US"/>
          </w:rPr>
          <w:t>Diagram 46 Zestawienia statystyczne</w:t>
        </w:r>
        <w:r w:rsidR="00E9098F">
          <w:rPr>
            <w:noProof/>
            <w:webHidden/>
          </w:rPr>
          <w:tab/>
        </w:r>
        <w:r w:rsidR="00E9098F">
          <w:rPr>
            <w:noProof/>
            <w:webHidden/>
          </w:rPr>
          <w:fldChar w:fldCharType="begin"/>
        </w:r>
        <w:r w:rsidR="00E9098F">
          <w:rPr>
            <w:noProof/>
            <w:webHidden/>
          </w:rPr>
          <w:instrText xml:space="preserve"> PAGEREF _Toc24466763 \h </w:instrText>
        </w:r>
        <w:r w:rsidR="00E9098F">
          <w:rPr>
            <w:noProof/>
            <w:webHidden/>
          </w:rPr>
        </w:r>
        <w:r w:rsidR="00E9098F">
          <w:rPr>
            <w:noProof/>
            <w:webHidden/>
          </w:rPr>
          <w:fldChar w:fldCharType="separate"/>
        </w:r>
        <w:r w:rsidR="00637A86">
          <w:rPr>
            <w:noProof/>
            <w:webHidden/>
          </w:rPr>
          <w:t>201</w:t>
        </w:r>
        <w:r w:rsidR="00E9098F">
          <w:rPr>
            <w:noProof/>
            <w:webHidden/>
          </w:rPr>
          <w:fldChar w:fldCharType="end"/>
        </w:r>
      </w:hyperlink>
    </w:p>
    <w:p w14:paraId="11B8E6D0" w14:textId="53A0E1CD"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4" w:history="1">
        <w:r w:rsidR="00E9098F" w:rsidRPr="00170217">
          <w:rPr>
            <w:rStyle w:val="Hipercze"/>
            <w:rFonts w:eastAsiaTheme="minorHAnsi" w:cstheme="minorHAnsi"/>
            <w:i/>
            <w:noProof/>
            <w:lang w:eastAsia="en-US"/>
          </w:rPr>
          <w:t>Diagram 47 Logiczny Model Danych</w:t>
        </w:r>
        <w:r w:rsidR="00E9098F">
          <w:rPr>
            <w:noProof/>
            <w:webHidden/>
          </w:rPr>
          <w:tab/>
        </w:r>
        <w:r w:rsidR="00E9098F">
          <w:rPr>
            <w:noProof/>
            <w:webHidden/>
          </w:rPr>
          <w:fldChar w:fldCharType="begin"/>
        </w:r>
        <w:r w:rsidR="00E9098F">
          <w:rPr>
            <w:noProof/>
            <w:webHidden/>
          </w:rPr>
          <w:instrText xml:space="preserve"> PAGEREF _Toc24466764 \h </w:instrText>
        </w:r>
        <w:r w:rsidR="00E9098F">
          <w:rPr>
            <w:noProof/>
            <w:webHidden/>
          </w:rPr>
        </w:r>
        <w:r w:rsidR="00E9098F">
          <w:rPr>
            <w:noProof/>
            <w:webHidden/>
          </w:rPr>
          <w:fldChar w:fldCharType="separate"/>
        </w:r>
        <w:r w:rsidR="00637A86">
          <w:rPr>
            <w:noProof/>
            <w:webHidden/>
          </w:rPr>
          <w:t>202</w:t>
        </w:r>
        <w:r w:rsidR="00E9098F">
          <w:rPr>
            <w:noProof/>
            <w:webHidden/>
          </w:rPr>
          <w:fldChar w:fldCharType="end"/>
        </w:r>
      </w:hyperlink>
    </w:p>
    <w:p w14:paraId="7D7B7461" w14:textId="42AFC31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5" w:history="1">
        <w:r w:rsidR="00E9098F" w:rsidRPr="00170217">
          <w:rPr>
            <w:rStyle w:val="Hipercze"/>
            <w:rFonts w:eastAsiaTheme="minorHAnsi" w:cstheme="minorHAnsi"/>
            <w:i/>
            <w:noProof/>
            <w:lang w:eastAsia="en-US"/>
          </w:rPr>
          <w:t xml:space="preserve">Diagram </w:t>
        </w:r>
        <w:r w:rsidR="00E9098F" w:rsidRPr="00170217">
          <w:rPr>
            <w:rStyle w:val="Hipercze"/>
            <w:rFonts w:eastAsiaTheme="minorHAnsi" w:cstheme="minorHAnsi"/>
            <w:i/>
            <w:iCs/>
            <w:noProof/>
            <w:lang w:eastAsia="en-US"/>
          </w:rPr>
          <w:t>48</w:t>
        </w:r>
        <w:r w:rsidR="00E9098F" w:rsidRPr="00170217">
          <w:rPr>
            <w:rStyle w:val="Hipercze"/>
            <w:rFonts w:eastAsiaTheme="minorHAnsi" w:cstheme="minorHAnsi"/>
            <w:i/>
            <w:noProof/>
            <w:lang w:eastAsia="en-US"/>
          </w:rPr>
          <w:t xml:space="preserve"> Typy danych</w:t>
        </w:r>
        <w:r w:rsidR="00E9098F">
          <w:rPr>
            <w:noProof/>
            <w:webHidden/>
          </w:rPr>
          <w:tab/>
        </w:r>
        <w:r w:rsidR="00E9098F">
          <w:rPr>
            <w:noProof/>
            <w:webHidden/>
          </w:rPr>
          <w:fldChar w:fldCharType="begin"/>
        </w:r>
        <w:r w:rsidR="00E9098F">
          <w:rPr>
            <w:noProof/>
            <w:webHidden/>
          </w:rPr>
          <w:instrText xml:space="preserve"> PAGEREF _Toc24466765 \h </w:instrText>
        </w:r>
        <w:r w:rsidR="00E9098F">
          <w:rPr>
            <w:noProof/>
            <w:webHidden/>
          </w:rPr>
        </w:r>
        <w:r w:rsidR="00E9098F">
          <w:rPr>
            <w:noProof/>
            <w:webHidden/>
          </w:rPr>
          <w:fldChar w:fldCharType="separate"/>
        </w:r>
        <w:r w:rsidR="00637A86">
          <w:rPr>
            <w:noProof/>
            <w:webHidden/>
          </w:rPr>
          <w:t>203</w:t>
        </w:r>
        <w:r w:rsidR="00E9098F">
          <w:rPr>
            <w:noProof/>
            <w:webHidden/>
          </w:rPr>
          <w:fldChar w:fldCharType="end"/>
        </w:r>
      </w:hyperlink>
    </w:p>
    <w:p w14:paraId="042C9DA2" w14:textId="6ECA883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6" w:history="1">
        <w:r w:rsidR="00E9098F" w:rsidRPr="00170217">
          <w:rPr>
            <w:rStyle w:val="Hipercze"/>
            <w:rFonts w:eastAsiaTheme="minorHAnsi" w:cstheme="minorHAnsi"/>
            <w:i/>
            <w:noProof/>
            <w:lang w:eastAsia="en-US"/>
          </w:rPr>
          <w:t>Diagram 49 Obiekty bazowe</w:t>
        </w:r>
        <w:r w:rsidR="00E9098F">
          <w:rPr>
            <w:noProof/>
            <w:webHidden/>
          </w:rPr>
          <w:tab/>
        </w:r>
        <w:r w:rsidR="00E9098F">
          <w:rPr>
            <w:noProof/>
            <w:webHidden/>
          </w:rPr>
          <w:fldChar w:fldCharType="begin"/>
        </w:r>
        <w:r w:rsidR="00E9098F">
          <w:rPr>
            <w:noProof/>
            <w:webHidden/>
          </w:rPr>
          <w:instrText xml:space="preserve"> PAGEREF _Toc24466766 \h </w:instrText>
        </w:r>
        <w:r w:rsidR="00E9098F">
          <w:rPr>
            <w:noProof/>
            <w:webHidden/>
          </w:rPr>
        </w:r>
        <w:r w:rsidR="00E9098F">
          <w:rPr>
            <w:noProof/>
            <w:webHidden/>
          </w:rPr>
          <w:fldChar w:fldCharType="separate"/>
        </w:r>
        <w:r w:rsidR="00637A86">
          <w:rPr>
            <w:noProof/>
            <w:webHidden/>
          </w:rPr>
          <w:t>204</w:t>
        </w:r>
        <w:r w:rsidR="00E9098F">
          <w:rPr>
            <w:noProof/>
            <w:webHidden/>
          </w:rPr>
          <w:fldChar w:fldCharType="end"/>
        </w:r>
      </w:hyperlink>
    </w:p>
    <w:p w14:paraId="3EA81503" w14:textId="13B9F2D8"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7" w:history="1">
        <w:r w:rsidR="00E9098F" w:rsidRPr="00170217">
          <w:rPr>
            <w:rStyle w:val="Hipercze"/>
            <w:rFonts w:eastAsiaTheme="minorHAnsi" w:cstheme="minorHAnsi"/>
            <w:i/>
            <w:iCs/>
            <w:noProof/>
            <w:lang w:eastAsia="en-US"/>
          </w:rPr>
          <w:t>Diagram 50 Historia</w:t>
        </w:r>
        <w:r w:rsidR="00E9098F">
          <w:rPr>
            <w:noProof/>
            <w:webHidden/>
          </w:rPr>
          <w:tab/>
        </w:r>
        <w:r w:rsidR="00E9098F">
          <w:rPr>
            <w:noProof/>
            <w:webHidden/>
          </w:rPr>
          <w:fldChar w:fldCharType="begin"/>
        </w:r>
        <w:r w:rsidR="00E9098F">
          <w:rPr>
            <w:noProof/>
            <w:webHidden/>
          </w:rPr>
          <w:instrText xml:space="preserve"> PAGEREF _Toc24466767 \h </w:instrText>
        </w:r>
        <w:r w:rsidR="00E9098F">
          <w:rPr>
            <w:noProof/>
            <w:webHidden/>
          </w:rPr>
        </w:r>
        <w:r w:rsidR="00E9098F">
          <w:rPr>
            <w:noProof/>
            <w:webHidden/>
          </w:rPr>
          <w:fldChar w:fldCharType="separate"/>
        </w:r>
        <w:r w:rsidR="00637A86">
          <w:rPr>
            <w:noProof/>
            <w:webHidden/>
          </w:rPr>
          <w:t>207</w:t>
        </w:r>
        <w:r w:rsidR="00E9098F">
          <w:rPr>
            <w:noProof/>
            <w:webHidden/>
          </w:rPr>
          <w:fldChar w:fldCharType="end"/>
        </w:r>
      </w:hyperlink>
    </w:p>
    <w:p w14:paraId="513AE0AA" w14:textId="7CC80FB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8" w:history="1">
        <w:r w:rsidR="00E9098F" w:rsidRPr="00170217">
          <w:rPr>
            <w:rStyle w:val="Hipercze"/>
            <w:rFonts w:eastAsiaTheme="minorHAnsi" w:cstheme="minorHAnsi"/>
            <w:i/>
            <w:noProof/>
            <w:lang w:eastAsia="en-US"/>
          </w:rPr>
          <w:t xml:space="preserve">Diagram </w:t>
        </w:r>
        <w:r w:rsidR="00E9098F" w:rsidRPr="00170217">
          <w:rPr>
            <w:rStyle w:val="Hipercze"/>
            <w:rFonts w:eastAsiaTheme="minorHAnsi" w:cstheme="minorHAnsi"/>
            <w:i/>
            <w:iCs/>
            <w:noProof/>
            <w:lang w:eastAsia="en-US"/>
          </w:rPr>
          <w:t>51</w:t>
        </w:r>
        <w:r w:rsidR="00E9098F" w:rsidRPr="00170217">
          <w:rPr>
            <w:rStyle w:val="Hipercze"/>
            <w:rFonts w:eastAsiaTheme="minorHAnsi" w:cstheme="minorHAnsi"/>
            <w:i/>
            <w:noProof/>
            <w:lang w:eastAsia="en-US"/>
          </w:rPr>
          <w:t xml:space="preserve"> Słowniki</w:t>
        </w:r>
        <w:r w:rsidR="00E9098F">
          <w:rPr>
            <w:noProof/>
            <w:webHidden/>
          </w:rPr>
          <w:tab/>
        </w:r>
        <w:r w:rsidR="00E9098F">
          <w:rPr>
            <w:noProof/>
            <w:webHidden/>
          </w:rPr>
          <w:fldChar w:fldCharType="begin"/>
        </w:r>
        <w:r w:rsidR="00E9098F">
          <w:rPr>
            <w:noProof/>
            <w:webHidden/>
          </w:rPr>
          <w:instrText xml:space="preserve"> PAGEREF _Toc24466768 \h </w:instrText>
        </w:r>
        <w:r w:rsidR="00E9098F">
          <w:rPr>
            <w:noProof/>
            <w:webHidden/>
          </w:rPr>
        </w:r>
        <w:r w:rsidR="00E9098F">
          <w:rPr>
            <w:noProof/>
            <w:webHidden/>
          </w:rPr>
          <w:fldChar w:fldCharType="separate"/>
        </w:r>
        <w:r w:rsidR="00637A86">
          <w:rPr>
            <w:noProof/>
            <w:webHidden/>
          </w:rPr>
          <w:t>209</w:t>
        </w:r>
        <w:r w:rsidR="00E9098F">
          <w:rPr>
            <w:noProof/>
            <w:webHidden/>
          </w:rPr>
          <w:fldChar w:fldCharType="end"/>
        </w:r>
      </w:hyperlink>
    </w:p>
    <w:p w14:paraId="5AC9CC06" w14:textId="461345F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69" w:history="1">
        <w:r w:rsidR="00E9098F" w:rsidRPr="00170217">
          <w:rPr>
            <w:rStyle w:val="Hipercze"/>
            <w:rFonts w:eastAsiaTheme="minorHAnsi" w:cstheme="minorHAnsi"/>
            <w:i/>
            <w:noProof/>
            <w:lang w:eastAsia="en-US"/>
          </w:rPr>
          <w:t xml:space="preserve">Diagram </w:t>
        </w:r>
        <w:r w:rsidR="00E9098F" w:rsidRPr="00170217">
          <w:rPr>
            <w:rStyle w:val="Hipercze"/>
            <w:rFonts w:eastAsiaTheme="minorHAnsi" w:cstheme="minorHAnsi"/>
            <w:i/>
            <w:iCs/>
            <w:noProof/>
            <w:lang w:eastAsia="en-US"/>
          </w:rPr>
          <w:t>52</w:t>
        </w:r>
        <w:r w:rsidR="00E9098F" w:rsidRPr="00170217">
          <w:rPr>
            <w:rStyle w:val="Hipercze"/>
            <w:rFonts w:eastAsiaTheme="minorHAnsi" w:cstheme="minorHAnsi"/>
            <w:i/>
            <w:noProof/>
            <w:lang w:eastAsia="en-US"/>
          </w:rPr>
          <w:t xml:space="preserve"> Sądy</w:t>
        </w:r>
        <w:r w:rsidR="00E9098F">
          <w:rPr>
            <w:noProof/>
            <w:webHidden/>
          </w:rPr>
          <w:tab/>
        </w:r>
        <w:r w:rsidR="00E9098F">
          <w:rPr>
            <w:noProof/>
            <w:webHidden/>
          </w:rPr>
          <w:fldChar w:fldCharType="begin"/>
        </w:r>
        <w:r w:rsidR="00E9098F">
          <w:rPr>
            <w:noProof/>
            <w:webHidden/>
          </w:rPr>
          <w:instrText xml:space="preserve"> PAGEREF _Toc24466769 \h </w:instrText>
        </w:r>
        <w:r w:rsidR="00E9098F">
          <w:rPr>
            <w:noProof/>
            <w:webHidden/>
          </w:rPr>
        </w:r>
        <w:r w:rsidR="00E9098F">
          <w:rPr>
            <w:noProof/>
            <w:webHidden/>
          </w:rPr>
          <w:fldChar w:fldCharType="separate"/>
        </w:r>
        <w:r w:rsidR="00637A86">
          <w:rPr>
            <w:noProof/>
            <w:webHidden/>
          </w:rPr>
          <w:t>212</w:t>
        </w:r>
        <w:r w:rsidR="00E9098F">
          <w:rPr>
            <w:noProof/>
            <w:webHidden/>
          </w:rPr>
          <w:fldChar w:fldCharType="end"/>
        </w:r>
      </w:hyperlink>
    </w:p>
    <w:p w14:paraId="0AA4DC19" w14:textId="1B73DBF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0" w:history="1">
        <w:r w:rsidR="00E9098F" w:rsidRPr="00170217">
          <w:rPr>
            <w:rStyle w:val="Hipercze"/>
            <w:rFonts w:eastAsiaTheme="minorHAnsi" w:cstheme="minorHAnsi"/>
            <w:i/>
            <w:noProof/>
            <w:lang w:eastAsia="en-US"/>
          </w:rPr>
          <w:t xml:space="preserve">Diagram </w:t>
        </w:r>
        <w:r w:rsidR="00E9098F" w:rsidRPr="00170217">
          <w:rPr>
            <w:rStyle w:val="Hipercze"/>
            <w:rFonts w:eastAsiaTheme="minorHAnsi" w:cstheme="minorHAnsi"/>
            <w:i/>
            <w:iCs/>
            <w:noProof/>
            <w:lang w:eastAsia="en-US"/>
          </w:rPr>
          <w:t>53</w:t>
        </w:r>
        <w:r w:rsidR="00E9098F" w:rsidRPr="00170217">
          <w:rPr>
            <w:rStyle w:val="Hipercze"/>
            <w:rFonts w:eastAsiaTheme="minorHAnsi" w:cstheme="minorHAnsi"/>
            <w:i/>
            <w:noProof/>
            <w:lang w:eastAsia="en-US"/>
          </w:rPr>
          <w:t xml:space="preserve"> Operator pocztowy</w:t>
        </w:r>
        <w:r w:rsidR="00E9098F">
          <w:rPr>
            <w:noProof/>
            <w:webHidden/>
          </w:rPr>
          <w:tab/>
        </w:r>
        <w:r w:rsidR="00E9098F">
          <w:rPr>
            <w:noProof/>
            <w:webHidden/>
          </w:rPr>
          <w:fldChar w:fldCharType="begin"/>
        </w:r>
        <w:r w:rsidR="00E9098F">
          <w:rPr>
            <w:noProof/>
            <w:webHidden/>
          </w:rPr>
          <w:instrText xml:space="preserve"> PAGEREF _Toc24466770 \h </w:instrText>
        </w:r>
        <w:r w:rsidR="00E9098F">
          <w:rPr>
            <w:noProof/>
            <w:webHidden/>
          </w:rPr>
        </w:r>
        <w:r w:rsidR="00E9098F">
          <w:rPr>
            <w:noProof/>
            <w:webHidden/>
          </w:rPr>
          <w:fldChar w:fldCharType="separate"/>
        </w:r>
        <w:r w:rsidR="00637A86">
          <w:rPr>
            <w:noProof/>
            <w:webHidden/>
          </w:rPr>
          <w:t>218</w:t>
        </w:r>
        <w:r w:rsidR="00E9098F">
          <w:rPr>
            <w:noProof/>
            <w:webHidden/>
          </w:rPr>
          <w:fldChar w:fldCharType="end"/>
        </w:r>
      </w:hyperlink>
    </w:p>
    <w:p w14:paraId="719C5D5B" w14:textId="75AD261B"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1" w:history="1">
        <w:r w:rsidR="00E9098F" w:rsidRPr="00170217">
          <w:rPr>
            <w:rStyle w:val="Hipercze"/>
            <w:rFonts w:eastAsiaTheme="minorHAnsi" w:cstheme="minorHAnsi"/>
            <w:i/>
            <w:noProof/>
            <w:lang w:eastAsia="en-US"/>
          </w:rPr>
          <w:t xml:space="preserve">Diagram </w:t>
        </w:r>
        <w:r w:rsidR="00E9098F" w:rsidRPr="00170217">
          <w:rPr>
            <w:rStyle w:val="Hipercze"/>
            <w:rFonts w:eastAsiaTheme="minorHAnsi" w:cstheme="minorHAnsi"/>
            <w:i/>
            <w:iCs/>
            <w:noProof/>
            <w:lang w:eastAsia="en-US"/>
          </w:rPr>
          <w:t>54</w:t>
        </w:r>
        <w:r w:rsidR="00E9098F" w:rsidRPr="00170217">
          <w:rPr>
            <w:rStyle w:val="Hipercze"/>
            <w:rFonts w:eastAsiaTheme="minorHAnsi" w:cstheme="minorHAnsi"/>
            <w:i/>
            <w:noProof/>
            <w:lang w:eastAsia="en-US"/>
          </w:rPr>
          <w:t xml:space="preserve"> Użytkownicy</w:t>
        </w:r>
        <w:r w:rsidR="00E9098F">
          <w:rPr>
            <w:noProof/>
            <w:webHidden/>
          </w:rPr>
          <w:tab/>
        </w:r>
        <w:r w:rsidR="00E9098F">
          <w:rPr>
            <w:noProof/>
            <w:webHidden/>
          </w:rPr>
          <w:fldChar w:fldCharType="begin"/>
        </w:r>
        <w:r w:rsidR="00E9098F">
          <w:rPr>
            <w:noProof/>
            <w:webHidden/>
          </w:rPr>
          <w:instrText xml:space="preserve"> PAGEREF _Toc24466771 \h </w:instrText>
        </w:r>
        <w:r w:rsidR="00E9098F">
          <w:rPr>
            <w:noProof/>
            <w:webHidden/>
          </w:rPr>
        </w:r>
        <w:r w:rsidR="00E9098F">
          <w:rPr>
            <w:noProof/>
            <w:webHidden/>
          </w:rPr>
          <w:fldChar w:fldCharType="separate"/>
        </w:r>
        <w:r w:rsidR="00637A86">
          <w:rPr>
            <w:noProof/>
            <w:webHidden/>
          </w:rPr>
          <w:t>220</w:t>
        </w:r>
        <w:r w:rsidR="00E9098F">
          <w:rPr>
            <w:noProof/>
            <w:webHidden/>
          </w:rPr>
          <w:fldChar w:fldCharType="end"/>
        </w:r>
      </w:hyperlink>
    </w:p>
    <w:p w14:paraId="16B667B1" w14:textId="0D32696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2" w:history="1">
        <w:r w:rsidR="00E9098F" w:rsidRPr="00170217">
          <w:rPr>
            <w:rStyle w:val="Hipercze"/>
            <w:rFonts w:eastAsiaTheme="minorHAnsi" w:cstheme="minorHAnsi"/>
            <w:i/>
            <w:noProof/>
            <w:lang w:eastAsia="en-US"/>
          </w:rPr>
          <w:t>Diagram 55 Role</w:t>
        </w:r>
        <w:r w:rsidR="00E9098F">
          <w:rPr>
            <w:noProof/>
            <w:webHidden/>
          </w:rPr>
          <w:tab/>
        </w:r>
        <w:r w:rsidR="00E9098F">
          <w:rPr>
            <w:noProof/>
            <w:webHidden/>
          </w:rPr>
          <w:fldChar w:fldCharType="begin"/>
        </w:r>
        <w:r w:rsidR="00E9098F">
          <w:rPr>
            <w:noProof/>
            <w:webHidden/>
          </w:rPr>
          <w:instrText xml:space="preserve"> PAGEREF _Toc24466772 \h </w:instrText>
        </w:r>
        <w:r w:rsidR="00E9098F">
          <w:rPr>
            <w:noProof/>
            <w:webHidden/>
          </w:rPr>
        </w:r>
        <w:r w:rsidR="00E9098F">
          <w:rPr>
            <w:noProof/>
            <w:webHidden/>
          </w:rPr>
          <w:fldChar w:fldCharType="separate"/>
        </w:r>
        <w:r w:rsidR="00637A86">
          <w:rPr>
            <w:noProof/>
            <w:webHidden/>
          </w:rPr>
          <w:t>224</w:t>
        </w:r>
        <w:r w:rsidR="00E9098F">
          <w:rPr>
            <w:noProof/>
            <w:webHidden/>
          </w:rPr>
          <w:fldChar w:fldCharType="end"/>
        </w:r>
      </w:hyperlink>
    </w:p>
    <w:p w14:paraId="6EB4C00C" w14:textId="7B4AD4A2"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3" w:history="1">
        <w:r w:rsidR="00E9098F" w:rsidRPr="00170217">
          <w:rPr>
            <w:rStyle w:val="Hipercze"/>
            <w:rFonts w:eastAsiaTheme="minorHAnsi" w:cstheme="minorHAnsi"/>
            <w:i/>
            <w:noProof/>
            <w:lang w:eastAsia="en-US"/>
          </w:rPr>
          <w:t>Diagram 56 Parametryzacja</w:t>
        </w:r>
        <w:r w:rsidR="00E9098F">
          <w:rPr>
            <w:noProof/>
            <w:webHidden/>
          </w:rPr>
          <w:tab/>
        </w:r>
        <w:r w:rsidR="00E9098F">
          <w:rPr>
            <w:noProof/>
            <w:webHidden/>
          </w:rPr>
          <w:fldChar w:fldCharType="begin"/>
        </w:r>
        <w:r w:rsidR="00E9098F">
          <w:rPr>
            <w:noProof/>
            <w:webHidden/>
          </w:rPr>
          <w:instrText xml:space="preserve"> PAGEREF _Toc24466773 \h </w:instrText>
        </w:r>
        <w:r w:rsidR="00E9098F">
          <w:rPr>
            <w:noProof/>
            <w:webHidden/>
          </w:rPr>
        </w:r>
        <w:r w:rsidR="00E9098F">
          <w:rPr>
            <w:noProof/>
            <w:webHidden/>
          </w:rPr>
          <w:fldChar w:fldCharType="separate"/>
        </w:r>
        <w:r w:rsidR="00637A86">
          <w:rPr>
            <w:noProof/>
            <w:webHidden/>
          </w:rPr>
          <w:t>226</w:t>
        </w:r>
        <w:r w:rsidR="00E9098F">
          <w:rPr>
            <w:noProof/>
            <w:webHidden/>
          </w:rPr>
          <w:fldChar w:fldCharType="end"/>
        </w:r>
      </w:hyperlink>
    </w:p>
    <w:p w14:paraId="273888E4" w14:textId="38F5036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4" w:history="1">
        <w:r w:rsidR="00E9098F" w:rsidRPr="00170217">
          <w:rPr>
            <w:rStyle w:val="Hipercze"/>
            <w:rFonts w:eastAsiaTheme="minorHAnsi" w:cstheme="minorHAnsi"/>
            <w:i/>
            <w:noProof/>
            <w:lang w:eastAsia="en-US"/>
          </w:rPr>
          <w:t>Diagram 57 Komunikaty</w:t>
        </w:r>
        <w:r w:rsidR="00E9098F">
          <w:rPr>
            <w:noProof/>
            <w:webHidden/>
          </w:rPr>
          <w:tab/>
        </w:r>
        <w:r w:rsidR="00E9098F">
          <w:rPr>
            <w:noProof/>
            <w:webHidden/>
          </w:rPr>
          <w:fldChar w:fldCharType="begin"/>
        </w:r>
        <w:r w:rsidR="00E9098F">
          <w:rPr>
            <w:noProof/>
            <w:webHidden/>
          </w:rPr>
          <w:instrText xml:space="preserve"> PAGEREF _Toc24466774 \h </w:instrText>
        </w:r>
        <w:r w:rsidR="00E9098F">
          <w:rPr>
            <w:noProof/>
            <w:webHidden/>
          </w:rPr>
        </w:r>
        <w:r w:rsidR="00E9098F">
          <w:rPr>
            <w:noProof/>
            <w:webHidden/>
          </w:rPr>
          <w:fldChar w:fldCharType="separate"/>
        </w:r>
        <w:r w:rsidR="00637A86">
          <w:rPr>
            <w:noProof/>
            <w:webHidden/>
          </w:rPr>
          <w:t>231</w:t>
        </w:r>
        <w:r w:rsidR="00E9098F">
          <w:rPr>
            <w:noProof/>
            <w:webHidden/>
          </w:rPr>
          <w:fldChar w:fldCharType="end"/>
        </w:r>
      </w:hyperlink>
    </w:p>
    <w:p w14:paraId="3EE86879" w14:textId="1AF3084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5" w:history="1">
        <w:r w:rsidR="00E9098F" w:rsidRPr="00170217">
          <w:rPr>
            <w:rStyle w:val="Hipercze"/>
            <w:rFonts w:eastAsiaTheme="minorHAnsi" w:cstheme="minorHAnsi"/>
            <w:i/>
            <w:noProof/>
            <w:lang w:eastAsia="en-US"/>
          </w:rPr>
          <w:t>Diagram 58 Sprawy</w:t>
        </w:r>
        <w:r w:rsidR="00E9098F">
          <w:rPr>
            <w:noProof/>
            <w:webHidden/>
          </w:rPr>
          <w:tab/>
        </w:r>
        <w:r w:rsidR="00E9098F">
          <w:rPr>
            <w:noProof/>
            <w:webHidden/>
          </w:rPr>
          <w:fldChar w:fldCharType="begin"/>
        </w:r>
        <w:r w:rsidR="00E9098F">
          <w:rPr>
            <w:noProof/>
            <w:webHidden/>
          </w:rPr>
          <w:instrText xml:space="preserve"> PAGEREF _Toc24466775 \h </w:instrText>
        </w:r>
        <w:r w:rsidR="00E9098F">
          <w:rPr>
            <w:noProof/>
            <w:webHidden/>
          </w:rPr>
        </w:r>
        <w:r w:rsidR="00E9098F">
          <w:rPr>
            <w:noProof/>
            <w:webHidden/>
          </w:rPr>
          <w:fldChar w:fldCharType="separate"/>
        </w:r>
        <w:r w:rsidR="00637A86">
          <w:rPr>
            <w:noProof/>
            <w:webHidden/>
          </w:rPr>
          <w:t>233</w:t>
        </w:r>
        <w:r w:rsidR="00E9098F">
          <w:rPr>
            <w:noProof/>
            <w:webHidden/>
          </w:rPr>
          <w:fldChar w:fldCharType="end"/>
        </w:r>
      </w:hyperlink>
    </w:p>
    <w:p w14:paraId="74FCB508" w14:textId="76C7D0A6"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6" w:history="1">
        <w:r w:rsidR="00E9098F" w:rsidRPr="00170217">
          <w:rPr>
            <w:rStyle w:val="Hipercze"/>
            <w:rFonts w:eastAsiaTheme="minorHAnsi" w:cstheme="minorHAnsi"/>
            <w:i/>
            <w:noProof/>
            <w:lang w:eastAsia="en-US"/>
          </w:rPr>
          <w:t>Diagram 59 Osoby</w:t>
        </w:r>
        <w:r w:rsidR="00E9098F">
          <w:rPr>
            <w:noProof/>
            <w:webHidden/>
          </w:rPr>
          <w:tab/>
        </w:r>
        <w:r w:rsidR="00E9098F">
          <w:rPr>
            <w:noProof/>
            <w:webHidden/>
          </w:rPr>
          <w:fldChar w:fldCharType="begin"/>
        </w:r>
        <w:r w:rsidR="00E9098F">
          <w:rPr>
            <w:noProof/>
            <w:webHidden/>
          </w:rPr>
          <w:instrText xml:space="preserve"> PAGEREF _Toc24466776 \h </w:instrText>
        </w:r>
        <w:r w:rsidR="00E9098F">
          <w:rPr>
            <w:noProof/>
            <w:webHidden/>
          </w:rPr>
        </w:r>
        <w:r w:rsidR="00E9098F">
          <w:rPr>
            <w:noProof/>
            <w:webHidden/>
          </w:rPr>
          <w:fldChar w:fldCharType="separate"/>
        </w:r>
        <w:r w:rsidR="00637A86">
          <w:rPr>
            <w:noProof/>
            <w:webHidden/>
          </w:rPr>
          <w:t>240</w:t>
        </w:r>
        <w:r w:rsidR="00E9098F">
          <w:rPr>
            <w:noProof/>
            <w:webHidden/>
          </w:rPr>
          <w:fldChar w:fldCharType="end"/>
        </w:r>
      </w:hyperlink>
    </w:p>
    <w:p w14:paraId="1DB9F443" w14:textId="0EFC7852"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7" w:history="1">
        <w:r w:rsidR="00E9098F" w:rsidRPr="00170217">
          <w:rPr>
            <w:rStyle w:val="Hipercze"/>
            <w:rFonts w:eastAsiaTheme="minorHAnsi" w:cstheme="minorHAnsi"/>
            <w:i/>
            <w:noProof/>
            <w:lang w:eastAsia="en-US"/>
          </w:rPr>
          <w:t>Diagram 60 Dokumenty</w:t>
        </w:r>
        <w:r w:rsidR="00E9098F">
          <w:rPr>
            <w:noProof/>
            <w:webHidden/>
          </w:rPr>
          <w:tab/>
        </w:r>
        <w:r w:rsidR="00E9098F">
          <w:rPr>
            <w:noProof/>
            <w:webHidden/>
          </w:rPr>
          <w:fldChar w:fldCharType="begin"/>
        </w:r>
        <w:r w:rsidR="00E9098F">
          <w:rPr>
            <w:noProof/>
            <w:webHidden/>
          </w:rPr>
          <w:instrText xml:space="preserve"> PAGEREF _Toc24466777 \h </w:instrText>
        </w:r>
        <w:r w:rsidR="00E9098F">
          <w:rPr>
            <w:noProof/>
            <w:webHidden/>
          </w:rPr>
        </w:r>
        <w:r w:rsidR="00E9098F">
          <w:rPr>
            <w:noProof/>
            <w:webHidden/>
          </w:rPr>
          <w:fldChar w:fldCharType="separate"/>
        </w:r>
        <w:r w:rsidR="00637A86">
          <w:rPr>
            <w:noProof/>
            <w:webHidden/>
          </w:rPr>
          <w:t>244</w:t>
        </w:r>
        <w:r w:rsidR="00E9098F">
          <w:rPr>
            <w:noProof/>
            <w:webHidden/>
          </w:rPr>
          <w:fldChar w:fldCharType="end"/>
        </w:r>
      </w:hyperlink>
    </w:p>
    <w:p w14:paraId="01DC67AA" w14:textId="5B48AF5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8" w:history="1">
        <w:r w:rsidR="00E9098F" w:rsidRPr="00170217">
          <w:rPr>
            <w:rStyle w:val="Hipercze"/>
            <w:rFonts w:eastAsiaTheme="minorHAnsi" w:cstheme="minorHAnsi"/>
            <w:i/>
            <w:noProof/>
            <w:lang w:eastAsia="en-US"/>
          </w:rPr>
          <w:t>Diagram 61 Szablony</w:t>
        </w:r>
        <w:r w:rsidR="00E9098F">
          <w:rPr>
            <w:noProof/>
            <w:webHidden/>
          </w:rPr>
          <w:tab/>
        </w:r>
        <w:r w:rsidR="00E9098F">
          <w:rPr>
            <w:noProof/>
            <w:webHidden/>
          </w:rPr>
          <w:fldChar w:fldCharType="begin"/>
        </w:r>
        <w:r w:rsidR="00E9098F">
          <w:rPr>
            <w:noProof/>
            <w:webHidden/>
          </w:rPr>
          <w:instrText xml:space="preserve"> PAGEREF _Toc24466778 \h </w:instrText>
        </w:r>
        <w:r w:rsidR="00E9098F">
          <w:rPr>
            <w:noProof/>
            <w:webHidden/>
          </w:rPr>
        </w:r>
        <w:r w:rsidR="00E9098F">
          <w:rPr>
            <w:noProof/>
            <w:webHidden/>
          </w:rPr>
          <w:fldChar w:fldCharType="separate"/>
        </w:r>
        <w:r w:rsidR="00637A86">
          <w:rPr>
            <w:noProof/>
            <w:webHidden/>
          </w:rPr>
          <w:t>251</w:t>
        </w:r>
        <w:r w:rsidR="00E9098F">
          <w:rPr>
            <w:noProof/>
            <w:webHidden/>
          </w:rPr>
          <w:fldChar w:fldCharType="end"/>
        </w:r>
      </w:hyperlink>
    </w:p>
    <w:p w14:paraId="7F819682" w14:textId="222DD55C"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79" w:history="1">
        <w:r w:rsidR="00E9098F" w:rsidRPr="00170217">
          <w:rPr>
            <w:rStyle w:val="Hipercze"/>
            <w:rFonts w:eastAsiaTheme="minorHAnsi" w:cstheme="minorHAnsi"/>
            <w:i/>
            <w:noProof/>
            <w:lang w:eastAsia="en-US"/>
          </w:rPr>
          <w:t>Diagram 62 Orzeczenia</w:t>
        </w:r>
        <w:r w:rsidR="00E9098F">
          <w:rPr>
            <w:noProof/>
            <w:webHidden/>
          </w:rPr>
          <w:tab/>
        </w:r>
        <w:r w:rsidR="00E9098F">
          <w:rPr>
            <w:noProof/>
            <w:webHidden/>
          </w:rPr>
          <w:fldChar w:fldCharType="begin"/>
        </w:r>
        <w:r w:rsidR="00E9098F">
          <w:rPr>
            <w:noProof/>
            <w:webHidden/>
          </w:rPr>
          <w:instrText xml:space="preserve"> PAGEREF _Toc24466779 \h </w:instrText>
        </w:r>
        <w:r w:rsidR="00E9098F">
          <w:rPr>
            <w:noProof/>
            <w:webHidden/>
          </w:rPr>
        </w:r>
        <w:r w:rsidR="00E9098F">
          <w:rPr>
            <w:noProof/>
            <w:webHidden/>
          </w:rPr>
          <w:fldChar w:fldCharType="separate"/>
        </w:r>
        <w:r w:rsidR="00637A86">
          <w:rPr>
            <w:noProof/>
            <w:webHidden/>
          </w:rPr>
          <w:t>255</w:t>
        </w:r>
        <w:r w:rsidR="00E9098F">
          <w:rPr>
            <w:noProof/>
            <w:webHidden/>
          </w:rPr>
          <w:fldChar w:fldCharType="end"/>
        </w:r>
      </w:hyperlink>
    </w:p>
    <w:p w14:paraId="2977EA72" w14:textId="7BC69774"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80" w:history="1">
        <w:r w:rsidR="00E9098F" w:rsidRPr="00170217">
          <w:rPr>
            <w:rStyle w:val="Hipercze"/>
            <w:rFonts w:eastAsiaTheme="minorHAnsi" w:cstheme="minorHAnsi"/>
            <w:i/>
            <w:noProof/>
            <w:lang w:eastAsia="en-US"/>
          </w:rPr>
          <w:t>Diagram 63 Wnioski</w:t>
        </w:r>
        <w:r w:rsidR="00E9098F">
          <w:rPr>
            <w:noProof/>
            <w:webHidden/>
          </w:rPr>
          <w:tab/>
        </w:r>
        <w:r w:rsidR="00E9098F">
          <w:rPr>
            <w:noProof/>
            <w:webHidden/>
          </w:rPr>
          <w:fldChar w:fldCharType="begin"/>
        </w:r>
        <w:r w:rsidR="00E9098F">
          <w:rPr>
            <w:noProof/>
            <w:webHidden/>
          </w:rPr>
          <w:instrText xml:space="preserve"> PAGEREF _Toc24466780 \h </w:instrText>
        </w:r>
        <w:r w:rsidR="00E9098F">
          <w:rPr>
            <w:noProof/>
            <w:webHidden/>
          </w:rPr>
        </w:r>
        <w:r w:rsidR="00E9098F">
          <w:rPr>
            <w:noProof/>
            <w:webHidden/>
          </w:rPr>
          <w:fldChar w:fldCharType="separate"/>
        </w:r>
        <w:r w:rsidR="00637A86">
          <w:rPr>
            <w:noProof/>
            <w:webHidden/>
          </w:rPr>
          <w:t>257</w:t>
        </w:r>
        <w:r w:rsidR="00E9098F">
          <w:rPr>
            <w:noProof/>
            <w:webHidden/>
          </w:rPr>
          <w:fldChar w:fldCharType="end"/>
        </w:r>
      </w:hyperlink>
    </w:p>
    <w:p w14:paraId="7869F37F" w14:textId="6BAA1B10"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81" w:history="1">
        <w:r w:rsidR="00E9098F" w:rsidRPr="00170217">
          <w:rPr>
            <w:rStyle w:val="Hipercze"/>
            <w:rFonts w:eastAsiaTheme="minorHAnsi" w:cstheme="minorHAnsi"/>
            <w:i/>
            <w:noProof/>
            <w:lang w:eastAsia="en-US"/>
          </w:rPr>
          <w:t>Diagram 64 Pisma</w:t>
        </w:r>
        <w:r w:rsidR="00E9098F">
          <w:rPr>
            <w:noProof/>
            <w:webHidden/>
          </w:rPr>
          <w:tab/>
        </w:r>
        <w:r w:rsidR="00E9098F">
          <w:rPr>
            <w:noProof/>
            <w:webHidden/>
          </w:rPr>
          <w:fldChar w:fldCharType="begin"/>
        </w:r>
        <w:r w:rsidR="00E9098F">
          <w:rPr>
            <w:noProof/>
            <w:webHidden/>
          </w:rPr>
          <w:instrText xml:space="preserve"> PAGEREF _Toc24466781 \h </w:instrText>
        </w:r>
        <w:r w:rsidR="00E9098F">
          <w:rPr>
            <w:noProof/>
            <w:webHidden/>
          </w:rPr>
        </w:r>
        <w:r w:rsidR="00E9098F">
          <w:rPr>
            <w:noProof/>
            <w:webHidden/>
          </w:rPr>
          <w:fldChar w:fldCharType="separate"/>
        </w:r>
        <w:r w:rsidR="00637A86">
          <w:rPr>
            <w:noProof/>
            <w:webHidden/>
          </w:rPr>
          <w:t>261</w:t>
        </w:r>
        <w:r w:rsidR="00E9098F">
          <w:rPr>
            <w:noProof/>
            <w:webHidden/>
          </w:rPr>
          <w:fldChar w:fldCharType="end"/>
        </w:r>
      </w:hyperlink>
    </w:p>
    <w:p w14:paraId="13AF5869" w14:textId="7A2864B7"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82" w:history="1">
        <w:r w:rsidR="00E9098F" w:rsidRPr="00170217">
          <w:rPr>
            <w:rStyle w:val="Hipercze"/>
            <w:rFonts w:eastAsiaTheme="minorHAnsi" w:cstheme="minorHAnsi"/>
            <w:i/>
            <w:noProof/>
            <w:lang w:eastAsia="en-US"/>
          </w:rPr>
          <w:t>Diagram 65 Podpisy</w:t>
        </w:r>
        <w:r w:rsidR="00E9098F">
          <w:rPr>
            <w:noProof/>
            <w:webHidden/>
          </w:rPr>
          <w:tab/>
        </w:r>
        <w:r w:rsidR="00E9098F">
          <w:rPr>
            <w:noProof/>
            <w:webHidden/>
          </w:rPr>
          <w:fldChar w:fldCharType="begin"/>
        </w:r>
        <w:r w:rsidR="00E9098F">
          <w:rPr>
            <w:noProof/>
            <w:webHidden/>
          </w:rPr>
          <w:instrText xml:space="preserve"> PAGEREF _Toc24466782 \h </w:instrText>
        </w:r>
        <w:r w:rsidR="00E9098F">
          <w:rPr>
            <w:noProof/>
            <w:webHidden/>
          </w:rPr>
        </w:r>
        <w:r w:rsidR="00E9098F">
          <w:rPr>
            <w:noProof/>
            <w:webHidden/>
          </w:rPr>
          <w:fldChar w:fldCharType="separate"/>
        </w:r>
        <w:r w:rsidR="00637A86">
          <w:rPr>
            <w:noProof/>
            <w:webHidden/>
          </w:rPr>
          <w:t>265</w:t>
        </w:r>
        <w:r w:rsidR="00E9098F">
          <w:rPr>
            <w:noProof/>
            <w:webHidden/>
          </w:rPr>
          <w:fldChar w:fldCharType="end"/>
        </w:r>
      </w:hyperlink>
    </w:p>
    <w:p w14:paraId="48DF5EA1" w14:textId="4E6EE215" w:rsidR="00E9098F" w:rsidRDefault="00186C34">
      <w:pPr>
        <w:pStyle w:val="Spisilustracji"/>
        <w:tabs>
          <w:tab w:val="right" w:leader="dot" w:pos="9769"/>
        </w:tabs>
        <w:rPr>
          <w:rFonts w:asciiTheme="minorHAnsi" w:eastAsiaTheme="minorEastAsia" w:hAnsiTheme="minorHAnsi" w:cstheme="minorBidi"/>
          <w:smallCaps w:val="0"/>
          <w:noProof/>
          <w:sz w:val="22"/>
          <w:szCs w:val="22"/>
        </w:rPr>
      </w:pPr>
      <w:hyperlink w:anchor="_Toc24466783" w:history="1">
        <w:r w:rsidR="00E9098F" w:rsidRPr="00170217">
          <w:rPr>
            <w:rStyle w:val="Hipercze"/>
            <w:rFonts w:eastAsiaTheme="minorHAnsi" w:cstheme="minorHAnsi"/>
            <w:i/>
            <w:noProof/>
            <w:lang w:eastAsia="en-US"/>
          </w:rPr>
          <w:t>Diagram 66 Korespondencja</w:t>
        </w:r>
        <w:r w:rsidR="00E9098F">
          <w:rPr>
            <w:noProof/>
            <w:webHidden/>
          </w:rPr>
          <w:tab/>
        </w:r>
        <w:r w:rsidR="00E9098F">
          <w:rPr>
            <w:noProof/>
            <w:webHidden/>
          </w:rPr>
          <w:fldChar w:fldCharType="begin"/>
        </w:r>
        <w:r w:rsidR="00E9098F">
          <w:rPr>
            <w:noProof/>
            <w:webHidden/>
          </w:rPr>
          <w:instrText xml:space="preserve"> PAGEREF _Toc24466783 \h </w:instrText>
        </w:r>
        <w:r w:rsidR="00E9098F">
          <w:rPr>
            <w:noProof/>
            <w:webHidden/>
          </w:rPr>
        </w:r>
        <w:r w:rsidR="00E9098F">
          <w:rPr>
            <w:noProof/>
            <w:webHidden/>
          </w:rPr>
          <w:fldChar w:fldCharType="separate"/>
        </w:r>
        <w:r w:rsidR="00637A86">
          <w:rPr>
            <w:noProof/>
            <w:webHidden/>
          </w:rPr>
          <w:t>268</w:t>
        </w:r>
        <w:r w:rsidR="00E9098F">
          <w:rPr>
            <w:noProof/>
            <w:webHidden/>
          </w:rPr>
          <w:fldChar w:fldCharType="end"/>
        </w:r>
      </w:hyperlink>
    </w:p>
    <w:p w14:paraId="20D75561" w14:textId="5258695C" w:rsidR="004F28FF" w:rsidRPr="004F1EB2" w:rsidRDefault="002A1BAB" w:rsidP="002A1BAB">
      <w:pPr>
        <w:pStyle w:val="Spisilustracji"/>
        <w:tabs>
          <w:tab w:val="right" w:leader="dot" w:pos="9769"/>
        </w:tabs>
        <w:rPr>
          <w:rFonts w:asciiTheme="minorHAnsi" w:hAnsiTheme="minorHAnsi" w:cstheme="minorHAnsi"/>
          <w:lang w:val="en-US"/>
        </w:rPr>
      </w:pPr>
      <w:r w:rsidRPr="004F1EB2">
        <w:rPr>
          <w:rFonts w:asciiTheme="minorHAnsi" w:eastAsiaTheme="minorHAnsi" w:hAnsiTheme="minorHAnsi" w:cstheme="minorHAnsi"/>
          <w:smallCaps w:val="0"/>
          <w:sz w:val="22"/>
          <w:szCs w:val="22"/>
          <w:lang w:eastAsia="en-US"/>
        </w:rPr>
        <w:fldChar w:fldCharType="end"/>
      </w:r>
    </w:p>
    <w:sectPr w:rsidR="004F28FF" w:rsidRPr="004F1EB2" w:rsidSect="00713022">
      <w:pgSz w:w="11906" w:h="16838" w:code="9"/>
      <w:pgMar w:top="612" w:right="709" w:bottom="1418" w:left="1418" w:header="425" w:footer="4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65A09" w14:textId="77777777" w:rsidR="008F4F3E" w:rsidRDefault="008F4F3E">
      <w:r>
        <w:separator/>
      </w:r>
    </w:p>
  </w:endnote>
  <w:endnote w:type="continuationSeparator" w:id="0">
    <w:p w14:paraId="7A30B16D" w14:textId="77777777" w:rsidR="008F4F3E" w:rsidRDefault="008F4F3E">
      <w:r>
        <w:continuationSeparator/>
      </w:r>
    </w:p>
  </w:endnote>
  <w:endnote w:type="continuationNotice" w:id="1">
    <w:p w14:paraId="404290D7" w14:textId="77777777" w:rsidR="008F4F3E" w:rsidRDefault="008F4F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Liberation Sans Narrow">
    <w:charset w:val="EE"/>
    <w:family w:val="swiss"/>
    <w:pitch w:val="variable"/>
    <w:sig w:usb0="A00002AF" w:usb1="500078FB" w:usb2="00000000" w:usb3="00000000" w:csb0="0000009F" w:csb1="00000000"/>
  </w:font>
  <w:font w:name="Skolstil">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CA64F" w14:textId="77777777" w:rsidR="00186C34" w:rsidRDefault="00186C3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1819B" w14:textId="08047122" w:rsidR="008F4F3E" w:rsidRDefault="00186C34">
    <w:pPr>
      <w:pStyle w:val="Stopka"/>
      <w:jc w:val="right"/>
    </w:pPr>
    <w:sdt>
      <w:sdtPr>
        <w:id w:val="-2146414914"/>
        <w:docPartObj>
          <w:docPartGallery w:val="Page Numbers (Bottom of Page)"/>
          <w:docPartUnique/>
        </w:docPartObj>
      </w:sdtPr>
      <w:sdtEndPr/>
      <w:sdtContent>
        <w:r w:rsidR="008F4F3E">
          <w:fldChar w:fldCharType="begin"/>
        </w:r>
        <w:r w:rsidR="008F4F3E">
          <w:instrText>PAGE   \* MERGEFORMAT</w:instrText>
        </w:r>
        <w:r w:rsidR="008F4F3E">
          <w:fldChar w:fldCharType="separate"/>
        </w:r>
        <w:r w:rsidR="008F4F3E">
          <w:rPr>
            <w:lang w:val="pl-PL"/>
          </w:rPr>
          <w:t>2</w:t>
        </w:r>
        <w:r w:rsidR="008F4F3E">
          <w:fldChar w:fldCharType="end"/>
        </w:r>
      </w:sdtContent>
    </w:sdt>
  </w:p>
  <w:p w14:paraId="0610D352" w14:textId="77777777" w:rsidR="008F4F3E" w:rsidRPr="008461BC" w:rsidRDefault="008F4F3E" w:rsidP="004F5511">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E6FD2" w14:textId="77777777" w:rsidR="00186C34" w:rsidRDefault="00186C34">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DA4CC" w14:textId="77777777" w:rsidR="008F4F3E" w:rsidRDefault="008F4F3E">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8900661"/>
      <w:docPartObj>
        <w:docPartGallery w:val="Page Numbers (Bottom of Page)"/>
        <w:docPartUnique/>
      </w:docPartObj>
    </w:sdtPr>
    <w:sdtEndPr/>
    <w:sdtContent>
      <w:p w14:paraId="44051C7D" w14:textId="378D63B9" w:rsidR="008F4F3E" w:rsidRDefault="008F4F3E">
        <w:pPr>
          <w:pStyle w:val="Stopka"/>
          <w:jc w:val="right"/>
        </w:pPr>
        <w:r>
          <w:fldChar w:fldCharType="begin"/>
        </w:r>
        <w:r>
          <w:instrText>PAGE   \* MERGEFORMAT</w:instrText>
        </w:r>
        <w:r>
          <w:fldChar w:fldCharType="separate"/>
        </w:r>
        <w:r>
          <w:rPr>
            <w:lang w:val="pl-PL"/>
          </w:rPr>
          <w:t>2</w:t>
        </w:r>
        <w:r>
          <w:fldChar w:fldCharType="end"/>
        </w:r>
      </w:p>
    </w:sdtContent>
  </w:sdt>
  <w:p w14:paraId="57368945" w14:textId="77777777" w:rsidR="008F4F3E" w:rsidRDefault="008F4F3E" w:rsidP="000B548C">
    <w:pPr>
      <w:pStyle w:val="Stopka"/>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9811088"/>
      <w:docPartObj>
        <w:docPartGallery w:val="Page Numbers (Bottom of Page)"/>
        <w:docPartUnique/>
      </w:docPartObj>
    </w:sdtPr>
    <w:sdtEndPr/>
    <w:sdtContent>
      <w:p w14:paraId="57FD1B4B" w14:textId="20BDCAD1" w:rsidR="008F4F3E" w:rsidRDefault="008F4F3E">
        <w:pPr>
          <w:pStyle w:val="Stopka"/>
          <w:jc w:val="right"/>
        </w:pPr>
        <w:r>
          <w:fldChar w:fldCharType="begin"/>
        </w:r>
        <w:r>
          <w:instrText>PAGE   \* MERGEFORMAT</w:instrText>
        </w:r>
        <w:r>
          <w:fldChar w:fldCharType="separate"/>
        </w:r>
        <w:r>
          <w:rPr>
            <w:lang w:val="pl-PL"/>
          </w:rPr>
          <w:t>2</w:t>
        </w:r>
        <w:r>
          <w:fldChar w:fldCharType="end"/>
        </w:r>
      </w:p>
    </w:sdtContent>
  </w:sdt>
  <w:p w14:paraId="70284860" w14:textId="77777777" w:rsidR="008F4F3E" w:rsidRDefault="008F4F3E" w:rsidP="000B548C">
    <w:pPr>
      <w:pStyle w:val="Stopka"/>
      <w:jc w:val="righ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6483972"/>
      <w:docPartObj>
        <w:docPartGallery w:val="Page Numbers (Bottom of Page)"/>
        <w:docPartUnique/>
      </w:docPartObj>
    </w:sdtPr>
    <w:sdtEndPr/>
    <w:sdtContent>
      <w:p w14:paraId="1CA4EDCE" w14:textId="09CFD708" w:rsidR="008F4F3E" w:rsidRDefault="008F4F3E">
        <w:pPr>
          <w:pStyle w:val="Stopka"/>
          <w:jc w:val="right"/>
        </w:pPr>
        <w:r>
          <w:fldChar w:fldCharType="begin"/>
        </w:r>
        <w:r>
          <w:instrText>PAGE   \* MERGEFORMAT</w:instrText>
        </w:r>
        <w:r>
          <w:fldChar w:fldCharType="separate"/>
        </w:r>
        <w:r>
          <w:rPr>
            <w:lang w:val="pl-PL"/>
          </w:rPr>
          <w:t>2</w:t>
        </w:r>
        <w:r>
          <w:fldChar w:fldCharType="end"/>
        </w:r>
      </w:p>
    </w:sdtContent>
  </w:sdt>
  <w:p w14:paraId="3D82BA0B" w14:textId="77777777" w:rsidR="008F4F3E" w:rsidRPr="008461BC" w:rsidRDefault="008F4F3E" w:rsidP="004F551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3CC1C" w14:textId="77777777" w:rsidR="008F4F3E" w:rsidRDefault="008F4F3E">
      <w:r>
        <w:separator/>
      </w:r>
    </w:p>
  </w:footnote>
  <w:footnote w:type="continuationSeparator" w:id="0">
    <w:p w14:paraId="4B873B85" w14:textId="77777777" w:rsidR="008F4F3E" w:rsidRDefault="008F4F3E">
      <w:r>
        <w:continuationSeparator/>
      </w:r>
    </w:p>
  </w:footnote>
  <w:footnote w:type="continuationNotice" w:id="1">
    <w:p w14:paraId="7EC3700B" w14:textId="77777777" w:rsidR="008F4F3E" w:rsidRDefault="008F4F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EF092" w14:textId="77777777" w:rsidR="00186C34" w:rsidRDefault="00186C34">
    <w:pPr>
      <w:pStyle w:val="Nagwek"/>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C1232" w14:textId="77777777" w:rsidR="008F4F3E" w:rsidRPr="004D33DD" w:rsidRDefault="008F4F3E">
    <w:pPr>
      <w:pStyle w:val="Nagwek"/>
      <w:rPr>
        <w:lang w:val="pl-PL"/>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7E865" w14:textId="77777777" w:rsidR="008F4F3E" w:rsidRPr="005449F6" w:rsidRDefault="008F4F3E" w:rsidP="002A1BAB">
    <w:pPr>
      <w:pStyle w:val="Nagwek"/>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B2315" w14:textId="77777777" w:rsidR="008F4F3E" w:rsidRDefault="008F4F3E">
    <w:pPr>
      <w:pStyle w:val="Nagwek"/>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A4DE7" w14:textId="77777777" w:rsidR="008F4F3E" w:rsidRPr="00A17737" w:rsidRDefault="008F4F3E" w:rsidP="00A17737">
    <w:pPr>
      <w:pStyle w:val="Nagwek"/>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22991" w14:textId="77777777" w:rsidR="008F4F3E" w:rsidRDefault="008F4F3E">
    <w:pPr>
      <w:pStyle w:val="Nagwek"/>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7E21D" w14:textId="77777777" w:rsidR="008F4F3E" w:rsidRDefault="008F4F3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69617" w14:textId="76B749E7" w:rsidR="008F4F3E" w:rsidRDefault="008F4F3E">
    <w:pPr>
      <w:pStyle w:val="Nagwek"/>
    </w:pPr>
  </w:p>
  <w:p w14:paraId="20A1DF3A" w14:textId="781C74BC" w:rsidR="008F4F3E" w:rsidRDefault="008F4F3E">
    <w:pPr>
      <w:pStyle w:val="Nagwek"/>
    </w:pPr>
  </w:p>
  <w:p w14:paraId="6821DA8C" w14:textId="09143C36" w:rsidR="008F4F3E" w:rsidRPr="000B548C" w:rsidRDefault="008F4F3E" w:rsidP="000B548C">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9C677" w14:textId="1C80A83E" w:rsidR="008F4F3E" w:rsidRPr="000B548C" w:rsidRDefault="008F4F3E" w:rsidP="000B548C">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ED379" w14:textId="1326D80D" w:rsidR="008F4F3E" w:rsidRDefault="008F4F3E">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72712" w14:textId="77777777" w:rsidR="008F4F3E" w:rsidRPr="005449F6" w:rsidRDefault="008F4F3E" w:rsidP="002A1BAB">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BCB73" w14:textId="77777777" w:rsidR="008F4F3E" w:rsidRDefault="008F4F3E">
    <w:pPr>
      <w:pStyle w:val="Nagwek"/>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A6E54" w14:textId="77777777" w:rsidR="008F4F3E" w:rsidRPr="005449F6" w:rsidRDefault="008F4F3E" w:rsidP="002A1BAB">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D1E25" w14:textId="77777777" w:rsidR="008F4F3E" w:rsidRDefault="008F4F3E">
    <w:pPr>
      <w:pStyle w:val="Nagwek"/>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CB802" w14:textId="77777777" w:rsidR="008F4F3E" w:rsidRDefault="008F4F3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B5CFD"/>
    <w:multiLevelType w:val="multilevel"/>
    <w:tmpl w:val="3D44A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4D462B"/>
    <w:multiLevelType w:val="multilevel"/>
    <w:tmpl w:val="6A3E3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D508A0"/>
    <w:multiLevelType w:val="multilevel"/>
    <w:tmpl w:val="1AEAF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F837CE"/>
    <w:multiLevelType w:val="multilevel"/>
    <w:tmpl w:val="0C36D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994AB8"/>
    <w:multiLevelType w:val="multilevel"/>
    <w:tmpl w:val="6A56F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0372C"/>
    <w:multiLevelType w:val="multilevel"/>
    <w:tmpl w:val="C92E8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702074"/>
    <w:multiLevelType w:val="multilevel"/>
    <w:tmpl w:val="5CA20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917D26"/>
    <w:multiLevelType w:val="multilevel"/>
    <w:tmpl w:val="B7F6E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4D1D53"/>
    <w:multiLevelType w:val="multilevel"/>
    <w:tmpl w:val="42CE3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4E6455"/>
    <w:multiLevelType w:val="multilevel"/>
    <w:tmpl w:val="B29CB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8920D3"/>
    <w:multiLevelType w:val="multilevel"/>
    <w:tmpl w:val="E6DE9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AC6507"/>
    <w:multiLevelType w:val="multilevel"/>
    <w:tmpl w:val="2ACE7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147CA7"/>
    <w:multiLevelType w:val="multilevel"/>
    <w:tmpl w:val="ACAA7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216327"/>
    <w:multiLevelType w:val="multilevel"/>
    <w:tmpl w:val="53322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61F0051"/>
    <w:multiLevelType w:val="multilevel"/>
    <w:tmpl w:val="8C5E6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63716C2"/>
    <w:multiLevelType w:val="multilevel"/>
    <w:tmpl w:val="863E8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127EA3"/>
    <w:multiLevelType w:val="multilevel"/>
    <w:tmpl w:val="EA00C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7C416ED"/>
    <w:multiLevelType w:val="multilevel"/>
    <w:tmpl w:val="53AEC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8F54A2B"/>
    <w:multiLevelType w:val="multilevel"/>
    <w:tmpl w:val="0D280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9220A73"/>
    <w:multiLevelType w:val="multilevel"/>
    <w:tmpl w:val="1D162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9C27834"/>
    <w:multiLevelType w:val="multilevel"/>
    <w:tmpl w:val="625AB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9FA642B"/>
    <w:multiLevelType w:val="multilevel"/>
    <w:tmpl w:val="2F9AA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A7B30D1"/>
    <w:multiLevelType w:val="multilevel"/>
    <w:tmpl w:val="19BEE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B3E0347"/>
    <w:multiLevelType w:val="multilevel"/>
    <w:tmpl w:val="D2D82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D2023D5"/>
    <w:multiLevelType w:val="multilevel"/>
    <w:tmpl w:val="D19A7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D66259F"/>
    <w:multiLevelType w:val="multilevel"/>
    <w:tmpl w:val="F7FAE8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E4D583E"/>
    <w:multiLevelType w:val="multilevel"/>
    <w:tmpl w:val="28FC9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E7601FF"/>
    <w:multiLevelType w:val="multilevel"/>
    <w:tmpl w:val="7D76B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F4505CC"/>
    <w:multiLevelType w:val="multilevel"/>
    <w:tmpl w:val="0B866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F822989"/>
    <w:multiLevelType w:val="multilevel"/>
    <w:tmpl w:val="3814D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06231A8"/>
    <w:multiLevelType w:val="multilevel"/>
    <w:tmpl w:val="547EE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066581B"/>
    <w:multiLevelType w:val="multilevel"/>
    <w:tmpl w:val="96A85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0861825"/>
    <w:multiLevelType w:val="multilevel"/>
    <w:tmpl w:val="EBCEF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0C511BF"/>
    <w:multiLevelType w:val="multilevel"/>
    <w:tmpl w:val="DE0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0E961AF"/>
    <w:multiLevelType w:val="multilevel"/>
    <w:tmpl w:val="A112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0F52EFA"/>
    <w:multiLevelType w:val="multilevel"/>
    <w:tmpl w:val="BA54B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1410B04"/>
    <w:multiLevelType w:val="multilevel"/>
    <w:tmpl w:val="AFDAD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165708D"/>
    <w:multiLevelType w:val="multilevel"/>
    <w:tmpl w:val="23FE5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18C66DE"/>
    <w:multiLevelType w:val="multilevel"/>
    <w:tmpl w:val="2BCCB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1B21D74"/>
    <w:multiLevelType w:val="multilevel"/>
    <w:tmpl w:val="2F72A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265529F"/>
    <w:multiLevelType w:val="multilevel"/>
    <w:tmpl w:val="C8340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28C2B1F"/>
    <w:multiLevelType w:val="multilevel"/>
    <w:tmpl w:val="F0F47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2F27F0E"/>
    <w:multiLevelType w:val="multilevel"/>
    <w:tmpl w:val="FBB6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3C92CAF"/>
    <w:multiLevelType w:val="multilevel"/>
    <w:tmpl w:val="02CC9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3D05612"/>
    <w:multiLevelType w:val="multilevel"/>
    <w:tmpl w:val="61A80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4121EA3"/>
    <w:multiLevelType w:val="multilevel"/>
    <w:tmpl w:val="08C24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54B177F"/>
    <w:multiLevelType w:val="multilevel"/>
    <w:tmpl w:val="1DAE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6224536"/>
    <w:multiLevelType w:val="multilevel"/>
    <w:tmpl w:val="BD084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62A0AD2"/>
    <w:multiLevelType w:val="multilevel"/>
    <w:tmpl w:val="B13A8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6FE3B4A"/>
    <w:multiLevelType w:val="multilevel"/>
    <w:tmpl w:val="696CC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7652F13"/>
    <w:multiLevelType w:val="multilevel"/>
    <w:tmpl w:val="2AE27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7C91F9E"/>
    <w:multiLevelType w:val="multilevel"/>
    <w:tmpl w:val="2C284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8DF4A95"/>
    <w:multiLevelType w:val="multilevel"/>
    <w:tmpl w:val="F1A27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93C4799"/>
    <w:multiLevelType w:val="multilevel"/>
    <w:tmpl w:val="1CE00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96C0D15"/>
    <w:multiLevelType w:val="multilevel"/>
    <w:tmpl w:val="2D6E5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A2B2704"/>
    <w:multiLevelType w:val="multilevel"/>
    <w:tmpl w:val="02E0A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B5C5C08"/>
    <w:multiLevelType w:val="multilevel"/>
    <w:tmpl w:val="D11C9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BAF2C48"/>
    <w:multiLevelType w:val="multilevel"/>
    <w:tmpl w:val="251E3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BC624A1"/>
    <w:multiLevelType w:val="multilevel"/>
    <w:tmpl w:val="C826F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CDB219F"/>
    <w:multiLevelType w:val="multilevel"/>
    <w:tmpl w:val="2FEA8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DD655A7"/>
    <w:multiLevelType w:val="multilevel"/>
    <w:tmpl w:val="5F22E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DEF1542"/>
    <w:multiLevelType w:val="multilevel"/>
    <w:tmpl w:val="8CC63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E531965"/>
    <w:multiLevelType w:val="multilevel"/>
    <w:tmpl w:val="BD62F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FAB1C94"/>
    <w:multiLevelType w:val="multilevel"/>
    <w:tmpl w:val="0C0C7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FFA643A"/>
    <w:multiLevelType w:val="multilevel"/>
    <w:tmpl w:val="8CB2F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0982678"/>
    <w:multiLevelType w:val="multilevel"/>
    <w:tmpl w:val="0C1A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1393F30"/>
    <w:multiLevelType w:val="multilevel"/>
    <w:tmpl w:val="B164E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1AF7062"/>
    <w:multiLevelType w:val="multilevel"/>
    <w:tmpl w:val="50C27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1C8363F"/>
    <w:multiLevelType w:val="multilevel"/>
    <w:tmpl w:val="94144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21710CD"/>
    <w:multiLevelType w:val="hybridMultilevel"/>
    <w:tmpl w:val="82486B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222B716B"/>
    <w:multiLevelType w:val="multilevel"/>
    <w:tmpl w:val="0409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71" w15:restartNumberingAfterBreak="0">
    <w:nsid w:val="23262C08"/>
    <w:multiLevelType w:val="multilevel"/>
    <w:tmpl w:val="ECECD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34E0F0E"/>
    <w:multiLevelType w:val="multilevel"/>
    <w:tmpl w:val="62BE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36C15CA"/>
    <w:multiLevelType w:val="multilevel"/>
    <w:tmpl w:val="4792F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3E11605"/>
    <w:multiLevelType w:val="multilevel"/>
    <w:tmpl w:val="01A8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4004F69"/>
    <w:multiLevelType w:val="multilevel"/>
    <w:tmpl w:val="85546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46E4C5F"/>
    <w:multiLevelType w:val="multilevel"/>
    <w:tmpl w:val="390E5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4730042"/>
    <w:multiLevelType w:val="multilevel"/>
    <w:tmpl w:val="462C7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4783C88"/>
    <w:multiLevelType w:val="multilevel"/>
    <w:tmpl w:val="B8DEC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4EF0E3D"/>
    <w:multiLevelType w:val="multilevel"/>
    <w:tmpl w:val="BACA5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5655CEB"/>
    <w:multiLevelType w:val="multilevel"/>
    <w:tmpl w:val="C84A4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5FE4421"/>
    <w:multiLevelType w:val="multilevel"/>
    <w:tmpl w:val="C89C9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6107556"/>
    <w:multiLevelType w:val="multilevel"/>
    <w:tmpl w:val="5E9AB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67D550F"/>
    <w:multiLevelType w:val="multilevel"/>
    <w:tmpl w:val="B65C7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7385358"/>
    <w:multiLevelType w:val="multilevel"/>
    <w:tmpl w:val="3A346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79D5B05"/>
    <w:multiLevelType w:val="multilevel"/>
    <w:tmpl w:val="1ED42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7D54D02"/>
    <w:multiLevelType w:val="multilevel"/>
    <w:tmpl w:val="0EDA2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7FA6036"/>
    <w:multiLevelType w:val="multilevel"/>
    <w:tmpl w:val="62606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85A2E66"/>
    <w:multiLevelType w:val="multilevel"/>
    <w:tmpl w:val="8772A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89B7DF5"/>
    <w:multiLevelType w:val="multilevel"/>
    <w:tmpl w:val="F1BEA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A3A2559"/>
    <w:multiLevelType w:val="multilevel"/>
    <w:tmpl w:val="E6C21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AD57B1C"/>
    <w:multiLevelType w:val="multilevel"/>
    <w:tmpl w:val="66D09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C143C14"/>
    <w:multiLevelType w:val="multilevel"/>
    <w:tmpl w:val="0492B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C2549DA"/>
    <w:multiLevelType w:val="multilevel"/>
    <w:tmpl w:val="FFC6E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C3640D2"/>
    <w:multiLevelType w:val="multilevel"/>
    <w:tmpl w:val="E2603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D1662E2"/>
    <w:multiLevelType w:val="multilevel"/>
    <w:tmpl w:val="65E0D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E510CDC"/>
    <w:multiLevelType w:val="multilevel"/>
    <w:tmpl w:val="25E07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FFF7B2A"/>
    <w:multiLevelType w:val="multilevel"/>
    <w:tmpl w:val="81922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0126266"/>
    <w:multiLevelType w:val="multilevel"/>
    <w:tmpl w:val="4A422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0712C12"/>
    <w:multiLevelType w:val="multilevel"/>
    <w:tmpl w:val="E3803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075285F"/>
    <w:multiLevelType w:val="multilevel"/>
    <w:tmpl w:val="FB20B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0D4034F"/>
    <w:multiLevelType w:val="multilevel"/>
    <w:tmpl w:val="4F643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1110EF7"/>
    <w:multiLevelType w:val="multilevel"/>
    <w:tmpl w:val="A74C8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118293F"/>
    <w:multiLevelType w:val="multilevel"/>
    <w:tmpl w:val="4538C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1651E1F"/>
    <w:multiLevelType w:val="multilevel"/>
    <w:tmpl w:val="72C2F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16767F1"/>
    <w:multiLevelType w:val="multilevel"/>
    <w:tmpl w:val="C408F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2FD4EEA"/>
    <w:multiLevelType w:val="singleLevel"/>
    <w:tmpl w:val="AC1AF75A"/>
    <w:lvl w:ilvl="0">
      <w:start w:val="1"/>
      <w:numFmt w:val="bullet"/>
      <w:pStyle w:val="Listapunktowana"/>
      <w:lvlText w:val=""/>
      <w:lvlJc w:val="left"/>
      <w:pPr>
        <w:tabs>
          <w:tab w:val="num" w:pos="360"/>
        </w:tabs>
        <w:ind w:left="360" w:hanging="360"/>
      </w:pPr>
      <w:rPr>
        <w:rFonts w:ascii="Wingdings" w:hAnsi="Wingdings" w:hint="default"/>
      </w:rPr>
    </w:lvl>
  </w:abstractNum>
  <w:abstractNum w:abstractNumId="107" w15:restartNumberingAfterBreak="0">
    <w:nsid w:val="33520201"/>
    <w:multiLevelType w:val="multilevel"/>
    <w:tmpl w:val="14BE2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41C4909"/>
    <w:multiLevelType w:val="multilevel"/>
    <w:tmpl w:val="52865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4D63501"/>
    <w:multiLevelType w:val="multilevel"/>
    <w:tmpl w:val="5C64E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4DC2323"/>
    <w:multiLevelType w:val="multilevel"/>
    <w:tmpl w:val="5608F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4F84AD8"/>
    <w:multiLevelType w:val="multilevel"/>
    <w:tmpl w:val="271A9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55E098E"/>
    <w:multiLevelType w:val="multilevel"/>
    <w:tmpl w:val="9E62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56659DA"/>
    <w:multiLevelType w:val="multilevel"/>
    <w:tmpl w:val="93769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5802434"/>
    <w:multiLevelType w:val="multilevel"/>
    <w:tmpl w:val="327E6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5C16877"/>
    <w:multiLevelType w:val="multilevel"/>
    <w:tmpl w:val="BBD6A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35FD6123"/>
    <w:multiLevelType w:val="multilevel"/>
    <w:tmpl w:val="A9F6A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66C016D"/>
    <w:multiLevelType w:val="multilevel"/>
    <w:tmpl w:val="CBA29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36BC7F7D"/>
    <w:multiLevelType w:val="multilevel"/>
    <w:tmpl w:val="840EA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7364782"/>
    <w:multiLevelType w:val="multilevel"/>
    <w:tmpl w:val="2FF2C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746462F"/>
    <w:multiLevelType w:val="multilevel"/>
    <w:tmpl w:val="23B4056C"/>
    <w:lvl w:ilvl="0">
      <w:start w:val="1"/>
      <w:numFmt w:val="decimal"/>
      <w:pStyle w:val="Numberedlist31"/>
      <w:lvlText w:val="%1."/>
      <w:lvlJc w:val="left"/>
      <w:pPr>
        <w:tabs>
          <w:tab w:val="num" w:pos="360"/>
        </w:tabs>
        <w:ind w:left="360" w:hanging="360"/>
      </w:pPr>
    </w:lvl>
    <w:lvl w:ilvl="1">
      <w:start w:val="1"/>
      <w:numFmt w:val="lowerLetter"/>
      <w:pStyle w:val="Numberedlist32"/>
      <w:lvlText w:val="%2)"/>
      <w:lvlJc w:val="left"/>
      <w:pPr>
        <w:tabs>
          <w:tab w:val="num" w:pos="360"/>
        </w:tabs>
        <w:ind w:left="360" w:hanging="360"/>
      </w:pPr>
    </w:lvl>
    <w:lvl w:ilvl="2">
      <w:start w:val="1"/>
      <w:numFmt w:val="lowerRoman"/>
      <w:pStyle w:val="Numberedlist33"/>
      <w:lvlText w:val="%3)"/>
      <w:lvlJc w:val="left"/>
      <w:pPr>
        <w:tabs>
          <w:tab w:val="num" w:pos="720"/>
        </w:tabs>
        <w:ind w:left="36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none"/>
      <w:lvlText w:val=""/>
      <w:lvlJc w:val="left"/>
      <w:pPr>
        <w:tabs>
          <w:tab w:val="num" w:pos="2520"/>
        </w:tabs>
        <w:ind w:left="2520" w:hanging="360"/>
      </w:pPr>
    </w:lvl>
    <w:lvl w:ilvl="7">
      <w:start w:val="1"/>
      <w:numFmt w:val="none"/>
      <w:lvlText w:val=""/>
      <w:lvlJc w:val="left"/>
      <w:pPr>
        <w:tabs>
          <w:tab w:val="num" w:pos="2880"/>
        </w:tabs>
        <w:ind w:left="2880" w:hanging="360"/>
      </w:pPr>
    </w:lvl>
    <w:lvl w:ilvl="8">
      <w:start w:val="1"/>
      <w:numFmt w:val="none"/>
      <w:lvlText w:val=""/>
      <w:lvlJc w:val="left"/>
      <w:pPr>
        <w:tabs>
          <w:tab w:val="num" w:pos="3240"/>
        </w:tabs>
        <w:ind w:left="3240" w:hanging="360"/>
      </w:pPr>
    </w:lvl>
  </w:abstractNum>
  <w:abstractNum w:abstractNumId="121" w15:restartNumberingAfterBreak="0">
    <w:nsid w:val="37737DCF"/>
    <w:multiLevelType w:val="multilevel"/>
    <w:tmpl w:val="91AC0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77B35C1"/>
    <w:multiLevelType w:val="multilevel"/>
    <w:tmpl w:val="DF685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82A530C"/>
    <w:multiLevelType w:val="multilevel"/>
    <w:tmpl w:val="9468D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83E5F39"/>
    <w:multiLevelType w:val="multilevel"/>
    <w:tmpl w:val="B4302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85304D2"/>
    <w:multiLevelType w:val="multilevel"/>
    <w:tmpl w:val="5C8E3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88D263A"/>
    <w:multiLevelType w:val="multilevel"/>
    <w:tmpl w:val="5844A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3923459C"/>
    <w:multiLevelType w:val="multilevel"/>
    <w:tmpl w:val="4E187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9AD52AE"/>
    <w:multiLevelType w:val="multilevel"/>
    <w:tmpl w:val="2D0A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3A127D39"/>
    <w:multiLevelType w:val="multilevel"/>
    <w:tmpl w:val="97D69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3A2136EB"/>
    <w:multiLevelType w:val="multilevel"/>
    <w:tmpl w:val="0338B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A2D1873"/>
    <w:multiLevelType w:val="multilevel"/>
    <w:tmpl w:val="6C903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3A4A5E1B"/>
    <w:multiLevelType w:val="multilevel"/>
    <w:tmpl w:val="10E0E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A5178DC"/>
    <w:multiLevelType w:val="hybridMultilevel"/>
    <w:tmpl w:val="A0EE7A38"/>
    <w:lvl w:ilvl="0" w:tplc="82D4934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3A8B3611"/>
    <w:multiLevelType w:val="multilevel"/>
    <w:tmpl w:val="E07A3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A952217"/>
    <w:multiLevelType w:val="multilevel"/>
    <w:tmpl w:val="FC62E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3B0B4EE0"/>
    <w:multiLevelType w:val="multilevel"/>
    <w:tmpl w:val="49442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B8E6A52"/>
    <w:multiLevelType w:val="multilevel"/>
    <w:tmpl w:val="12F49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B944C80"/>
    <w:multiLevelType w:val="multilevel"/>
    <w:tmpl w:val="2C82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3BD104BF"/>
    <w:multiLevelType w:val="multilevel"/>
    <w:tmpl w:val="A9103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CF11CF5"/>
    <w:multiLevelType w:val="multilevel"/>
    <w:tmpl w:val="35103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D150E47"/>
    <w:multiLevelType w:val="multilevel"/>
    <w:tmpl w:val="BA12E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43" w15:restartNumberingAfterBreak="0">
    <w:nsid w:val="3E4A6790"/>
    <w:multiLevelType w:val="multilevel"/>
    <w:tmpl w:val="BBD09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E527E9A"/>
    <w:multiLevelType w:val="multilevel"/>
    <w:tmpl w:val="7D0C9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E601CC8"/>
    <w:multiLevelType w:val="multilevel"/>
    <w:tmpl w:val="94A4E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E935567"/>
    <w:multiLevelType w:val="multilevel"/>
    <w:tmpl w:val="38462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F206D27"/>
    <w:multiLevelType w:val="multilevel"/>
    <w:tmpl w:val="87320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3F6B2D23"/>
    <w:multiLevelType w:val="multilevel"/>
    <w:tmpl w:val="A4641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F6F4167"/>
    <w:multiLevelType w:val="multilevel"/>
    <w:tmpl w:val="95E88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0106073"/>
    <w:multiLevelType w:val="multilevel"/>
    <w:tmpl w:val="E924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0AE0B33"/>
    <w:multiLevelType w:val="multilevel"/>
    <w:tmpl w:val="C6E6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412E3E69"/>
    <w:multiLevelType w:val="multilevel"/>
    <w:tmpl w:val="0BD8B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41441A5B"/>
    <w:multiLevelType w:val="multilevel"/>
    <w:tmpl w:val="9852F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41964669"/>
    <w:multiLevelType w:val="multilevel"/>
    <w:tmpl w:val="B80A0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1D67367"/>
    <w:multiLevelType w:val="multilevel"/>
    <w:tmpl w:val="00A4F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42BD01D8"/>
    <w:multiLevelType w:val="multilevel"/>
    <w:tmpl w:val="C49656C0"/>
    <w:lvl w:ilvl="0">
      <w:start w:val="1"/>
      <w:numFmt w:val="decimal"/>
      <w:pStyle w:val="Listanumerowana"/>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7" w15:restartNumberingAfterBreak="0">
    <w:nsid w:val="42C25529"/>
    <w:multiLevelType w:val="multilevel"/>
    <w:tmpl w:val="B49A0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42D8239B"/>
    <w:multiLevelType w:val="multilevel"/>
    <w:tmpl w:val="732E0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43054B1C"/>
    <w:multiLevelType w:val="multilevel"/>
    <w:tmpl w:val="85A6C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435C60A7"/>
    <w:multiLevelType w:val="multilevel"/>
    <w:tmpl w:val="765AF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43BE2373"/>
    <w:multiLevelType w:val="multilevel"/>
    <w:tmpl w:val="67688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3E0236C"/>
    <w:multiLevelType w:val="multilevel"/>
    <w:tmpl w:val="5B867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43F13BA9"/>
    <w:multiLevelType w:val="multilevel"/>
    <w:tmpl w:val="FCAAA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4204E21"/>
    <w:multiLevelType w:val="multilevel"/>
    <w:tmpl w:val="2EFE1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44472B1D"/>
    <w:multiLevelType w:val="multilevel"/>
    <w:tmpl w:val="4E2A1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44BF0D52"/>
    <w:multiLevelType w:val="multilevel"/>
    <w:tmpl w:val="835CF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45801532"/>
    <w:multiLevelType w:val="multilevel"/>
    <w:tmpl w:val="AD307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5D37D88"/>
    <w:multiLevelType w:val="multilevel"/>
    <w:tmpl w:val="2E306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6963E20"/>
    <w:multiLevelType w:val="multilevel"/>
    <w:tmpl w:val="3482A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470E1FC8"/>
    <w:multiLevelType w:val="multilevel"/>
    <w:tmpl w:val="DA547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7B81D56"/>
    <w:multiLevelType w:val="multilevel"/>
    <w:tmpl w:val="645ED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81645C1"/>
    <w:multiLevelType w:val="multilevel"/>
    <w:tmpl w:val="95E03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4820428C"/>
    <w:multiLevelType w:val="multilevel"/>
    <w:tmpl w:val="5D46A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8232E91"/>
    <w:multiLevelType w:val="multilevel"/>
    <w:tmpl w:val="7AF69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84A7022"/>
    <w:multiLevelType w:val="multilevel"/>
    <w:tmpl w:val="3AA2A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488560E6"/>
    <w:multiLevelType w:val="multilevel"/>
    <w:tmpl w:val="55B46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8E707BA"/>
    <w:multiLevelType w:val="multilevel"/>
    <w:tmpl w:val="19588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9B6132A"/>
    <w:multiLevelType w:val="multilevel"/>
    <w:tmpl w:val="BDC83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4AC249D9"/>
    <w:multiLevelType w:val="multilevel"/>
    <w:tmpl w:val="C09CB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4B9C58C0"/>
    <w:multiLevelType w:val="multilevel"/>
    <w:tmpl w:val="319EF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4C19207C"/>
    <w:multiLevelType w:val="multilevel"/>
    <w:tmpl w:val="E4341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4C2F678D"/>
    <w:multiLevelType w:val="multilevel"/>
    <w:tmpl w:val="91304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4C4E01BB"/>
    <w:multiLevelType w:val="multilevel"/>
    <w:tmpl w:val="46D6C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4C897490"/>
    <w:multiLevelType w:val="multilevel"/>
    <w:tmpl w:val="19183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4D3777D7"/>
    <w:multiLevelType w:val="multilevel"/>
    <w:tmpl w:val="67A6B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4DA16B5B"/>
    <w:multiLevelType w:val="multilevel"/>
    <w:tmpl w:val="B2668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4DDF2786"/>
    <w:multiLevelType w:val="multilevel"/>
    <w:tmpl w:val="E16EB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F53701F"/>
    <w:multiLevelType w:val="multilevel"/>
    <w:tmpl w:val="306E4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4FA40C71"/>
    <w:multiLevelType w:val="multilevel"/>
    <w:tmpl w:val="EA820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FAF28B3"/>
    <w:multiLevelType w:val="multilevel"/>
    <w:tmpl w:val="44BC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4FBB71FB"/>
    <w:multiLevelType w:val="multilevel"/>
    <w:tmpl w:val="1798A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503711B4"/>
    <w:multiLevelType w:val="multilevel"/>
    <w:tmpl w:val="B07AE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0BF6E82"/>
    <w:multiLevelType w:val="multilevel"/>
    <w:tmpl w:val="9FF63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2001AB8"/>
    <w:multiLevelType w:val="multilevel"/>
    <w:tmpl w:val="8EEEC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520C6705"/>
    <w:multiLevelType w:val="multilevel"/>
    <w:tmpl w:val="CA92D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522A5770"/>
    <w:multiLevelType w:val="multilevel"/>
    <w:tmpl w:val="3364E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52E55855"/>
    <w:multiLevelType w:val="multilevel"/>
    <w:tmpl w:val="1EB43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532A4C84"/>
    <w:multiLevelType w:val="multilevel"/>
    <w:tmpl w:val="4EAEC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534D08CF"/>
    <w:multiLevelType w:val="multilevel"/>
    <w:tmpl w:val="3174A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5364583C"/>
    <w:multiLevelType w:val="multilevel"/>
    <w:tmpl w:val="8EACC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368786A"/>
    <w:multiLevelType w:val="multilevel"/>
    <w:tmpl w:val="95F0B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539005C3"/>
    <w:multiLevelType w:val="multilevel"/>
    <w:tmpl w:val="8DCC4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39415B7"/>
    <w:multiLevelType w:val="multilevel"/>
    <w:tmpl w:val="A69E8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539D635E"/>
    <w:multiLevelType w:val="multilevel"/>
    <w:tmpl w:val="90FCB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39D680C"/>
    <w:multiLevelType w:val="multilevel"/>
    <w:tmpl w:val="D1C05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53E84042"/>
    <w:multiLevelType w:val="multilevel"/>
    <w:tmpl w:val="BFF6C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540456E5"/>
    <w:multiLevelType w:val="multilevel"/>
    <w:tmpl w:val="A4221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540A5CE8"/>
    <w:multiLevelType w:val="multilevel"/>
    <w:tmpl w:val="1264F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54200861"/>
    <w:multiLevelType w:val="multilevel"/>
    <w:tmpl w:val="68D8B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54576293"/>
    <w:multiLevelType w:val="multilevel"/>
    <w:tmpl w:val="BEE2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546A25DA"/>
    <w:multiLevelType w:val="multilevel"/>
    <w:tmpl w:val="8EE8F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54D1278F"/>
    <w:multiLevelType w:val="hybridMultilevel"/>
    <w:tmpl w:val="DDB043A8"/>
    <w:lvl w:ilvl="0" w:tplc="82D49342">
      <w:numFmt w:val="bullet"/>
      <w:lvlText w:val="•"/>
      <w:lvlJc w:val="left"/>
      <w:pPr>
        <w:ind w:left="720" w:hanging="360"/>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15:restartNumberingAfterBreak="0">
    <w:nsid w:val="551370C2"/>
    <w:multiLevelType w:val="multilevel"/>
    <w:tmpl w:val="04F8D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5335DB5"/>
    <w:multiLevelType w:val="multilevel"/>
    <w:tmpl w:val="4D947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55421F5A"/>
    <w:multiLevelType w:val="multilevel"/>
    <w:tmpl w:val="F8D6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5A85CEB"/>
    <w:multiLevelType w:val="multilevel"/>
    <w:tmpl w:val="CF6E5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56135E0F"/>
    <w:multiLevelType w:val="multilevel"/>
    <w:tmpl w:val="533C9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561B1919"/>
    <w:multiLevelType w:val="multilevel"/>
    <w:tmpl w:val="0D4A4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567D399F"/>
    <w:multiLevelType w:val="multilevel"/>
    <w:tmpl w:val="7AFA5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568C7783"/>
    <w:multiLevelType w:val="multilevel"/>
    <w:tmpl w:val="6A86F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569B40F4"/>
    <w:multiLevelType w:val="multilevel"/>
    <w:tmpl w:val="455C3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571B7393"/>
    <w:multiLevelType w:val="multilevel"/>
    <w:tmpl w:val="42D42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581C6742"/>
    <w:multiLevelType w:val="multilevel"/>
    <w:tmpl w:val="2534B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225" w15:restartNumberingAfterBreak="0">
    <w:nsid w:val="58A90F59"/>
    <w:multiLevelType w:val="multilevel"/>
    <w:tmpl w:val="15BC0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8F50089"/>
    <w:multiLevelType w:val="multilevel"/>
    <w:tmpl w:val="821A9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58F86D58"/>
    <w:multiLevelType w:val="multilevel"/>
    <w:tmpl w:val="23248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591124A1"/>
    <w:multiLevelType w:val="hybridMultilevel"/>
    <w:tmpl w:val="D36EB9DA"/>
    <w:lvl w:ilvl="0" w:tplc="E66A24EA">
      <w:start w:val="1"/>
      <w:numFmt w:val="bullet"/>
      <w:pStyle w:val="Punkt1"/>
      <w:lvlText w:val=""/>
      <w:lvlJc w:val="left"/>
      <w:pPr>
        <w:tabs>
          <w:tab w:val="num" w:pos="720"/>
        </w:tabs>
        <w:ind w:left="720" w:hanging="360"/>
      </w:pPr>
      <w:rPr>
        <w:rFonts w:ascii="Symbol" w:hAnsi="Symbol" w:hint="default"/>
      </w:rPr>
    </w:lvl>
    <w:lvl w:ilvl="1" w:tplc="8E46ADDC">
      <w:start w:val="1"/>
      <w:numFmt w:val="bullet"/>
      <w:pStyle w:val="punkt2"/>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9" w15:restartNumberingAfterBreak="0">
    <w:nsid w:val="59683128"/>
    <w:multiLevelType w:val="multilevel"/>
    <w:tmpl w:val="1CD2F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599E4124"/>
    <w:multiLevelType w:val="multilevel"/>
    <w:tmpl w:val="89DE8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599E580A"/>
    <w:multiLevelType w:val="multilevel"/>
    <w:tmpl w:val="932CA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59E55E29"/>
    <w:multiLevelType w:val="multilevel"/>
    <w:tmpl w:val="16006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59EC03D7"/>
    <w:multiLevelType w:val="multilevel"/>
    <w:tmpl w:val="E8A6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5A442061"/>
    <w:multiLevelType w:val="multilevel"/>
    <w:tmpl w:val="BFA84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B6B724E"/>
    <w:multiLevelType w:val="multilevel"/>
    <w:tmpl w:val="DD268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5B756EFF"/>
    <w:multiLevelType w:val="multilevel"/>
    <w:tmpl w:val="E0C22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5B9B10AF"/>
    <w:multiLevelType w:val="multilevel"/>
    <w:tmpl w:val="53D8D542"/>
    <w:lvl w:ilvl="0">
      <w:start w:val="1"/>
      <w:numFmt w:val="decimal"/>
      <w:pStyle w:val="STANDARDWYLICZENIE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8" w15:restartNumberingAfterBreak="0">
    <w:nsid w:val="5BDC6267"/>
    <w:multiLevelType w:val="multilevel"/>
    <w:tmpl w:val="CA908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5C723CA0"/>
    <w:multiLevelType w:val="multilevel"/>
    <w:tmpl w:val="25CA0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5D1964DD"/>
    <w:multiLevelType w:val="multilevel"/>
    <w:tmpl w:val="874E2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5D4024D1"/>
    <w:multiLevelType w:val="multilevel"/>
    <w:tmpl w:val="25467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5D542182"/>
    <w:multiLevelType w:val="multilevel"/>
    <w:tmpl w:val="6FC0B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5D777515"/>
    <w:multiLevelType w:val="multilevel"/>
    <w:tmpl w:val="15C0D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5E4B387A"/>
    <w:multiLevelType w:val="multilevel"/>
    <w:tmpl w:val="E1506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5FE80DB1"/>
    <w:multiLevelType w:val="multilevel"/>
    <w:tmpl w:val="EFD8B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604A4407"/>
    <w:multiLevelType w:val="multilevel"/>
    <w:tmpl w:val="2904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606976B8"/>
    <w:multiLevelType w:val="multilevel"/>
    <w:tmpl w:val="786EA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609C0D30"/>
    <w:multiLevelType w:val="multilevel"/>
    <w:tmpl w:val="56DCC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61484059"/>
    <w:multiLevelType w:val="singleLevel"/>
    <w:tmpl w:val="80C2143E"/>
    <w:lvl w:ilvl="0">
      <w:start w:val="1"/>
      <w:numFmt w:val="decimal"/>
      <w:pStyle w:val="Numberedlist1"/>
      <w:lvlText w:val="%1."/>
      <w:lvlJc w:val="left"/>
      <w:pPr>
        <w:tabs>
          <w:tab w:val="num" w:pos="360"/>
        </w:tabs>
        <w:ind w:left="360" w:hanging="360"/>
      </w:pPr>
    </w:lvl>
  </w:abstractNum>
  <w:abstractNum w:abstractNumId="250" w15:restartNumberingAfterBreak="0">
    <w:nsid w:val="61891A8C"/>
    <w:multiLevelType w:val="multilevel"/>
    <w:tmpl w:val="42460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62095158"/>
    <w:multiLevelType w:val="multilevel"/>
    <w:tmpl w:val="EB223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63075CD5"/>
    <w:multiLevelType w:val="singleLevel"/>
    <w:tmpl w:val="94A63540"/>
    <w:lvl w:ilvl="0">
      <w:start w:val="1"/>
      <w:numFmt w:val="bullet"/>
      <w:pStyle w:val="Bulletwithtext4"/>
      <w:lvlText w:val=""/>
      <w:lvlJc w:val="left"/>
      <w:pPr>
        <w:tabs>
          <w:tab w:val="num" w:pos="1440"/>
        </w:tabs>
        <w:ind w:left="1440" w:hanging="360"/>
      </w:pPr>
      <w:rPr>
        <w:rFonts w:ascii="Symbol" w:hAnsi="Symbol" w:hint="default"/>
        <w:b w:val="0"/>
        <w:i w:val="0"/>
        <w:sz w:val="12"/>
      </w:rPr>
    </w:lvl>
  </w:abstractNum>
  <w:abstractNum w:abstractNumId="253" w15:restartNumberingAfterBreak="0">
    <w:nsid w:val="63156956"/>
    <w:multiLevelType w:val="multilevel"/>
    <w:tmpl w:val="C49C0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63895622"/>
    <w:multiLevelType w:val="hybridMultilevel"/>
    <w:tmpl w:val="F300C6A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5" w15:restartNumberingAfterBreak="0">
    <w:nsid w:val="638C2CE2"/>
    <w:multiLevelType w:val="multilevel"/>
    <w:tmpl w:val="3A5A1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63E875CF"/>
    <w:multiLevelType w:val="multilevel"/>
    <w:tmpl w:val="D2AA6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63F90B19"/>
    <w:multiLevelType w:val="multilevel"/>
    <w:tmpl w:val="DE4EE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6405635F"/>
    <w:multiLevelType w:val="multilevel"/>
    <w:tmpl w:val="1C64A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64210FC8"/>
    <w:multiLevelType w:val="multilevel"/>
    <w:tmpl w:val="3F202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6483371E"/>
    <w:multiLevelType w:val="multilevel"/>
    <w:tmpl w:val="5338F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64BD656F"/>
    <w:multiLevelType w:val="multilevel"/>
    <w:tmpl w:val="3F46D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64E90BC7"/>
    <w:multiLevelType w:val="multilevel"/>
    <w:tmpl w:val="0632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64F727F7"/>
    <w:multiLevelType w:val="hybridMultilevel"/>
    <w:tmpl w:val="B9D22C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4" w15:restartNumberingAfterBreak="0">
    <w:nsid w:val="651D635B"/>
    <w:multiLevelType w:val="multilevel"/>
    <w:tmpl w:val="4E965B04"/>
    <w:lvl w:ilvl="0">
      <w:start w:val="1"/>
      <w:numFmt w:val="decimal"/>
      <w:lvlText w:val="%1."/>
      <w:lvlJc w:val="left"/>
      <w:pPr>
        <w:tabs>
          <w:tab w:val="num" w:pos="1701"/>
        </w:tabs>
        <w:ind w:left="1701" w:hanging="908"/>
      </w:pPr>
      <w:rPr>
        <w:rFonts w:hint="default"/>
      </w:rPr>
    </w:lvl>
    <w:lvl w:ilvl="1">
      <w:start w:val="1"/>
      <w:numFmt w:val="lowerLetter"/>
      <w:pStyle w:val="TytuowaNazwaModuuABG"/>
      <w:lvlText w:val="%2."/>
      <w:lvlJc w:val="left"/>
      <w:pPr>
        <w:tabs>
          <w:tab w:val="num" w:pos="1797"/>
        </w:tabs>
        <w:ind w:left="1440" w:hanging="363"/>
      </w:pPr>
      <w:rPr>
        <w:rFonts w:hint="default"/>
      </w:rPr>
    </w:lvl>
    <w:lvl w:ilvl="2">
      <w:start w:val="1"/>
      <w:numFmt w:val="lowerRoman"/>
      <w:lvlText w:val="%3"/>
      <w:lvlJc w:val="left"/>
      <w:pPr>
        <w:tabs>
          <w:tab w:val="num" w:pos="2931"/>
        </w:tabs>
        <w:ind w:left="2664" w:hanging="453"/>
      </w:pPr>
      <w:rPr>
        <w:rFonts w:hint="default"/>
      </w:rPr>
    </w:lvl>
    <w:lvl w:ilvl="3">
      <w:start w:val="1"/>
      <w:numFmt w:val="bullet"/>
      <w:suff w:val="nothing"/>
      <w:lvlText w:val=""/>
      <w:lvlJc w:val="left"/>
      <w:pPr>
        <w:ind w:left="-284" w:firstLine="0"/>
      </w:pPr>
      <w:rPr>
        <w:rFonts w:ascii="Symbol" w:hAnsi="Symbol" w:hint="default"/>
      </w:rPr>
    </w:lvl>
    <w:lvl w:ilvl="4">
      <w:start w:val="1"/>
      <w:numFmt w:val="bullet"/>
      <w:suff w:val="nothing"/>
      <w:lvlText w:val="o"/>
      <w:lvlJc w:val="left"/>
      <w:pPr>
        <w:ind w:left="-284" w:firstLine="0"/>
      </w:pPr>
      <w:rPr>
        <w:rFonts w:ascii="Courier New" w:hAnsi="Courier New" w:hint="default"/>
      </w:rPr>
    </w:lvl>
    <w:lvl w:ilvl="5">
      <w:start w:val="1"/>
      <w:numFmt w:val="bullet"/>
      <w:suff w:val="nothing"/>
      <w:lvlText w:val=""/>
      <w:lvlJc w:val="left"/>
      <w:pPr>
        <w:ind w:left="-284" w:firstLine="0"/>
      </w:pPr>
      <w:rPr>
        <w:rFonts w:ascii="Wingdings" w:hAnsi="Wingdings" w:hint="default"/>
      </w:rPr>
    </w:lvl>
    <w:lvl w:ilvl="6">
      <w:start w:val="1"/>
      <w:numFmt w:val="bullet"/>
      <w:suff w:val="nothing"/>
      <w:lvlText w:val=""/>
      <w:lvlJc w:val="left"/>
      <w:pPr>
        <w:ind w:left="-284" w:firstLine="0"/>
      </w:pPr>
      <w:rPr>
        <w:rFonts w:ascii="Symbol" w:hAnsi="Symbol" w:hint="default"/>
      </w:rPr>
    </w:lvl>
    <w:lvl w:ilvl="7">
      <w:start w:val="1"/>
      <w:numFmt w:val="bullet"/>
      <w:suff w:val="nothing"/>
      <w:lvlText w:val="o"/>
      <w:lvlJc w:val="left"/>
      <w:pPr>
        <w:ind w:left="-284" w:firstLine="0"/>
      </w:pPr>
      <w:rPr>
        <w:rFonts w:ascii="Courier New" w:hAnsi="Courier New" w:hint="default"/>
      </w:rPr>
    </w:lvl>
    <w:lvl w:ilvl="8">
      <w:start w:val="1"/>
      <w:numFmt w:val="bullet"/>
      <w:suff w:val="nothing"/>
      <w:lvlText w:val=""/>
      <w:lvlJc w:val="left"/>
      <w:pPr>
        <w:ind w:left="-284" w:firstLine="0"/>
      </w:pPr>
      <w:rPr>
        <w:rFonts w:ascii="Wingdings" w:hAnsi="Wingdings" w:hint="default"/>
      </w:rPr>
    </w:lvl>
  </w:abstractNum>
  <w:abstractNum w:abstractNumId="265" w15:restartNumberingAfterBreak="0">
    <w:nsid w:val="65621B91"/>
    <w:multiLevelType w:val="multilevel"/>
    <w:tmpl w:val="8208F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65C8748A"/>
    <w:multiLevelType w:val="multilevel"/>
    <w:tmpl w:val="6C1E2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65E429EE"/>
    <w:multiLevelType w:val="multilevel"/>
    <w:tmpl w:val="81566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66A16F49"/>
    <w:multiLevelType w:val="multilevel"/>
    <w:tmpl w:val="1C58B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672E2E44"/>
    <w:multiLevelType w:val="multilevel"/>
    <w:tmpl w:val="3F483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679502D5"/>
    <w:multiLevelType w:val="multilevel"/>
    <w:tmpl w:val="CE1A3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67DE6F90"/>
    <w:multiLevelType w:val="singleLevel"/>
    <w:tmpl w:val="1E88CE50"/>
    <w:lvl w:ilvl="0">
      <w:start w:val="1"/>
      <w:numFmt w:val="bullet"/>
      <w:pStyle w:val="Bulletwithtext3"/>
      <w:lvlText w:val=""/>
      <w:lvlJc w:val="left"/>
      <w:pPr>
        <w:tabs>
          <w:tab w:val="num" w:pos="1080"/>
        </w:tabs>
        <w:ind w:left="1080" w:hanging="360"/>
      </w:pPr>
      <w:rPr>
        <w:rFonts w:ascii="Symbol" w:hAnsi="Symbol" w:hint="default"/>
        <w:b w:val="0"/>
        <w:i w:val="0"/>
        <w:sz w:val="24"/>
      </w:rPr>
    </w:lvl>
  </w:abstractNum>
  <w:abstractNum w:abstractNumId="272" w15:restartNumberingAfterBreak="0">
    <w:nsid w:val="67E21A0C"/>
    <w:multiLevelType w:val="multilevel"/>
    <w:tmpl w:val="DC763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68804DFB"/>
    <w:multiLevelType w:val="multilevel"/>
    <w:tmpl w:val="FAFA053E"/>
    <w:lvl w:ilvl="0">
      <w:start w:val="1"/>
      <w:numFmt w:val="decimal"/>
      <w:lvlText w:val="%1."/>
      <w:lvlJc w:val="left"/>
      <w:pPr>
        <w:tabs>
          <w:tab w:val="num" w:pos="360"/>
        </w:tabs>
        <w:ind w:left="360" w:hanging="360"/>
      </w:pPr>
      <w:rPr>
        <w:rFonts w:hint="default"/>
      </w:rPr>
    </w:lvl>
    <w:lvl w:ilvl="1">
      <w:start w:val="1"/>
      <w:numFmt w:val="decimal"/>
      <w:pStyle w:val="Numberedlist22"/>
      <w:lvlText w:val="%1.%2."/>
      <w:lvlJc w:val="left"/>
      <w:pPr>
        <w:tabs>
          <w:tab w:val="num" w:pos="1080"/>
        </w:tabs>
        <w:ind w:left="720" w:hanging="360"/>
      </w:pPr>
      <w:rPr>
        <w:rFonts w:hint="default"/>
      </w:rPr>
    </w:lvl>
    <w:lvl w:ilvl="2">
      <w:start w:val="1"/>
      <w:numFmt w:val="decimal"/>
      <w:pStyle w:val="Numberedlist22"/>
      <w:lvlText w:val="%1.%2.%3."/>
      <w:lvlJc w:val="left"/>
      <w:pPr>
        <w:tabs>
          <w:tab w:val="num" w:pos="1440"/>
        </w:tabs>
        <w:ind w:left="1080" w:hanging="360"/>
      </w:pPr>
      <w:rPr>
        <w:rFonts w:hint="default"/>
      </w:rPr>
    </w:lvl>
    <w:lvl w:ilvl="3">
      <w:start w:val="1"/>
      <w:numFmt w:val="decimal"/>
      <w:pStyle w:val="Numberedlist23"/>
      <w:lvlText w:val="%1.%2.%3.%4."/>
      <w:lvlJc w:val="left"/>
      <w:pPr>
        <w:tabs>
          <w:tab w:val="num" w:pos="216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4" w15:restartNumberingAfterBreak="0">
    <w:nsid w:val="693C62A5"/>
    <w:multiLevelType w:val="hybridMultilevel"/>
    <w:tmpl w:val="650013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5" w15:restartNumberingAfterBreak="0">
    <w:nsid w:val="69AF1B34"/>
    <w:multiLevelType w:val="multilevel"/>
    <w:tmpl w:val="7C121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69B81582"/>
    <w:multiLevelType w:val="multilevel"/>
    <w:tmpl w:val="92AE9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6A0C2CA7"/>
    <w:multiLevelType w:val="multilevel"/>
    <w:tmpl w:val="5BC06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6A5509FF"/>
    <w:multiLevelType w:val="multilevel"/>
    <w:tmpl w:val="65469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6A76115A"/>
    <w:multiLevelType w:val="multilevel"/>
    <w:tmpl w:val="D6CAA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6AD23A5C"/>
    <w:multiLevelType w:val="multilevel"/>
    <w:tmpl w:val="28B4D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6AD52BDF"/>
    <w:multiLevelType w:val="singleLevel"/>
    <w:tmpl w:val="61021210"/>
    <w:lvl w:ilvl="0">
      <w:start w:val="1"/>
      <w:numFmt w:val="bullet"/>
      <w:pStyle w:val="Tabelatrepunkty"/>
      <w:lvlText w:val=""/>
      <w:lvlJc w:val="left"/>
      <w:pPr>
        <w:tabs>
          <w:tab w:val="num" w:pos="360"/>
        </w:tabs>
        <w:ind w:left="360" w:hanging="360"/>
      </w:pPr>
      <w:rPr>
        <w:rFonts w:ascii="Symbol" w:hAnsi="Symbol" w:hint="default"/>
      </w:rPr>
    </w:lvl>
  </w:abstractNum>
  <w:abstractNum w:abstractNumId="282" w15:restartNumberingAfterBreak="0">
    <w:nsid w:val="6C8B53B1"/>
    <w:multiLevelType w:val="multilevel"/>
    <w:tmpl w:val="02D2A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6C967885"/>
    <w:multiLevelType w:val="multilevel"/>
    <w:tmpl w:val="8C6A5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6D4B238B"/>
    <w:multiLevelType w:val="singleLevel"/>
    <w:tmpl w:val="3086DEE0"/>
    <w:lvl w:ilvl="0">
      <w:start w:val="1"/>
      <w:numFmt w:val="bullet"/>
      <w:pStyle w:val="Bulletwithtext5"/>
      <w:lvlText w:val=""/>
      <w:lvlJc w:val="left"/>
      <w:pPr>
        <w:tabs>
          <w:tab w:val="num" w:pos="1800"/>
        </w:tabs>
        <w:ind w:left="1800" w:hanging="360"/>
      </w:pPr>
      <w:rPr>
        <w:rFonts w:ascii="Wingdings" w:hAnsi="Wingdings" w:hint="default"/>
        <w:b w:val="0"/>
        <w:i w:val="0"/>
        <w:sz w:val="16"/>
      </w:rPr>
    </w:lvl>
  </w:abstractNum>
  <w:abstractNum w:abstractNumId="285" w15:restartNumberingAfterBreak="0">
    <w:nsid w:val="6E0342EB"/>
    <w:multiLevelType w:val="multilevel"/>
    <w:tmpl w:val="E44CE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6E6F607A"/>
    <w:multiLevelType w:val="multilevel"/>
    <w:tmpl w:val="D6E22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6E89569C"/>
    <w:multiLevelType w:val="multilevel"/>
    <w:tmpl w:val="E8B64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6E8C32ED"/>
    <w:multiLevelType w:val="multilevel"/>
    <w:tmpl w:val="DBBA2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6F014C90"/>
    <w:multiLevelType w:val="multilevel"/>
    <w:tmpl w:val="CEFAE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6F130BD5"/>
    <w:multiLevelType w:val="multilevel"/>
    <w:tmpl w:val="28164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6F2954B9"/>
    <w:multiLevelType w:val="multilevel"/>
    <w:tmpl w:val="05749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6FAA16C7"/>
    <w:multiLevelType w:val="multilevel"/>
    <w:tmpl w:val="02DC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6FD8112C"/>
    <w:multiLevelType w:val="multilevel"/>
    <w:tmpl w:val="E8186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701C3FFB"/>
    <w:multiLevelType w:val="multilevel"/>
    <w:tmpl w:val="6F2EC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70356012"/>
    <w:multiLevelType w:val="multilevel"/>
    <w:tmpl w:val="B6128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71C57259"/>
    <w:multiLevelType w:val="multilevel"/>
    <w:tmpl w:val="41B66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71E242C1"/>
    <w:multiLevelType w:val="multilevel"/>
    <w:tmpl w:val="574C6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71EC4072"/>
    <w:multiLevelType w:val="multilevel"/>
    <w:tmpl w:val="283CC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72742996"/>
    <w:multiLevelType w:val="multilevel"/>
    <w:tmpl w:val="41945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73041F54"/>
    <w:multiLevelType w:val="multilevel"/>
    <w:tmpl w:val="3056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730678FE"/>
    <w:multiLevelType w:val="multilevel"/>
    <w:tmpl w:val="F53A5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731949E5"/>
    <w:multiLevelType w:val="multilevel"/>
    <w:tmpl w:val="2242A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732C3B1C"/>
    <w:multiLevelType w:val="multilevel"/>
    <w:tmpl w:val="D9E27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7385119F"/>
    <w:multiLevelType w:val="multilevel"/>
    <w:tmpl w:val="7474E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739D24C2"/>
    <w:multiLevelType w:val="multilevel"/>
    <w:tmpl w:val="ADCC0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74135229"/>
    <w:multiLevelType w:val="multilevel"/>
    <w:tmpl w:val="4D927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741E77BA"/>
    <w:multiLevelType w:val="multilevel"/>
    <w:tmpl w:val="CC383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75033F65"/>
    <w:multiLevelType w:val="multilevel"/>
    <w:tmpl w:val="8208E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75063F5E"/>
    <w:multiLevelType w:val="multilevel"/>
    <w:tmpl w:val="51B4E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75075F3F"/>
    <w:multiLevelType w:val="multilevel"/>
    <w:tmpl w:val="A2D0B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750B67BF"/>
    <w:multiLevelType w:val="multilevel"/>
    <w:tmpl w:val="9B766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759700ED"/>
    <w:multiLevelType w:val="multilevel"/>
    <w:tmpl w:val="44D88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75A749B7"/>
    <w:multiLevelType w:val="multilevel"/>
    <w:tmpl w:val="669CD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7633454F"/>
    <w:multiLevelType w:val="multilevel"/>
    <w:tmpl w:val="3C866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76A13E8F"/>
    <w:multiLevelType w:val="multilevel"/>
    <w:tmpl w:val="5FBAE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76A454CC"/>
    <w:multiLevelType w:val="multilevel"/>
    <w:tmpl w:val="C76A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77164D43"/>
    <w:multiLevelType w:val="multilevel"/>
    <w:tmpl w:val="6DDAC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77AD7172"/>
    <w:multiLevelType w:val="multilevel"/>
    <w:tmpl w:val="C2B66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77F82A48"/>
    <w:multiLevelType w:val="multilevel"/>
    <w:tmpl w:val="A7C23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78147793"/>
    <w:multiLevelType w:val="multilevel"/>
    <w:tmpl w:val="107A6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15:restartNumberingAfterBreak="0">
    <w:nsid w:val="78B50DA3"/>
    <w:multiLevelType w:val="multilevel"/>
    <w:tmpl w:val="D2BC0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15:restartNumberingAfterBreak="0">
    <w:nsid w:val="78B874E0"/>
    <w:multiLevelType w:val="multilevel"/>
    <w:tmpl w:val="19C2B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79A87A8F"/>
    <w:multiLevelType w:val="multilevel"/>
    <w:tmpl w:val="4A04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79F92880"/>
    <w:multiLevelType w:val="multilevel"/>
    <w:tmpl w:val="DF6A9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7A3F1B3A"/>
    <w:multiLevelType w:val="multilevel"/>
    <w:tmpl w:val="5AD8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7A641ACB"/>
    <w:multiLevelType w:val="multilevel"/>
    <w:tmpl w:val="31FAC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7" w15:restartNumberingAfterBreak="0">
    <w:nsid w:val="7B5828F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8" w15:restartNumberingAfterBreak="0">
    <w:nsid w:val="7B8F6E8D"/>
    <w:multiLevelType w:val="multilevel"/>
    <w:tmpl w:val="BBDED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15:restartNumberingAfterBreak="0">
    <w:nsid w:val="7BC16F51"/>
    <w:multiLevelType w:val="multilevel"/>
    <w:tmpl w:val="8C1CA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7C262319"/>
    <w:multiLevelType w:val="multilevel"/>
    <w:tmpl w:val="51B88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7C6E626E"/>
    <w:multiLevelType w:val="multilevel"/>
    <w:tmpl w:val="DE0CE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7D270594"/>
    <w:multiLevelType w:val="multilevel"/>
    <w:tmpl w:val="5414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7DBE3316"/>
    <w:multiLevelType w:val="multilevel"/>
    <w:tmpl w:val="1604D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7E8F7932"/>
    <w:multiLevelType w:val="multilevel"/>
    <w:tmpl w:val="796E0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7EDB6E84"/>
    <w:multiLevelType w:val="multilevel"/>
    <w:tmpl w:val="02420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15:restartNumberingAfterBreak="0">
    <w:nsid w:val="7EED2C92"/>
    <w:multiLevelType w:val="multilevel"/>
    <w:tmpl w:val="370C3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7F257527"/>
    <w:multiLevelType w:val="multilevel"/>
    <w:tmpl w:val="7608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7F8976C8"/>
    <w:multiLevelType w:val="multilevel"/>
    <w:tmpl w:val="7618F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8"/>
  </w:num>
  <w:num w:numId="2">
    <w:abstractNumId w:val="273"/>
  </w:num>
  <w:num w:numId="3">
    <w:abstractNumId w:val="249"/>
  </w:num>
  <w:num w:numId="4">
    <w:abstractNumId w:val="120"/>
  </w:num>
  <w:num w:numId="5">
    <w:abstractNumId w:val="142"/>
  </w:num>
  <w:num w:numId="6">
    <w:abstractNumId w:val="271"/>
  </w:num>
  <w:num w:numId="7">
    <w:abstractNumId w:val="224"/>
  </w:num>
  <w:num w:numId="8">
    <w:abstractNumId w:val="284"/>
  </w:num>
  <w:num w:numId="9">
    <w:abstractNumId w:val="252"/>
  </w:num>
  <w:num w:numId="10">
    <w:abstractNumId w:val="264"/>
  </w:num>
  <w:num w:numId="11">
    <w:abstractNumId w:val="156"/>
  </w:num>
  <w:num w:numId="12">
    <w:abstractNumId w:val="281"/>
  </w:num>
  <w:num w:numId="13">
    <w:abstractNumId w:val="106"/>
  </w:num>
  <w:num w:numId="14">
    <w:abstractNumId w:val="237"/>
  </w:num>
  <w:num w:numId="15">
    <w:abstractNumId w:val="274"/>
  </w:num>
  <w:num w:numId="16">
    <w:abstractNumId w:val="69"/>
  </w:num>
  <w:num w:numId="17">
    <w:abstractNumId w:val="327"/>
  </w:num>
  <w:num w:numId="18">
    <w:abstractNumId w:val="25"/>
  </w:num>
  <w:num w:numId="19">
    <w:abstractNumId w:val="254"/>
  </w:num>
  <w:num w:numId="20">
    <w:abstractNumId w:val="212"/>
  </w:num>
  <w:num w:numId="21">
    <w:abstractNumId w:val="133"/>
  </w:num>
  <w:num w:numId="22">
    <w:abstractNumId w:val="256"/>
  </w:num>
  <w:num w:numId="23">
    <w:abstractNumId w:val="315"/>
  </w:num>
  <w:num w:numId="24">
    <w:abstractNumId w:val="41"/>
  </w:num>
  <w:num w:numId="25">
    <w:abstractNumId w:val="60"/>
  </w:num>
  <w:num w:numId="26">
    <w:abstractNumId w:val="23"/>
  </w:num>
  <w:num w:numId="27">
    <w:abstractNumId w:val="323"/>
  </w:num>
  <w:num w:numId="28">
    <w:abstractNumId w:val="251"/>
  </w:num>
  <w:num w:numId="29">
    <w:abstractNumId w:val="42"/>
  </w:num>
  <w:num w:numId="30">
    <w:abstractNumId w:val="206"/>
  </w:num>
  <w:num w:numId="31">
    <w:abstractNumId w:val="43"/>
  </w:num>
  <w:num w:numId="32">
    <w:abstractNumId w:val="270"/>
  </w:num>
  <w:num w:numId="33">
    <w:abstractNumId w:val="73"/>
  </w:num>
  <w:num w:numId="34">
    <w:abstractNumId w:val="4"/>
  </w:num>
  <w:num w:numId="35">
    <w:abstractNumId w:val="114"/>
  </w:num>
  <w:num w:numId="36">
    <w:abstractNumId w:val="310"/>
  </w:num>
  <w:num w:numId="37">
    <w:abstractNumId w:val="291"/>
  </w:num>
  <w:num w:numId="38">
    <w:abstractNumId w:val="158"/>
  </w:num>
  <w:num w:numId="39">
    <w:abstractNumId w:val="22"/>
  </w:num>
  <w:num w:numId="40">
    <w:abstractNumId w:val="117"/>
  </w:num>
  <w:num w:numId="41">
    <w:abstractNumId w:val="304"/>
  </w:num>
  <w:num w:numId="42">
    <w:abstractNumId w:val="152"/>
  </w:num>
  <w:num w:numId="43">
    <w:abstractNumId w:val="146"/>
  </w:num>
  <w:num w:numId="44">
    <w:abstractNumId w:val="247"/>
  </w:num>
  <w:num w:numId="45">
    <w:abstractNumId w:val="131"/>
  </w:num>
  <w:num w:numId="46">
    <w:abstractNumId w:val="16"/>
  </w:num>
  <w:num w:numId="47">
    <w:abstractNumId w:val="195"/>
  </w:num>
  <w:num w:numId="48">
    <w:abstractNumId w:val="107"/>
  </w:num>
  <w:num w:numId="49">
    <w:abstractNumId w:val="282"/>
  </w:num>
  <w:num w:numId="50">
    <w:abstractNumId w:val="9"/>
  </w:num>
  <w:num w:numId="51">
    <w:abstractNumId w:val="253"/>
  </w:num>
  <w:num w:numId="52">
    <w:abstractNumId w:val="197"/>
  </w:num>
  <w:num w:numId="53">
    <w:abstractNumId w:val="226"/>
  </w:num>
  <w:num w:numId="54">
    <w:abstractNumId w:val="308"/>
  </w:num>
  <w:num w:numId="55">
    <w:abstractNumId w:val="330"/>
  </w:num>
  <w:num w:numId="56">
    <w:abstractNumId w:val="66"/>
  </w:num>
  <w:num w:numId="57">
    <w:abstractNumId w:val="123"/>
  </w:num>
  <w:num w:numId="58">
    <w:abstractNumId w:val="201"/>
  </w:num>
  <w:num w:numId="59">
    <w:abstractNumId w:val="322"/>
  </w:num>
  <w:num w:numId="60">
    <w:abstractNumId w:val="191"/>
  </w:num>
  <w:num w:numId="61">
    <w:abstractNumId w:val="301"/>
  </w:num>
  <w:num w:numId="62">
    <w:abstractNumId w:val="153"/>
  </w:num>
  <w:num w:numId="63">
    <w:abstractNumId w:val="98"/>
  </w:num>
  <w:num w:numId="64">
    <w:abstractNumId w:val="54"/>
  </w:num>
  <w:num w:numId="65">
    <w:abstractNumId w:val="67"/>
  </w:num>
  <w:num w:numId="66">
    <w:abstractNumId w:val="174"/>
  </w:num>
  <w:num w:numId="67">
    <w:abstractNumId w:val="24"/>
  </w:num>
  <w:num w:numId="68">
    <w:abstractNumId w:val="157"/>
  </w:num>
  <w:num w:numId="69">
    <w:abstractNumId w:val="160"/>
  </w:num>
  <w:num w:numId="70">
    <w:abstractNumId w:val="242"/>
  </w:num>
  <w:num w:numId="71">
    <w:abstractNumId w:val="333"/>
  </w:num>
  <w:num w:numId="72">
    <w:abstractNumId w:val="203"/>
  </w:num>
  <w:num w:numId="73">
    <w:abstractNumId w:val="72"/>
  </w:num>
  <w:num w:numId="74">
    <w:abstractNumId w:val="214"/>
  </w:num>
  <w:num w:numId="75">
    <w:abstractNumId w:val="61"/>
  </w:num>
  <w:num w:numId="76">
    <w:abstractNumId w:val="331"/>
  </w:num>
  <w:num w:numId="77">
    <w:abstractNumId w:val="305"/>
  </w:num>
  <w:num w:numId="78">
    <w:abstractNumId w:val="209"/>
  </w:num>
  <w:num w:numId="79">
    <w:abstractNumId w:val="187"/>
  </w:num>
  <w:num w:numId="80">
    <w:abstractNumId w:val="6"/>
  </w:num>
  <w:num w:numId="81">
    <w:abstractNumId w:val="85"/>
  </w:num>
  <w:num w:numId="82">
    <w:abstractNumId w:val="266"/>
  </w:num>
  <w:num w:numId="83">
    <w:abstractNumId w:val="143"/>
  </w:num>
  <w:num w:numId="84">
    <w:abstractNumId w:val="215"/>
  </w:num>
  <w:num w:numId="85">
    <w:abstractNumId w:val="235"/>
  </w:num>
  <w:num w:numId="86">
    <w:abstractNumId w:val="14"/>
  </w:num>
  <w:num w:numId="87">
    <w:abstractNumId w:val="139"/>
  </w:num>
  <w:num w:numId="88">
    <w:abstractNumId w:val="298"/>
  </w:num>
  <w:num w:numId="89">
    <w:abstractNumId w:val="288"/>
  </w:num>
  <w:num w:numId="90">
    <w:abstractNumId w:val="293"/>
  </w:num>
  <w:num w:numId="91">
    <w:abstractNumId w:val="223"/>
  </w:num>
  <w:num w:numId="92">
    <w:abstractNumId w:val="109"/>
  </w:num>
  <w:num w:numId="93">
    <w:abstractNumId w:val="118"/>
  </w:num>
  <w:num w:numId="94">
    <w:abstractNumId w:val="115"/>
  </w:num>
  <w:num w:numId="95">
    <w:abstractNumId w:val="84"/>
  </w:num>
  <w:num w:numId="96">
    <w:abstractNumId w:val="33"/>
  </w:num>
  <w:num w:numId="97">
    <w:abstractNumId w:val="125"/>
  </w:num>
  <w:num w:numId="98">
    <w:abstractNumId w:val="121"/>
  </w:num>
  <w:num w:numId="99">
    <w:abstractNumId w:val="116"/>
  </w:num>
  <w:num w:numId="100">
    <w:abstractNumId w:val="188"/>
  </w:num>
  <w:num w:numId="101">
    <w:abstractNumId w:val="193"/>
  </w:num>
  <w:num w:numId="102">
    <w:abstractNumId w:val="65"/>
  </w:num>
  <w:num w:numId="103">
    <w:abstractNumId w:val="38"/>
  </w:num>
  <w:num w:numId="104">
    <w:abstractNumId w:val="318"/>
  </w:num>
  <w:num w:numId="105">
    <w:abstractNumId w:val="294"/>
  </w:num>
  <w:num w:numId="106">
    <w:abstractNumId w:val="246"/>
  </w:num>
  <w:num w:numId="107">
    <w:abstractNumId w:val="231"/>
  </w:num>
  <w:num w:numId="108">
    <w:abstractNumId w:val="275"/>
  </w:num>
  <w:num w:numId="109">
    <w:abstractNumId w:val="309"/>
  </w:num>
  <w:num w:numId="110">
    <w:abstractNumId w:val="147"/>
  </w:num>
  <w:num w:numId="111">
    <w:abstractNumId w:val="244"/>
  </w:num>
  <w:num w:numId="112">
    <w:abstractNumId w:val="127"/>
  </w:num>
  <w:num w:numId="113">
    <w:abstractNumId w:val="105"/>
  </w:num>
  <w:num w:numId="114">
    <w:abstractNumId w:val="44"/>
  </w:num>
  <w:num w:numId="115">
    <w:abstractNumId w:val="103"/>
  </w:num>
  <w:num w:numId="116">
    <w:abstractNumId w:val="177"/>
  </w:num>
  <w:num w:numId="117">
    <w:abstractNumId w:val="110"/>
  </w:num>
  <w:num w:numId="118">
    <w:abstractNumId w:val="83"/>
  </w:num>
  <w:num w:numId="119">
    <w:abstractNumId w:val="245"/>
  </w:num>
  <w:num w:numId="120">
    <w:abstractNumId w:val="129"/>
  </w:num>
  <w:num w:numId="121">
    <w:abstractNumId w:val="149"/>
  </w:num>
  <w:num w:numId="122">
    <w:abstractNumId w:val="184"/>
  </w:num>
  <w:num w:numId="123">
    <w:abstractNumId w:val="289"/>
  </w:num>
  <w:num w:numId="124">
    <w:abstractNumId w:val="302"/>
  </w:num>
  <w:num w:numId="125">
    <w:abstractNumId w:val="39"/>
  </w:num>
  <w:num w:numId="126">
    <w:abstractNumId w:val="238"/>
  </w:num>
  <w:num w:numId="127">
    <w:abstractNumId w:val="225"/>
  </w:num>
  <w:num w:numId="128">
    <w:abstractNumId w:val="277"/>
  </w:num>
  <w:num w:numId="129">
    <w:abstractNumId w:val="17"/>
  </w:num>
  <w:num w:numId="130">
    <w:abstractNumId w:val="50"/>
  </w:num>
  <w:num w:numId="131">
    <w:abstractNumId w:val="267"/>
  </w:num>
  <w:num w:numId="132">
    <w:abstractNumId w:val="122"/>
  </w:num>
  <w:num w:numId="133">
    <w:abstractNumId w:val="138"/>
  </w:num>
  <w:num w:numId="134">
    <w:abstractNumId w:val="104"/>
  </w:num>
  <w:num w:numId="135">
    <w:abstractNumId w:val="329"/>
  </w:num>
  <w:num w:numId="136">
    <w:abstractNumId w:val="136"/>
  </w:num>
  <w:num w:numId="137">
    <w:abstractNumId w:val="48"/>
  </w:num>
  <w:num w:numId="138">
    <w:abstractNumId w:val="140"/>
  </w:num>
  <w:num w:numId="139">
    <w:abstractNumId w:val="240"/>
  </w:num>
  <w:num w:numId="140">
    <w:abstractNumId w:val="258"/>
  </w:num>
  <w:num w:numId="141">
    <w:abstractNumId w:val="171"/>
  </w:num>
  <w:num w:numId="142">
    <w:abstractNumId w:val="200"/>
  </w:num>
  <w:num w:numId="143">
    <w:abstractNumId w:val="137"/>
  </w:num>
  <w:num w:numId="144">
    <w:abstractNumId w:val="173"/>
  </w:num>
  <w:num w:numId="145">
    <w:abstractNumId w:val="268"/>
  </w:num>
  <w:num w:numId="146">
    <w:abstractNumId w:val="90"/>
  </w:num>
  <w:num w:numId="147">
    <w:abstractNumId w:val="297"/>
  </w:num>
  <w:num w:numId="148">
    <w:abstractNumId w:val="3"/>
  </w:num>
  <w:num w:numId="149">
    <w:abstractNumId w:val="45"/>
  </w:num>
  <w:num w:numId="150">
    <w:abstractNumId w:val="179"/>
  </w:num>
  <w:num w:numId="151">
    <w:abstractNumId w:val="180"/>
  </w:num>
  <w:num w:numId="152">
    <w:abstractNumId w:val="283"/>
  </w:num>
  <w:num w:numId="153">
    <w:abstractNumId w:val="269"/>
  </w:num>
  <w:num w:numId="154">
    <w:abstractNumId w:val="192"/>
  </w:num>
  <w:num w:numId="155">
    <w:abstractNumId w:val="92"/>
  </w:num>
  <w:num w:numId="156">
    <w:abstractNumId w:val="183"/>
  </w:num>
  <w:num w:numId="157">
    <w:abstractNumId w:val="62"/>
  </w:num>
  <w:num w:numId="158">
    <w:abstractNumId w:val="55"/>
  </w:num>
  <w:num w:numId="159">
    <w:abstractNumId w:val="47"/>
  </w:num>
  <w:num w:numId="160">
    <w:abstractNumId w:val="53"/>
  </w:num>
  <w:num w:numId="161">
    <w:abstractNumId w:val="88"/>
  </w:num>
  <w:num w:numId="162">
    <w:abstractNumId w:val="154"/>
  </w:num>
  <w:num w:numId="163">
    <w:abstractNumId w:val="198"/>
  </w:num>
  <w:num w:numId="164">
    <w:abstractNumId w:val="7"/>
  </w:num>
  <w:num w:numId="165">
    <w:abstractNumId w:val="319"/>
  </w:num>
  <w:num w:numId="166">
    <w:abstractNumId w:val="20"/>
  </w:num>
  <w:num w:numId="167">
    <w:abstractNumId w:val="132"/>
  </w:num>
  <w:num w:numId="168">
    <w:abstractNumId w:val="334"/>
  </w:num>
  <w:num w:numId="169">
    <w:abstractNumId w:val="37"/>
  </w:num>
  <w:num w:numId="170">
    <w:abstractNumId w:val="63"/>
  </w:num>
  <w:num w:numId="171">
    <w:abstractNumId w:val="181"/>
  </w:num>
  <w:num w:numId="172">
    <w:abstractNumId w:val="299"/>
  </w:num>
  <w:num w:numId="173">
    <w:abstractNumId w:val="261"/>
  </w:num>
  <w:num w:numId="174">
    <w:abstractNumId w:val="216"/>
  </w:num>
  <w:num w:numId="175">
    <w:abstractNumId w:val="79"/>
  </w:num>
  <w:num w:numId="176">
    <w:abstractNumId w:val="27"/>
  </w:num>
  <w:num w:numId="177">
    <w:abstractNumId w:val="211"/>
  </w:num>
  <w:num w:numId="178">
    <w:abstractNumId w:val="186"/>
  </w:num>
  <w:num w:numId="179">
    <w:abstractNumId w:val="59"/>
  </w:num>
  <w:num w:numId="180">
    <w:abstractNumId w:val="101"/>
  </w:num>
  <w:num w:numId="181">
    <w:abstractNumId w:val="239"/>
  </w:num>
  <w:num w:numId="182">
    <w:abstractNumId w:val="1"/>
  </w:num>
  <w:num w:numId="183">
    <w:abstractNumId w:val="290"/>
  </w:num>
  <w:num w:numId="184">
    <w:abstractNumId w:val="112"/>
  </w:num>
  <w:num w:numId="185">
    <w:abstractNumId w:val="314"/>
  </w:num>
  <w:num w:numId="186">
    <w:abstractNumId w:val="34"/>
  </w:num>
  <w:num w:numId="187">
    <w:abstractNumId w:val="111"/>
  </w:num>
  <w:num w:numId="188">
    <w:abstractNumId w:val="303"/>
  </w:num>
  <w:num w:numId="189">
    <w:abstractNumId w:val="18"/>
  </w:num>
  <w:num w:numId="190">
    <w:abstractNumId w:val="220"/>
  </w:num>
  <w:num w:numId="191">
    <w:abstractNumId w:val="234"/>
  </w:num>
  <w:num w:numId="192">
    <w:abstractNumId w:val="21"/>
  </w:num>
  <w:num w:numId="193">
    <w:abstractNumId w:val="32"/>
  </w:num>
  <w:num w:numId="194">
    <w:abstractNumId w:val="12"/>
  </w:num>
  <w:num w:numId="195">
    <w:abstractNumId w:val="96"/>
  </w:num>
  <w:num w:numId="196">
    <w:abstractNumId w:val="257"/>
  </w:num>
  <w:num w:numId="197">
    <w:abstractNumId w:val="219"/>
  </w:num>
  <w:num w:numId="198">
    <w:abstractNumId w:val="128"/>
  </w:num>
  <w:num w:numId="199">
    <w:abstractNumId w:val="230"/>
  </w:num>
  <w:num w:numId="200">
    <w:abstractNumId w:val="89"/>
  </w:num>
  <w:num w:numId="201">
    <w:abstractNumId w:val="236"/>
  </w:num>
  <w:num w:numId="202">
    <w:abstractNumId w:val="161"/>
  </w:num>
  <w:num w:numId="203">
    <w:abstractNumId w:val="78"/>
  </w:num>
  <w:num w:numId="204">
    <w:abstractNumId w:val="64"/>
  </w:num>
  <w:num w:numId="205">
    <w:abstractNumId w:val="306"/>
  </w:num>
  <w:num w:numId="206">
    <w:abstractNumId w:val="169"/>
  </w:num>
  <w:num w:numId="207">
    <w:abstractNumId w:val="233"/>
  </w:num>
  <w:num w:numId="208">
    <w:abstractNumId w:val="175"/>
  </w:num>
  <w:num w:numId="209">
    <w:abstractNumId w:val="205"/>
  </w:num>
  <w:num w:numId="210">
    <w:abstractNumId w:val="162"/>
  </w:num>
  <w:num w:numId="211">
    <w:abstractNumId w:val="176"/>
  </w:num>
  <w:num w:numId="212">
    <w:abstractNumId w:val="178"/>
  </w:num>
  <w:num w:numId="213">
    <w:abstractNumId w:val="321"/>
  </w:num>
  <w:num w:numId="214">
    <w:abstractNumId w:val="317"/>
  </w:num>
  <w:num w:numId="215">
    <w:abstractNumId w:val="280"/>
  </w:num>
  <w:num w:numId="216">
    <w:abstractNumId w:val="86"/>
  </w:num>
  <w:num w:numId="217">
    <w:abstractNumId w:val="208"/>
  </w:num>
  <w:num w:numId="218">
    <w:abstractNumId w:val="91"/>
  </w:num>
  <w:num w:numId="219">
    <w:abstractNumId w:val="163"/>
  </w:num>
  <w:num w:numId="220">
    <w:abstractNumId w:val="68"/>
  </w:num>
  <w:num w:numId="221">
    <w:abstractNumId w:val="232"/>
  </w:num>
  <w:num w:numId="222">
    <w:abstractNumId w:val="337"/>
  </w:num>
  <w:num w:numId="223">
    <w:abstractNumId w:val="313"/>
  </w:num>
  <w:num w:numId="224">
    <w:abstractNumId w:val="36"/>
  </w:num>
  <w:num w:numId="225">
    <w:abstractNumId w:val="29"/>
  </w:num>
  <w:num w:numId="226">
    <w:abstractNumId w:val="99"/>
  </w:num>
  <w:num w:numId="227">
    <w:abstractNumId w:val="210"/>
  </w:num>
  <w:num w:numId="228">
    <w:abstractNumId w:val="75"/>
  </w:num>
  <w:num w:numId="229">
    <w:abstractNumId w:val="307"/>
  </w:num>
  <w:num w:numId="230">
    <w:abstractNumId w:val="26"/>
  </w:num>
  <w:num w:numId="231">
    <w:abstractNumId w:val="325"/>
  </w:num>
  <w:num w:numId="232">
    <w:abstractNumId w:val="57"/>
  </w:num>
  <w:num w:numId="233">
    <w:abstractNumId w:val="199"/>
  </w:num>
  <w:num w:numId="234">
    <w:abstractNumId w:val="287"/>
  </w:num>
  <w:num w:numId="235">
    <w:abstractNumId w:val="316"/>
  </w:num>
  <w:num w:numId="236">
    <w:abstractNumId w:val="262"/>
  </w:num>
  <w:num w:numId="237">
    <w:abstractNumId w:val="278"/>
  </w:num>
  <w:num w:numId="238">
    <w:abstractNumId w:val="19"/>
  </w:num>
  <w:num w:numId="239">
    <w:abstractNumId w:val="126"/>
  </w:num>
  <w:num w:numId="240">
    <w:abstractNumId w:val="204"/>
  </w:num>
  <w:num w:numId="241">
    <w:abstractNumId w:val="2"/>
  </w:num>
  <w:num w:numId="242">
    <w:abstractNumId w:val="35"/>
  </w:num>
  <w:num w:numId="243">
    <w:abstractNumId w:val="172"/>
  </w:num>
  <w:num w:numId="244">
    <w:abstractNumId w:val="134"/>
  </w:num>
  <w:num w:numId="245">
    <w:abstractNumId w:val="276"/>
  </w:num>
  <w:num w:numId="246">
    <w:abstractNumId w:val="74"/>
  </w:num>
  <w:num w:numId="247">
    <w:abstractNumId w:val="56"/>
  </w:num>
  <w:num w:numId="248">
    <w:abstractNumId w:val="328"/>
  </w:num>
  <w:num w:numId="249">
    <w:abstractNumId w:val="250"/>
  </w:num>
  <w:num w:numId="250">
    <w:abstractNumId w:val="182"/>
  </w:num>
  <w:num w:numId="251">
    <w:abstractNumId w:val="93"/>
  </w:num>
  <w:num w:numId="252">
    <w:abstractNumId w:val="52"/>
  </w:num>
  <w:num w:numId="253">
    <w:abstractNumId w:val="155"/>
  </w:num>
  <w:num w:numId="254">
    <w:abstractNumId w:val="11"/>
  </w:num>
  <w:num w:numId="255">
    <w:abstractNumId w:val="168"/>
  </w:num>
  <w:num w:numId="256">
    <w:abstractNumId w:val="167"/>
  </w:num>
  <w:num w:numId="257">
    <w:abstractNumId w:val="227"/>
  </w:num>
  <w:num w:numId="258">
    <w:abstractNumId w:val="170"/>
  </w:num>
  <w:num w:numId="259">
    <w:abstractNumId w:val="151"/>
  </w:num>
  <w:num w:numId="260">
    <w:abstractNumId w:val="135"/>
  </w:num>
  <w:num w:numId="261">
    <w:abstractNumId w:val="10"/>
  </w:num>
  <w:num w:numId="262">
    <w:abstractNumId w:val="100"/>
  </w:num>
  <w:num w:numId="263">
    <w:abstractNumId w:val="243"/>
  </w:num>
  <w:num w:numId="264">
    <w:abstractNumId w:val="202"/>
  </w:num>
  <w:num w:numId="265">
    <w:abstractNumId w:val="218"/>
  </w:num>
  <w:num w:numId="266">
    <w:abstractNumId w:val="320"/>
  </w:num>
  <w:num w:numId="267">
    <w:abstractNumId w:val="338"/>
  </w:num>
  <w:num w:numId="268">
    <w:abstractNumId w:val="141"/>
  </w:num>
  <w:num w:numId="269">
    <w:abstractNumId w:val="259"/>
  </w:num>
  <w:num w:numId="270">
    <w:abstractNumId w:val="241"/>
  </w:num>
  <w:num w:numId="271">
    <w:abstractNumId w:val="336"/>
  </w:num>
  <w:num w:numId="272">
    <w:abstractNumId w:val="97"/>
  </w:num>
  <w:num w:numId="273">
    <w:abstractNumId w:val="166"/>
  </w:num>
  <w:num w:numId="274">
    <w:abstractNumId w:val="145"/>
  </w:num>
  <w:num w:numId="275">
    <w:abstractNumId w:val="285"/>
  </w:num>
  <w:num w:numId="276">
    <w:abstractNumId w:val="221"/>
  </w:num>
  <w:num w:numId="277">
    <w:abstractNumId w:val="272"/>
  </w:num>
  <w:num w:numId="278">
    <w:abstractNumId w:val="108"/>
  </w:num>
  <w:num w:numId="279">
    <w:abstractNumId w:val="217"/>
  </w:num>
  <w:num w:numId="280">
    <w:abstractNumId w:val="185"/>
  </w:num>
  <w:num w:numId="281">
    <w:abstractNumId w:val="5"/>
  </w:num>
  <w:num w:numId="282">
    <w:abstractNumId w:val="196"/>
  </w:num>
  <w:num w:numId="283">
    <w:abstractNumId w:val="296"/>
  </w:num>
  <w:num w:numId="284">
    <w:abstractNumId w:val="335"/>
  </w:num>
  <w:num w:numId="285">
    <w:abstractNumId w:val="87"/>
  </w:num>
  <w:num w:numId="286">
    <w:abstractNumId w:val="229"/>
  </w:num>
  <w:num w:numId="287">
    <w:abstractNumId w:val="190"/>
  </w:num>
  <w:num w:numId="288">
    <w:abstractNumId w:val="222"/>
  </w:num>
  <w:num w:numId="289">
    <w:abstractNumId w:val="213"/>
  </w:num>
  <w:num w:numId="290">
    <w:abstractNumId w:val="292"/>
  </w:num>
  <w:num w:numId="291">
    <w:abstractNumId w:val="77"/>
  </w:num>
  <w:num w:numId="292">
    <w:abstractNumId w:val="159"/>
  </w:num>
  <w:num w:numId="293">
    <w:abstractNumId w:val="81"/>
  </w:num>
  <w:num w:numId="294">
    <w:abstractNumId w:val="28"/>
  </w:num>
  <w:num w:numId="295">
    <w:abstractNumId w:val="51"/>
  </w:num>
  <w:num w:numId="296">
    <w:abstractNumId w:val="194"/>
  </w:num>
  <w:num w:numId="297">
    <w:abstractNumId w:val="295"/>
  </w:num>
  <w:num w:numId="298">
    <w:abstractNumId w:val="119"/>
  </w:num>
  <w:num w:numId="299">
    <w:abstractNumId w:val="255"/>
  </w:num>
  <w:num w:numId="300">
    <w:abstractNumId w:val="260"/>
  </w:num>
  <w:num w:numId="301">
    <w:abstractNumId w:val="311"/>
  </w:num>
  <w:num w:numId="302">
    <w:abstractNumId w:val="248"/>
  </w:num>
  <w:num w:numId="303">
    <w:abstractNumId w:val="150"/>
  </w:num>
  <w:num w:numId="304">
    <w:abstractNumId w:val="164"/>
  </w:num>
  <w:num w:numId="305">
    <w:abstractNumId w:val="13"/>
  </w:num>
  <w:num w:numId="306">
    <w:abstractNumId w:val="332"/>
  </w:num>
  <w:num w:numId="307">
    <w:abstractNumId w:val="207"/>
  </w:num>
  <w:num w:numId="308">
    <w:abstractNumId w:val="113"/>
  </w:num>
  <w:num w:numId="309">
    <w:abstractNumId w:val="76"/>
  </w:num>
  <w:num w:numId="310">
    <w:abstractNumId w:val="30"/>
  </w:num>
  <w:num w:numId="311">
    <w:abstractNumId w:val="8"/>
  </w:num>
  <w:num w:numId="312">
    <w:abstractNumId w:val="189"/>
  </w:num>
  <w:num w:numId="313">
    <w:abstractNumId w:val="71"/>
  </w:num>
  <w:num w:numId="314">
    <w:abstractNumId w:val="95"/>
  </w:num>
  <w:num w:numId="315">
    <w:abstractNumId w:val="324"/>
  </w:num>
  <w:num w:numId="316">
    <w:abstractNumId w:val="279"/>
  </w:num>
  <w:num w:numId="317">
    <w:abstractNumId w:val="49"/>
  </w:num>
  <w:num w:numId="318">
    <w:abstractNumId w:val="265"/>
  </w:num>
  <w:num w:numId="319">
    <w:abstractNumId w:val="94"/>
  </w:num>
  <w:num w:numId="320">
    <w:abstractNumId w:val="312"/>
  </w:num>
  <w:num w:numId="321">
    <w:abstractNumId w:val="124"/>
  </w:num>
  <w:num w:numId="322">
    <w:abstractNumId w:val="165"/>
  </w:num>
  <w:num w:numId="323">
    <w:abstractNumId w:val="31"/>
  </w:num>
  <w:num w:numId="324">
    <w:abstractNumId w:val="102"/>
  </w:num>
  <w:num w:numId="325">
    <w:abstractNumId w:val="58"/>
  </w:num>
  <w:num w:numId="326">
    <w:abstractNumId w:val="300"/>
  </w:num>
  <w:num w:numId="327">
    <w:abstractNumId w:val="0"/>
  </w:num>
  <w:num w:numId="328">
    <w:abstractNumId w:val="15"/>
  </w:num>
  <w:num w:numId="329">
    <w:abstractNumId w:val="326"/>
  </w:num>
  <w:num w:numId="330">
    <w:abstractNumId w:val="82"/>
  </w:num>
  <w:num w:numId="331">
    <w:abstractNumId w:val="148"/>
  </w:num>
  <w:num w:numId="332">
    <w:abstractNumId w:val="80"/>
  </w:num>
  <w:num w:numId="333">
    <w:abstractNumId w:val="286"/>
  </w:num>
  <w:num w:numId="334">
    <w:abstractNumId w:val="40"/>
  </w:num>
  <w:num w:numId="335">
    <w:abstractNumId w:val="144"/>
  </w:num>
  <w:num w:numId="336">
    <w:abstractNumId w:val="130"/>
  </w:num>
  <w:num w:numId="337">
    <w:abstractNumId w:val="46"/>
  </w:num>
  <w:num w:numId="338">
    <w:abstractNumId w:val="263"/>
  </w:num>
  <w:num w:numId="339">
    <w:abstractNumId w:val="70"/>
  </w:num>
  <w:numIdMacAtCleanup w:val="3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436F"/>
    <w:rsid w:val="000006CE"/>
    <w:rsid w:val="0000072A"/>
    <w:rsid w:val="00001187"/>
    <w:rsid w:val="000018CD"/>
    <w:rsid w:val="000018E0"/>
    <w:rsid w:val="00001BF3"/>
    <w:rsid w:val="00001F3D"/>
    <w:rsid w:val="0000239C"/>
    <w:rsid w:val="00003469"/>
    <w:rsid w:val="000035A8"/>
    <w:rsid w:val="00003657"/>
    <w:rsid w:val="000036FA"/>
    <w:rsid w:val="0000371F"/>
    <w:rsid w:val="00003779"/>
    <w:rsid w:val="000038E2"/>
    <w:rsid w:val="0000393A"/>
    <w:rsid w:val="00003B5F"/>
    <w:rsid w:val="00003C94"/>
    <w:rsid w:val="000048AB"/>
    <w:rsid w:val="000054A4"/>
    <w:rsid w:val="000062B2"/>
    <w:rsid w:val="00006A22"/>
    <w:rsid w:val="000070CA"/>
    <w:rsid w:val="0000715D"/>
    <w:rsid w:val="000071FE"/>
    <w:rsid w:val="000079C4"/>
    <w:rsid w:val="00007B18"/>
    <w:rsid w:val="00007D71"/>
    <w:rsid w:val="00010044"/>
    <w:rsid w:val="000101ED"/>
    <w:rsid w:val="00010596"/>
    <w:rsid w:val="00010816"/>
    <w:rsid w:val="00010DFE"/>
    <w:rsid w:val="00010E93"/>
    <w:rsid w:val="000113D0"/>
    <w:rsid w:val="00011583"/>
    <w:rsid w:val="00011589"/>
    <w:rsid w:val="00011600"/>
    <w:rsid w:val="00011792"/>
    <w:rsid w:val="00011DFD"/>
    <w:rsid w:val="00012894"/>
    <w:rsid w:val="00012E29"/>
    <w:rsid w:val="00013069"/>
    <w:rsid w:val="00013AF1"/>
    <w:rsid w:val="00013CC2"/>
    <w:rsid w:val="0001446D"/>
    <w:rsid w:val="00014A46"/>
    <w:rsid w:val="00014C1C"/>
    <w:rsid w:val="00014C55"/>
    <w:rsid w:val="00015087"/>
    <w:rsid w:val="0001532B"/>
    <w:rsid w:val="0001539E"/>
    <w:rsid w:val="00015517"/>
    <w:rsid w:val="0001592A"/>
    <w:rsid w:val="00015996"/>
    <w:rsid w:val="00015A90"/>
    <w:rsid w:val="00017824"/>
    <w:rsid w:val="00017CE6"/>
    <w:rsid w:val="000205C4"/>
    <w:rsid w:val="000207B7"/>
    <w:rsid w:val="00020B44"/>
    <w:rsid w:val="000210DA"/>
    <w:rsid w:val="000211FC"/>
    <w:rsid w:val="00021481"/>
    <w:rsid w:val="00022238"/>
    <w:rsid w:val="000222A8"/>
    <w:rsid w:val="00022616"/>
    <w:rsid w:val="000227AA"/>
    <w:rsid w:val="00023198"/>
    <w:rsid w:val="00023296"/>
    <w:rsid w:val="00023A1D"/>
    <w:rsid w:val="0002414F"/>
    <w:rsid w:val="0002425F"/>
    <w:rsid w:val="000244FB"/>
    <w:rsid w:val="0002483F"/>
    <w:rsid w:val="000251F3"/>
    <w:rsid w:val="00025BFA"/>
    <w:rsid w:val="00025E89"/>
    <w:rsid w:val="00025E8E"/>
    <w:rsid w:val="00026161"/>
    <w:rsid w:val="0002681F"/>
    <w:rsid w:val="00026B51"/>
    <w:rsid w:val="00026CAE"/>
    <w:rsid w:val="00026F50"/>
    <w:rsid w:val="000278CB"/>
    <w:rsid w:val="00027CEC"/>
    <w:rsid w:val="000300C0"/>
    <w:rsid w:val="0003053A"/>
    <w:rsid w:val="000306AC"/>
    <w:rsid w:val="00030AA8"/>
    <w:rsid w:val="00031DA0"/>
    <w:rsid w:val="00033FC9"/>
    <w:rsid w:val="000348CC"/>
    <w:rsid w:val="00034C0A"/>
    <w:rsid w:val="00034DC1"/>
    <w:rsid w:val="00034FE5"/>
    <w:rsid w:val="00035006"/>
    <w:rsid w:val="00035488"/>
    <w:rsid w:val="00035AE7"/>
    <w:rsid w:val="00035B36"/>
    <w:rsid w:val="000361DC"/>
    <w:rsid w:val="0003627D"/>
    <w:rsid w:val="000362EE"/>
    <w:rsid w:val="00036AD5"/>
    <w:rsid w:val="00036E6D"/>
    <w:rsid w:val="000376BC"/>
    <w:rsid w:val="000378EE"/>
    <w:rsid w:val="000378FF"/>
    <w:rsid w:val="00040098"/>
    <w:rsid w:val="00040AB0"/>
    <w:rsid w:val="0004186C"/>
    <w:rsid w:val="00041C4D"/>
    <w:rsid w:val="00041DFC"/>
    <w:rsid w:val="000423C6"/>
    <w:rsid w:val="000427E5"/>
    <w:rsid w:val="00042A3E"/>
    <w:rsid w:val="00042FE7"/>
    <w:rsid w:val="000432D3"/>
    <w:rsid w:val="00043516"/>
    <w:rsid w:val="00043977"/>
    <w:rsid w:val="00043AA5"/>
    <w:rsid w:val="00043ADC"/>
    <w:rsid w:val="0004401F"/>
    <w:rsid w:val="0004469D"/>
    <w:rsid w:val="00044F46"/>
    <w:rsid w:val="00045039"/>
    <w:rsid w:val="000454D9"/>
    <w:rsid w:val="000463B6"/>
    <w:rsid w:val="0004661E"/>
    <w:rsid w:val="00046C14"/>
    <w:rsid w:val="000474CE"/>
    <w:rsid w:val="00047C5D"/>
    <w:rsid w:val="000515A5"/>
    <w:rsid w:val="000521DF"/>
    <w:rsid w:val="00053055"/>
    <w:rsid w:val="0005324A"/>
    <w:rsid w:val="00053300"/>
    <w:rsid w:val="00053315"/>
    <w:rsid w:val="0005366A"/>
    <w:rsid w:val="00054087"/>
    <w:rsid w:val="00054889"/>
    <w:rsid w:val="000548AC"/>
    <w:rsid w:val="000554C5"/>
    <w:rsid w:val="00055598"/>
    <w:rsid w:val="00055E0C"/>
    <w:rsid w:val="00056661"/>
    <w:rsid w:val="000567FA"/>
    <w:rsid w:val="000568C0"/>
    <w:rsid w:val="00056AF5"/>
    <w:rsid w:val="0005758C"/>
    <w:rsid w:val="000579D5"/>
    <w:rsid w:val="00057FA7"/>
    <w:rsid w:val="000601CB"/>
    <w:rsid w:val="000604FC"/>
    <w:rsid w:val="0006055C"/>
    <w:rsid w:val="00060913"/>
    <w:rsid w:val="00060D1E"/>
    <w:rsid w:val="00060EE3"/>
    <w:rsid w:val="00060FE4"/>
    <w:rsid w:val="000613C5"/>
    <w:rsid w:val="0006167F"/>
    <w:rsid w:val="000618F5"/>
    <w:rsid w:val="00061BB5"/>
    <w:rsid w:val="00061ECB"/>
    <w:rsid w:val="00062327"/>
    <w:rsid w:val="0006333A"/>
    <w:rsid w:val="00063430"/>
    <w:rsid w:val="000636DB"/>
    <w:rsid w:val="00063889"/>
    <w:rsid w:val="000638EA"/>
    <w:rsid w:val="00063E63"/>
    <w:rsid w:val="000644F8"/>
    <w:rsid w:val="000647B4"/>
    <w:rsid w:val="00065032"/>
    <w:rsid w:val="00065263"/>
    <w:rsid w:val="00065318"/>
    <w:rsid w:val="000658EB"/>
    <w:rsid w:val="00066BB2"/>
    <w:rsid w:val="00067248"/>
    <w:rsid w:val="0006741E"/>
    <w:rsid w:val="0006750B"/>
    <w:rsid w:val="00070493"/>
    <w:rsid w:val="000709AB"/>
    <w:rsid w:val="00070B2A"/>
    <w:rsid w:val="00071B3D"/>
    <w:rsid w:val="00071CF4"/>
    <w:rsid w:val="00071D4B"/>
    <w:rsid w:val="000720DE"/>
    <w:rsid w:val="000725CB"/>
    <w:rsid w:val="000730AA"/>
    <w:rsid w:val="00073115"/>
    <w:rsid w:val="00073A4D"/>
    <w:rsid w:val="00073A8A"/>
    <w:rsid w:val="00073D7A"/>
    <w:rsid w:val="000740FE"/>
    <w:rsid w:val="000745EB"/>
    <w:rsid w:val="0007504F"/>
    <w:rsid w:val="00075D0F"/>
    <w:rsid w:val="00076196"/>
    <w:rsid w:val="00076619"/>
    <w:rsid w:val="000768D5"/>
    <w:rsid w:val="00076980"/>
    <w:rsid w:val="000770B7"/>
    <w:rsid w:val="00077245"/>
    <w:rsid w:val="000776ED"/>
    <w:rsid w:val="0008019D"/>
    <w:rsid w:val="0008063D"/>
    <w:rsid w:val="000811D2"/>
    <w:rsid w:val="00081573"/>
    <w:rsid w:val="00081959"/>
    <w:rsid w:val="00081B66"/>
    <w:rsid w:val="00081FB9"/>
    <w:rsid w:val="00082273"/>
    <w:rsid w:val="000829BF"/>
    <w:rsid w:val="000830FE"/>
    <w:rsid w:val="00083556"/>
    <w:rsid w:val="000838A8"/>
    <w:rsid w:val="00084577"/>
    <w:rsid w:val="000851C9"/>
    <w:rsid w:val="000859C4"/>
    <w:rsid w:val="00085BA4"/>
    <w:rsid w:val="0008668C"/>
    <w:rsid w:val="00086953"/>
    <w:rsid w:val="00086B44"/>
    <w:rsid w:val="0008706D"/>
    <w:rsid w:val="0008729F"/>
    <w:rsid w:val="00087670"/>
    <w:rsid w:val="000877FF"/>
    <w:rsid w:val="00087FFA"/>
    <w:rsid w:val="00090194"/>
    <w:rsid w:val="0009080E"/>
    <w:rsid w:val="00090983"/>
    <w:rsid w:val="00090A45"/>
    <w:rsid w:val="00090A9B"/>
    <w:rsid w:val="00091920"/>
    <w:rsid w:val="00091B47"/>
    <w:rsid w:val="00091CF9"/>
    <w:rsid w:val="000938BB"/>
    <w:rsid w:val="000938CA"/>
    <w:rsid w:val="00093D64"/>
    <w:rsid w:val="000942CF"/>
    <w:rsid w:val="000949B6"/>
    <w:rsid w:val="00094B47"/>
    <w:rsid w:val="00096502"/>
    <w:rsid w:val="00096571"/>
    <w:rsid w:val="000977E9"/>
    <w:rsid w:val="00097F4C"/>
    <w:rsid w:val="00097F7B"/>
    <w:rsid w:val="000A0B1A"/>
    <w:rsid w:val="000A0DC5"/>
    <w:rsid w:val="000A11F5"/>
    <w:rsid w:val="000A1647"/>
    <w:rsid w:val="000A2B1B"/>
    <w:rsid w:val="000A2F68"/>
    <w:rsid w:val="000A3327"/>
    <w:rsid w:val="000A3943"/>
    <w:rsid w:val="000A3D19"/>
    <w:rsid w:val="000A4156"/>
    <w:rsid w:val="000A4F4E"/>
    <w:rsid w:val="000A5349"/>
    <w:rsid w:val="000A5CBA"/>
    <w:rsid w:val="000A6B62"/>
    <w:rsid w:val="000A6E8B"/>
    <w:rsid w:val="000B0D61"/>
    <w:rsid w:val="000B0DD0"/>
    <w:rsid w:val="000B2064"/>
    <w:rsid w:val="000B20B1"/>
    <w:rsid w:val="000B251C"/>
    <w:rsid w:val="000B3757"/>
    <w:rsid w:val="000B3E15"/>
    <w:rsid w:val="000B4FBD"/>
    <w:rsid w:val="000B52E5"/>
    <w:rsid w:val="000B548C"/>
    <w:rsid w:val="000B574D"/>
    <w:rsid w:val="000B58D8"/>
    <w:rsid w:val="000B5A22"/>
    <w:rsid w:val="000B5DEB"/>
    <w:rsid w:val="000B6226"/>
    <w:rsid w:val="000B660C"/>
    <w:rsid w:val="000B6B32"/>
    <w:rsid w:val="000B6DDA"/>
    <w:rsid w:val="000B73A6"/>
    <w:rsid w:val="000B7898"/>
    <w:rsid w:val="000C0304"/>
    <w:rsid w:val="000C048E"/>
    <w:rsid w:val="000C04C0"/>
    <w:rsid w:val="000C0DF2"/>
    <w:rsid w:val="000C0F85"/>
    <w:rsid w:val="000C162D"/>
    <w:rsid w:val="000C16CA"/>
    <w:rsid w:val="000C1B78"/>
    <w:rsid w:val="000C1C83"/>
    <w:rsid w:val="000C1F57"/>
    <w:rsid w:val="000C2CF1"/>
    <w:rsid w:val="000C30BE"/>
    <w:rsid w:val="000C3423"/>
    <w:rsid w:val="000C3B1D"/>
    <w:rsid w:val="000C3DC6"/>
    <w:rsid w:val="000C4306"/>
    <w:rsid w:val="000C4491"/>
    <w:rsid w:val="000C51E3"/>
    <w:rsid w:val="000C57AA"/>
    <w:rsid w:val="000C5CAD"/>
    <w:rsid w:val="000C5DFD"/>
    <w:rsid w:val="000C6A50"/>
    <w:rsid w:val="000C6DC5"/>
    <w:rsid w:val="000C7752"/>
    <w:rsid w:val="000D0869"/>
    <w:rsid w:val="000D0D40"/>
    <w:rsid w:val="000D1A7F"/>
    <w:rsid w:val="000D3C04"/>
    <w:rsid w:val="000D4BF9"/>
    <w:rsid w:val="000D4EE9"/>
    <w:rsid w:val="000D4FBD"/>
    <w:rsid w:val="000D53C2"/>
    <w:rsid w:val="000D5DC7"/>
    <w:rsid w:val="000D66C0"/>
    <w:rsid w:val="000D6D8B"/>
    <w:rsid w:val="000D6DB5"/>
    <w:rsid w:val="000D734C"/>
    <w:rsid w:val="000D7572"/>
    <w:rsid w:val="000D7CAD"/>
    <w:rsid w:val="000E0092"/>
    <w:rsid w:val="000E054C"/>
    <w:rsid w:val="000E08BD"/>
    <w:rsid w:val="000E1627"/>
    <w:rsid w:val="000E268F"/>
    <w:rsid w:val="000E2D88"/>
    <w:rsid w:val="000E316E"/>
    <w:rsid w:val="000E34CF"/>
    <w:rsid w:val="000E37E2"/>
    <w:rsid w:val="000E3D10"/>
    <w:rsid w:val="000E42D7"/>
    <w:rsid w:val="000E447F"/>
    <w:rsid w:val="000E464B"/>
    <w:rsid w:val="000E4B37"/>
    <w:rsid w:val="000E4F9B"/>
    <w:rsid w:val="000E54A8"/>
    <w:rsid w:val="000E54C3"/>
    <w:rsid w:val="000E54FF"/>
    <w:rsid w:val="000E5519"/>
    <w:rsid w:val="000E56AD"/>
    <w:rsid w:val="000E5DDE"/>
    <w:rsid w:val="000E65F2"/>
    <w:rsid w:val="000E67C3"/>
    <w:rsid w:val="000E6A59"/>
    <w:rsid w:val="000E6F52"/>
    <w:rsid w:val="000E71BE"/>
    <w:rsid w:val="000E73DB"/>
    <w:rsid w:val="000E7B61"/>
    <w:rsid w:val="000F022D"/>
    <w:rsid w:val="000F0577"/>
    <w:rsid w:val="000F07F0"/>
    <w:rsid w:val="000F093D"/>
    <w:rsid w:val="000F0DD6"/>
    <w:rsid w:val="000F162C"/>
    <w:rsid w:val="000F1A99"/>
    <w:rsid w:val="000F1CE3"/>
    <w:rsid w:val="000F269D"/>
    <w:rsid w:val="000F2976"/>
    <w:rsid w:val="000F2A46"/>
    <w:rsid w:val="000F4C72"/>
    <w:rsid w:val="000F51BB"/>
    <w:rsid w:val="000F5223"/>
    <w:rsid w:val="000F5A0A"/>
    <w:rsid w:val="000F605E"/>
    <w:rsid w:val="000F634A"/>
    <w:rsid w:val="000F660C"/>
    <w:rsid w:val="000F7372"/>
    <w:rsid w:val="000F73AC"/>
    <w:rsid w:val="000F78A4"/>
    <w:rsid w:val="000F7ABE"/>
    <w:rsid w:val="000F7BA5"/>
    <w:rsid w:val="00100139"/>
    <w:rsid w:val="0010017D"/>
    <w:rsid w:val="0010072A"/>
    <w:rsid w:val="00100984"/>
    <w:rsid w:val="001010E6"/>
    <w:rsid w:val="00101209"/>
    <w:rsid w:val="00101B4A"/>
    <w:rsid w:val="00101C4B"/>
    <w:rsid w:val="00101F74"/>
    <w:rsid w:val="00102A10"/>
    <w:rsid w:val="00102CAE"/>
    <w:rsid w:val="00102CB5"/>
    <w:rsid w:val="00103504"/>
    <w:rsid w:val="00104004"/>
    <w:rsid w:val="001052CF"/>
    <w:rsid w:val="001058A0"/>
    <w:rsid w:val="0010650B"/>
    <w:rsid w:val="00106CD4"/>
    <w:rsid w:val="0010715A"/>
    <w:rsid w:val="00107357"/>
    <w:rsid w:val="001078B8"/>
    <w:rsid w:val="001104AB"/>
    <w:rsid w:val="00110566"/>
    <w:rsid w:val="0011085D"/>
    <w:rsid w:val="00111799"/>
    <w:rsid w:val="0011192C"/>
    <w:rsid w:val="001119D7"/>
    <w:rsid w:val="00112838"/>
    <w:rsid w:val="00112BEA"/>
    <w:rsid w:val="00113364"/>
    <w:rsid w:val="001135AD"/>
    <w:rsid w:val="0011382E"/>
    <w:rsid w:val="00113C55"/>
    <w:rsid w:val="00114AC9"/>
    <w:rsid w:val="00114AE7"/>
    <w:rsid w:val="00114BBE"/>
    <w:rsid w:val="00115555"/>
    <w:rsid w:val="001155D7"/>
    <w:rsid w:val="0011686F"/>
    <w:rsid w:val="00116E59"/>
    <w:rsid w:val="00117DDF"/>
    <w:rsid w:val="0012053F"/>
    <w:rsid w:val="0012105E"/>
    <w:rsid w:val="00121292"/>
    <w:rsid w:val="001213FF"/>
    <w:rsid w:val="00121DEE"/>
    <w:rsid w:val="00121F0E"/>
    <w:rsid w:val="00122032"/>
    <w:rsid w:val="00122918"/>
    <w:rsid w:val="00122B0A"/>
    <w:rsid w:val="00123067"/>
    <w:rsid w:val="00123083"/>
    <w:rsid w:val="001232ED"/>
    <w:rsid w:val="00123D16"/>
    <w:rsid w:val="00123DBA"/>
    <w:rsid w:val="00124170"/>
    <w:rsid w:val="001242BD"/>
    <w:rsid w:val="0012442F"/>
    <w:rsid w:val="0012462E"/>
    <w:rsid w:val="001246A9"/>
    <w:rsid w:val="001246C0"/>
    <w:rsid w:val="00124941"/>
    <w:rsid w:val="00124A67"/>
    <w:rsid w:val="0012506E"/>
    <w:rsid w:val="00125136"/>
    <w:rsid w:val="001252BC"/>
    <w:rsid w:val="00125638"/>
    <w:rsid w:val="001261DD"/>
    <w:rsid w:val="001266F6"/>
    <w:rsid w:val="00126C43"/>
    <w:rsid w:val="00126F84"/>
    <w:rsid w:val="00126F9C"/>
    <w:rsid w:val="00127620"/>
    <w:rsid w:val="001278C6"/>
    <w:rsid w:val="00127F9B"/>
    <w:rsid w:val="00130969"/>
    <w:rsid w:val="0013127A"/>
    <w:rsid w:val="0013127D"/>
    <w:rsid w:val="001316FA"/>
    <w:rsid w:val="00131D38"/>
    <w:rsid w:val="00131E4F"/>
    <w:rsid w:val="001323A3"/>
    <w:rsid w:val="00133181"/>
    <w:rsid w:val="00133720"/>
    <w:rsid w:val="00133B2A"/>
    <w:rsid w:val="00134123"/>
    <w:rsid w:val="0013458E"/>
    <w:rsid w:val="0013521E"/>
    <w:rsid w:val="00136274"/>
    <w:rsid w:val="00136925"/>
    <w:rsid w:val="00136FBE"/>
    <w:rsid w:val="00137670"/>
    <w:rsid w:val="0013772A"/>
    <w:rsid w:val="0013787F"/>
    <w:rsid w:val="001378B9"/>
    <w:rsid w:val="001409F1"/>
    <w:rsid w:val="001412B1"/>
    <w:rsid w:val="001412FD"/>
    <w:rsid w:val="00141633"/>
    <w:rsid w:val="00141D1E"/>
    <w:rsid w:val="00141D2E"/>
    <w:rsid w:val="001420A4"/>
    <w:rsid w:val="00142190"/>
    <w:rsid w:val="001426DE"/>
    <w:rsid w:val="001429B0"/>
    <w:rsid w:val="001430F0"/>
    <w:rsid w:val="00143C66"/>
    <w:rsid w:val="001442BA"/>
    <w:rsid w:val="00145430"/>
    <w:rsid w:val="0014593A"/>
    <w:rsid w:val="00145E7A"/>
    <w:rsid w:val="00145E7E"/>
    <w:rsid w:val="00146413"/>
    <w:rsid w:val="001468F1"/>
    <w:rsid w:val="00146AE7"/>
    <w:rsid w:val="00147032"/>
    <w:rsid w:val="001475E9"/>
    <w:rsid w:val="00147605"/>
    <w:rsid w:val="00147690"/>
    <w:rsid w:val="001477F6"/>
    <w:rsid w:val="00147EA5"/>
    <w:rsid w:val="00150837"/>
    <w:rsid w:val="00150855"/>
    <w:rsid w:val="00150CE9"/>
    <w:rsid w:val="00151BBA"/>
    <w:rsid w:val="00151EC0"/>
    <w:rsid w:val="001522A8"/>
    <w:rsid w:val="00152835"/>
    <w:rsid w:val="001529AE"/>
    <w:rsid w:val="00152C36"/>
    <w:rsid w:val="00153DA7"/>
    <w:rsid w:val="00153E3D"/>
    <w:rsid w:val="001540DE"/>
    <w:rsid w:val="00154402"/>
    <w:rsid w:val="001548A6"/>
    <w:rsid w:val="001558C6"/>
    <w:rsid w:val="00155C45"/>
    <w:rsid w:val="00155EDE"/>
    <w:rsid w:val="0015651B"/>
    <w:rsid w:val="001565DD"/>
    <w:rsid w:val="00157336"/>
    <w:rsid w:val="00157363"/>
    <w:rsid w:val="00157B0B"/>
    <w:rsid w:val="00157B20"/>
    <w:rsid w:val="00157C47"/>
    <w:rsid w:val="00160F4F"/>
    <w:rsid w:val="001613C2"/>
    <w:rsid w:val="00161CED"/>
    <w:rsid w:val="00162817"/>
    <w:rsid w:val="00163234"/>
    <w:rsid w:val="0016331F"/>
    <w:rsid w:val="00163759"/>
    <w:rsid w:val="00163B4D"/>
    <w:rsid w:val="00163DA3"/>
    <w:rsid w:val="00164179"/>
    <w:rsid w:val="0016431B"/>
    <w:rsid w:val="001643EE"/>
    <w:rsid w:val="001647DF"/>
    <w:rsid w:val="00164AED"/>
    <w:rsid w:val="00165340"/>
    <w:rsid w:val="001654C1"/>
    <w:rsid w:val="00165992"/>
    <w:rsid w:val="001664EA"/>
    <w:rsid w:val="00166D5A"/>
    <w:rsid w:val="00166E0F"/>
    <w:rsid w:val="001671A2"/>
    <w:rsid w:val="00167D7E"/>
    <w:rsid w:val="001700E1"/>
    <w:rsid w:val="00170378"/>
    <w:rsid w:val="00170830"/>
    <w:rsid w:val="001711EF"/>
    <w:rsid w:val="001713FE"/>
    <w:rsid w:val="001716D0"/>
    <w:rsid w:val="001717C5"/>
    <w:rsid w:val="00171A5D"/>
    <w:rsid w:val="00171A78"/>
    <w:rsid w:val="0017211A"/>
    <w:rsid w:val="001727A3"/>
    <w:rsid w:val="00172BC8"/>
    <w:rsid w:val="00172F97"/>
    <w:rsid w:val="00172FAB"/>
    <w:rsid w:val="00173097"/>
    <w:rsid w:val="001736A6"/>
    <w:rsid w:val="00173C55"/>
    <w:rsid w:val="00174567"/>
    <w:rsid w:val="0017477F"/>
    <w:rsid w:val="00174C58"/>
    <w:rsid w:val="00174E81"/>
    <w:rsid w:val="00175B41"/>
    <w:rsid w:val="001765FA"/>
    <w:rsid w:val="0017699C"/>
    <w:rsid w:val="00176F27"/>
    <w:rsid w:val="00177066"/>
    <w:rsid w:val="0017724F"/>
    <w:rsid w:val="001774DC"/>
    <w:rsid w:val="001776E6"/>
    <w:rsid w:val="00177DB5"/>
    <w:rsid w:val="0018070A"/>
    <w:rsid w:val="00180789"/>
    <w:rsid w:val="001809B6"/>
    <w:rsid w:val="00180AE8"/>
    <w:rsid w:val="00180F93"/>
    <w:rsid w:val="00181542"/>
    <w:rsid w:val="0018176D"/>
    <w:rsid w:val="00181A2A"/>
    <w:rsid w:val="00183A55"/>
    <w:rsid w:val="00183AE1"/>
    <w:rsid w:val="00183D33"/>
    <w:rsid w:val="00184EB5"/>
    <w:rsid w:val="001863C3"/>
    <w:rsid w:val="00186770"/>
    <w:rsid w:val="00186C34"/>
    <w:rsid w:val="00186C68"/>
    <w:rsid w:val="00186E57"/>
    <w:rsid w:val="001877CF"/>
    <w:rsid w:val="00187AF3"/>
    <w:rsid w:val="00187B84"/>
    <w:rsid w:val="001902FC"/>
    <w:rsid w:val="001906D9"/>
    <w:rsid w:val="00190780"/>
    <w:rsid w:val="00190A94"/>
    <w:rsid w:val="00190BC7"/>
    <w:rsid w:val="0019163D"/>
    <w:rsid w:val="0019191D"/>
    <w:rsid w:val="00191CF4"/>
    <w:rsid w:val="001920FF"/>
    <w:rsid w:val="001921EF"/>
    <w:rsid w:val="001926D0"/>
    <w:rsid w:val="00192D38"/>
    <w:rsid w:val="00192ED7"/>
    <w:rsid w:val="00193DFF"/>
    <w:rsid w:val="00195A77"/>
    <w:rsid w:val="001963C7"/>
    <w:rsid w:val="00196FB0"/>
    <w:rsid w:val="0019794E"/>
    <w:rsid w:val="00197B4C"/>
    <w:rsid w:val="001A04CC"/>
    <w:rsid w:val="001A0A74"/>
    <w:rsid w:val="001A1280"/>
    <w:rsid w:val="001A1972"/>
    <w:rsid w:val="001A1C47"/>
    <w:rsid w:val="001A2249"/>
    <w:rsid w:val="001A247B"/>
    <w:rsid w:val="001A3099"/>
    <w:rsid w:val="001A3304"/>
    <w:rsid w:val="001A38EF"/>
    <w:rsid w:val="001A3CEC"/>
    <w:rsid w:val="001A462C"/>
    <w:rsid w:val="001A46C5"/>
    <w:rsid w:val="001A5883"/>
    <w:rsid w:val="001A5A61"/>
    <w:rsid w:val="001A6BC7"/>
    <w:rsid w:val="001A736B"/>
    <w:rsid w:val="001A7951"/>
    <w:rsid w:val="001A7D5A"/>
    <w:rsid w:val="001B001F"/>
    <w:rsid w:val="001B0241"/>
    <w:rsid w:val="001B0629"/>
    <w:rsid w:val="001B06BB"/>
    <w:rsid w:val="001B0949"/>
    <w:rsid w:val="001B0DCA"/>
    <w:rsid w:val="001B0E5B"/>
    <w:rsid w:val="001B1947"/>
    <w:rsid w:val="001B197C"/>
    <w:rsid w:val="001B1A50"/>
    <w:rsid w:val="001B25E6"/>
    <w:rsid w:val="001B2A46"/>
    <w:rsid w:val="001B316B"/>
    <w:rsid w:val="001B3DED"/>
    <w:rsid w:val="001B3E8A"/>
    <w:rsid w:val="001B4CDA"/>
    <w:rsid w:val="001B5347"/>
    <w:rsid w:val="001B551C"/>
    <w:rsid w:val="001B595E"/>
    <w:rsid w:val="001B5C43"/>
    <w:rsid w:val="001B688F"/>
    <w:rsid w:val="001B6A78"/>
    <w:rsid w:val="001B6C52"/>
    <w:rsid w:val="001B6DFE"/>
    <w:rsid w:val="001B76AC"/>
    <w:rsid w:val="001B776D"/>
    <w:rsid w:val="001B77CB"/>
    <w:rsid w:val="001B7A19"/>
    <w:rsid w:val="001B7BEB"/>
    <w:rsid w:val="001C05F1"/>
    <w:rsid w:val="001C128C"/>
    <w:rsid w:val="001C192D"/>
    <w:rsid w:val="001C1EDF"/>
    <w:rsid w:val="001C2533"/>
    <w:rsid w:val="001C27C9"/>
    <w:rsid w:val="001C3288"/>
    <w:rsid w:val="001C3865"/>
    <w:rsid w:val="001C3C80"/>
    <w:rsid w:val="001C412A"/>
    <w:rsid w:val="001C433A"/>
    <w:rsid w:val="001C4424"/>
    <w:rsid w:val="001C4482"/>
    <w:rsid w:val="001C492D"/>
    <w:rsid w:val="001C4AAB"/>
    <w:rsid w:val="001C4BD8"/>
    <w:rsid w:val="001C529A"/>
    <w:rsid w:val="001C5307"/>
    <w:rsid w:val="001C56B2"/>
    <w:rsid w:val="001C5BFF"/>
    <w:rsid w:val="001C649E"/>
    <w:rsid w:val="001C685B"/>
    <w:rsid w:val="001C696D"/>
    <w:rsid w:val="001C69EA"/>
    <w:rsid w:val="001C71B1"/>
    <w:rsid w:val="001C7543"/>
    <w:rsid w:val="001C7670"/>
    <w:rsid w:val="001C7BB0"/>
    <w:rsid w:val="001C7F6F"/>
    <w:rsid w:val="001D01E6"/>
    <w:rsid w:val="001D0487"/>
    <w:rsid w:val="001D08C7"/>
    <w:rsid w:val="001D13CD"/>
    <w:rsid w:val="001D16EB"/>
    <w:rsid w:val="001D26F1"/>
    <w:rsid w:val="001D2DCF"/>
    <w:rsid w:val="001D3014"/>
    <w:rsid w:val="001D32AB"/>
    <w:rsid w:val="001D32F8"/>
    <w:rsid w:val="001D34DF"/>
    <w:rsid w:val="001D356B"/>
    <w:rsid w:val="001D3574"/>
    <w:rsid w:val="001D357F"/>
    <w:rsid w:val="001D3840"/>
    <w:rsid w:val="001D3E11"/>
    <w:rsid w:val="001D4285"/>
    <w:rsid w:val="001D45F6"/>
    <w:rsid w:val="001D4762"/>
    <w:rsid w:val="001D476E"/>
    <w:rsid w:val="001D4AAD"/>
    <w:rsid w:val="001D4BFA"/>
    <w:rsid w:val="001D4FD6"/>
    <w:rsid w:val="001D52BD"/>
    <w:rsid w:val="001D55D7"/>
    <w:rsid w:val="001D6545"/>
    <w:rsid w:val="001D6A4B"/>
    <w:rsid w:val="001D7491"/>
    <w:rsid w:val="001D79E1"/>
    <w:rsid w:val="001D7A16"/>
    <w:rsid w:val="001E02BD"/>
    <w:rsid w:val="001E0819"/>
    <w:rsid w:val="001E166A"/>
    <w:rsid w:val="001E19B3"/>
    <w:rsid w:val="001E2170"/>
    <w:rsid w:val="001E221E"/>
    <w:rsid w:val="001E2A28"/>
    <w:rsid w:val="001E3277"/>
    <w:rsid w:val="001E357D"/>
    <w:rsid w:val="001E3661"/>
    <w:rsid w:val="001E3AD9"/>
    <w:rsid w:val="001E3EC1"/>
    <w:rsid w:val="001E439C"/>
    <w:rsid w:val="001E4E60"/>
    <w:rsid w:val="001E51DB"/>
    <w:rsid w:val="001E5722"/>
    <w:rsid w:val="001E6403"/>
    <w:rsid w:val="001E6DF0"/>
    <w:rsid w:val="001F0CCA"/>
    <w:rsid w:val="001F0EC9"/>
    <w:rsid w:val="001F14DF"/>
    <w:rsid w:val="001F1CEB"/>
    <w:rsid w:val="001F26EB"/>
    <w:rsid w:val="001F2D66"/>
    <w:rsid w:val="001F2E0E"/>
    <w:rsid w:val="001F3174"/>
    <w:rsid w:val="001F35AE"/>
    <w:rsid w:val="001F35EF"/>
    <w:rsid w:val="001F36D0"/>
    <w:rsid w:val="001F3A81"/>
    <w:rsid w:val="001F3FB9"/>
    <w:rsid w:val="001F40BD"/>
    <w:rsid w:val="001F4371"/>
    <w:rsid w:val="001F44C8"/>
    <w:rsid w:val="001F5525"/>
    <w:rsid w:val="001F5842"/>
    <w:rsid w:val="001F5AD7"/>
    <w:rsid w:val="001F5B31"/>
    <w:rsid w:val="001F5B39"/>
    <w:rsid w:val="001F62B4"/>
    <w:rsid w:val="001F6334"/>
    <w:rsid w:val="001F6444"/>
    <w:rsid w:val="001F7096"/>
    <w:rsid w:val="002006FB"/>
    <w:rsid w:val="00200DF7"/>
    <w:rsid w:val="0020143F"/>
    <w:rsid w:val="002016C3"/>
    <w:rsid w:val="00201D43"/>
    <w:rsid w:val="002028C0"/>
    <w:rsid w:val="00202E2D"/>
    <w:rsid w:val="00203E31"/>
    <w:rsid w:val="0020427C"/>
    <w:rsid w:val="0020434D"/>
    <w:rsid w:val="00204F5B"/>
    <w:rsid w:val="0020510A"/>
    <w:rsid w:val="002053D0"/>
    <w:rsid w:val="002064A0"/>
    <w:rsid w:val="002065A0"/>
    <w:rsid w:val="002074E7"/>
    <w:rsid w:val="00207E05"/>
    <w:rsid w:val="00210811"/>
    <w:rsid w:val="00211955"/>
    <w:rsid w:val="00211BD2"/>
    <w:rsid w:val="00211E9D"/>
    <w:rsid w:val="00212622"/>
    <w:rsid w:val="002126A8"/>
    <w:rsid w:val="00212AF9"/>
    <w:rsid w:val="00213A04"/>
    <w:rsid w:val="00213A14"/>
    <w:rsid w:val="00213BDD"/>
    <w:rsid w:val="00213F2B"/>
    <w:rsid w:val="00214341"/>
    <w:rsid w:val="00214667"/>
    <w:rsid w:val="00214F72"/>
    <w:rsid w:val="00215248"/>
    <w:rsid w:val="00215931"/>
    <w:rsid w:val="00215ABC"/>
    <w:rsid w:val="00215CD2"/>
    <w:rsid w:val="0021670E"/>
    <w:rsid w:val="00217A64"/>
    <w:rsid w:val="00220A19"/>
    <w:rsid w:val="00220D15"/>
    <w:rsid w:val="00221239"/>
    <w:rsid w:val="00221C38"/>
    <w:rsid w:val="00222820"/>
    <w:rsid w:val="00222824"/>
    <w:rsid w:val="00222A8E"/>
    <w:rsid w:val="00223729"/>
    <w:rsid w:val="002237C2"/>
    <w:rsid w:val="00223F64"/>
    <w:rsid w:val="00223F82"/>
    <w:rsid w:val="00224047"/>
    <w:rsid w:val="002243FB"/>
    <w:rsid w:val="00224D00"/>
    <w:rsid w:val="00224E52"/>
    <w:rsid w:val="0022610A"/>
    <w:rsid w:val="002262B0"/>
    <w:rsid w:val="002263DD"/>
    <w:rsid w:val="00226401"/>
    <w:rsid w:val="00226741"/>
    <w:rsid w:val="00226DF4"/>
    <w:rsid w:val="00226E6D"/>
    <w:rsid w:val="002276A0"/>
    <w:rsid w:val="002278A3"/>
    <w:rsid w:val="00227CF3"/>
    <w:rsid w:val="0023037D"/>
    <w:rsid w:val="00230436"/>
    <w:rsid w:val="00230C66"/>
    <w:rsid w:val="0023156B"/>
    <w:rsid w:val="0023159B"/>
    <w:rsid w:val="002318AA"/>
    <w:rsid w:val="00231DFA"/>
    <w:rsid w:val="00231ED9"/>
    <w:rsid w:val="002323AF"/>
    <w:rsid w:val="002328B2"/>
    <w:rsid w:val="00232DB7"/>
    <w:rsid w:val="00232DEE"/>
    <w:rsid w:val="00233B5B"/>
    <w:rsid w:val="00234966"/>
    <w:rsid w:val="00235514"/>
    <w:rsid w:val="00235893"/>
    <w:rsid w:val="00235A9A"/>
    <w:rsid w:val="00236057"/>
    <w:rsid w:val="002362A2"/>
    <w:rsid w:val="00236860"/>
    <w:rsid w:val="00236872"/>
    <w:rsid w:val="00237149"/>
    <w:rsid w:val="00237224"/>
    <w:rsid w:val="002376D6"/>
    <w:rsid w:val="0023792F"/>
    <w:rsid w:val="00237D03"/>
    <w:rsid w:val="002402AB"/>
    <w:rsid w:val="00240719"/>
    <w:rsid w:val="002409A9"/>
    <w:rsid w:val="00240E6B"/>
    <w:rsid w:val="00241BBB"/>
    <w:rsid w:val="00241CF1"/>
    <w:rsid w:val="00241F46"/>
    <w:rsid w:val="002426CF"/>
    <w:rsid w:val="00243A73"/>
    <w:rsid w:val="00243CC3"/>
    <w:rsid w:val="0024444F"/>
    <w:rsid w:val="002457E3"/>
    <w:rsid w:val="00245E3E"/>
    <w:rsid w:val="00246463"/>
    <w:rsid w:val="0024646C"/>
    <w:rsid w:val="00246497"/>
    <w:rsid w:val="0024650A"/>
    <w:rsid w:val="00246534"/>
    <w:rsid w:val="00247E45"/>
    <w:rsid w:val="00250531"/>
    <w:rsid w:val="00250AC8"/>
    <w:rsid w:val="00250E4A"/>
    <w:rsid w:val="00250F40"/>
    <w:rsid w:val="0025114C"/>
    <w:rsid w:val="002512D8"/>
    <w:rsid w:val="00251565"/>
    <w:rsid w:val="002516AF"/>
    <w:rsid w:val="00251AA2"/>
    <w:rsid w:val="00251EA1"/>
    <w:rsid w:val="0025220B"/>
    <w:rsid w:val="00252282"/>
    <w:rsid w:val="00252569"/>
    <w:rsid w:val="002526ED"/>
    <w:rsid w:val="00252F5E"/>
    <w:rsid w:val="00253D0E"/>
    <w:rsid w:val="00253EAD"/>
    <w:rsid w:val="00256192"/>
    <w:rsid w:val="00256F25"/>
    <w:rsid w:val="0025791D"/>
    <w:rsid w:val="00257BD4"/>
    <w:rsid w:val="002608FF"/>
    <w:rsid w:val="00260F81"/>
    <w:rsid w:val="0026188D"/>
    <w:rsid w:val="00261A73"/>
    <w:rsid w:val="00261C76"/>
    <w:rsid w:val="00261CE6"/>
    <w:rsid w:val="00261D02"/>
    <w:rsid w:val="0026295A"/>
    <w:rsid w:val="00262A98"/>
    <w:rsid w:val="00262E10"/>
    <w:rsid w:val="00262ED0"/>
    <w:rsid w:val="00263817"/>
    <w:rsid w:val="002640F0"/>
    <w:rsid w:val="002643C6"/>
    <w:rsid w:val="002643E6"/>
    <w:rsid w:val="00264907"/>
    <w:rsid w:val="00264980"/>
    <w:rsid w:val="00265606"/>
    <w:rsid w:val="00265D68"/>
    <w:rsid w:val="00265F84"/>
    <w:rsid w:val="002669E8"/>
    <w:rsid w:val="00267424"/>
    <w:rsid w:val="0026746B"/>
    <w:rsid w:val="00271DD5"/>
    <w:rsid w:val="00271DDB"/>
    <w:rsid w:val="00272960"/>
    <w:rsid w:val="00273218"/>
    <w:rsid w:val="00273500"/>
    <w:rsid w:val="00273784"/>
    <w:rsid w:val="00273CEC"/>
    <w:rsid w:val="00274370"/>
    <w:rsid w:val="00274902"/>
    <w:rsid w:val="00274BCB"/>
    <w:rsid w:val="002755F7"/>
    <w:rsid w:val="002759FB"/>
    <w:rsid w:val="00275D19"/>
    <w:rsid w:val="00276326"/>
    <w:rsid w:val="00276773"/>
    <w:rsid w:val="00276AE2"/>
    <w:rsid w:val="00276E61"/>
    <w:rsid w:val="002770A2"/>
    <w:rsid w:val="0027774D"/>
    <w:rsid w:val="0028037C"/>
    <w:rsid w:val="00280433"/>
    <w:rsid w:val="00280E23"/>
    <w:rsid w:val="002813EB"/>
    <w:rsid w:val="002813F9"/>
    <w:rsid w:val="002817B1"/>
    <w:rsid w:val="00281887"/>
    <w:rsid w:val="00282177"/>
    <w:rsid w:val="00282A44"/>
    <w:rsid w:val="002830AC"/>
    <w:rsid w:val="00283240"/>
    <w:rsid w:val="00283396"/>
    <w:rsid w:val="00284822"/>
    <w:rsid w:val="00284962"/>
    <w:rsid w:val="00285040"/>
    <w:rsid w:val="002856AD"/>
    <w:rsid w:val="00285D07"/>
    <w:rsid w:val="002863A0"/>
    <w:rsid w:val="00286722"/>
    <w:rsid w:val="00286AA0"/>
    <w:rsid w:val="00286D4E"/>
    <w:rsid w:val="0028725B"/>
    <w:rsid w:val="0028741F"/>
    <w:rsid w:val="00287B30"/>
    <w:rsid w:val="00287FF7"/>
    <w:rsid w:val="002921A6"/>
    <w:rsid w:val="00292620"/>
    <w:rsid w:val="0029339C"/>
    <w:rsid w:val="002933D9"/>
    <w:rsid w:val="002936B6"/>
    <w:rsid w:val="002936E7"/>
    <w:rsid w:val="0029381E"/>
    <w:rsid w:val="00293CFA"/>
    <w:rsid w:val="00293D1D"/>
    <w:rsid w:val="00293E22"/>
    <w:rsid w:val="002942D9"/>
    <w:rsid w:val="00294C07"/>
    <w:rsid w:val="00294DAB"/>
    <w:rsid w:val="00294FA8"/>
    <w:rsid w:val="0029501E"/>
    <w:rsid w:val="00295F27"/>
    <w:rsid w:val="00296025"/>
    <w:rsid w:val="0029683C"/>
    <w:rsid w:val="00296C8C"/>
    <w:rsid w:val="0029717B"/>
    <w:rsid w:val="00297CB1"/>
    <w:rsid w:val="00297EB9"/>
    <w:rsid w:val="002A0088"/>
    <w:rsid w:val="002A0A15"/>
    <w:rsid w:val="002A15D0"/>
    <w:rsid w:val="002A1BAB"/>
    <w:rsid w:val="002A1FAA"/>
    <w:rsid w:val="002A2EA3"/>
    <w:rsid w:val="002A2FF8"/>
    <w:rsid w:val="002A318D"/>
    <w:rsid w:val="002A3B28"/>
    <w:rsid w:val="002A3D87"/>
    <w:rsid w:val="002A469E"/>
    <w:rsid w:val="002A4DBA"/>
    <w:rsid w:val="002A533C"/>
    <w:rsid w:val="002A5456"/>
    <w:rsid w:val="002A56D8"/>
    <w:rsid w:val="002A5BB8"/>
    <w:rsid w:val="002A610D"/>
    <w:rsid w:val="002A6B17"/>
    <w:rsid w:val="002A6DCB"/>
    <w:rsid w:val="002A75B6"/>
    <w:rsid w:val="002A788E"/>
    <w:rsid w:val="002A7900"/>
    <w:rsid w:val="002A7E7C"/>
    <w:rsid w:val="002B0338"/>
    <w:rsid w:val="002B0769"/>
    <w:rsid w:val="002B07E7"/>
    <w:rsid w:val="002B089C"/>
    <w:rsid w:val="002B0DC9"/>
    <w:rsid w:val="002B1CA6"/>
    <w:rsid w:val="002B2AC6"/>
    <w:rsid w:val="002B2BB5"/>
    <w:rsid w:val="002B325A"/>
    <w:rsid w:val="002B4063"/>
    <w:rsid w:val="002B4CD3"/>
    <w:rsid w:val="002B567A"/>
    <w:rsid w:val="002B5A8F"/>
    <w:rsid w:val="002B6886"/>
    <w:rsid w:val="002B6B47"/>
    <w:rsid w:val="002B6F4C"/>
    <w:rsid w:val="002B73A3"/>
    <w:rsid w:val="002B760E"/>
    <w:rsid w:val="002C03A2"/>
    <w:rsid w:val="002C0B4E"/>
    <w:rsid w:val="002C0D84"/>
    <w:rsid w:val="002C17FA"/>
    <w:rsid w:val="002C1845"/>
    <w:rsid w:val="002C1CCD"/>
    <w:rsid w:val="002C1F7E"/>
    <w:rsid w:val="002C23B8"/>
    <w:rsid w:val="002C2552"/>
    <w:rsid w:val="002C25F8"/>
    <w:rsid w:val="002C2947"/>
    <w:rsid w:val="002C2C27"/>
    <w:rsid w:val="002C2E0E"/>
    <w:rsid w:val="002C2F10"/>
    <w:rsid w:val="002C2FD5"/>
    <w:rsid w:val="002C3924"/>
    <w:rsid w:val="002C467D"/>
    <w:rsid w:val="002C58B0"/>
    <w:rsid w:val="002C5CB5"/>
    <w:rsid w:val="002C6517"/>
    <w:rsid w:val="002C673A"/>
    <w:rsid w:val="002C6C77"/>
    <w:rsid w:val="002D05CD"/>
    <w:rsid w:val="002D062C"/>
    <w:rsid w:val="002D0B36"/>
    <w:rsid w:val="002D16AC"/>
    <w:rsid w:val="002D19BA"/>
    <w:rsid w:val="002D1AF8"/>
    <w:rsid w:val="002D2391"/>
    <w:rsid w:val="002D23DB"/>
    <w:rsid w:val="002D25EF"/>
    <w:rsid w:val="002D3A38"/>
    <w:rsid w:val="002D3D76"/>
    <w:rsid w:val="002D5018"/>
    <w:rsid w:val="002D54BF"/>
    <w:rsid w:val="002D5A0A"/>
    <w:rsid w:val="002D5F19"/>
    <w:rsid w:val="002D69F4"/>
    <w:rsid w:val="002D7877"/>
    <w:rsid w:val="002D79C5"/>
    <w:rsid w:val="002E00F0"/>
    <w:rsid w:val="002E01D1"/>
    <w:rsid w:val="002E042D"/>
    <w:rsid w:val="002E0798"/>
    <w:rsid w:val="002E0984"/>
    <w:rsid w:val="002E0C84"/>
    <w:rsid w:val="002E19B7"/>
    <w:rsid w:val="002E2540"/>
    <w:rsid w:val="002E2541"/>
    <w:rsid w:val="002E268D"/>
    <w:rsid w:val="002E26B4"/>
    <w:rsid w:val="002E289B"/>
    <w:rsid w:val="002E2BD9"/>
    <w:rsid w:val="002E2D04"/>
    <w:rsid w:val="002E3149"/>
    <w:rsid w:val="002E3308"/>
    <w:rsid w:val="002E3484"/>
    <w:rsid w:val="002E39BD"/>
    <w:rsid w:val="002E3B60"/>
    <w:rsid w:val="002E3F31"/>
    <w:rsid w:val="002E4109"/>
    <w:rsid w:val="002E4859"/>
    <w:rsid w:val="002E5072"/>
    <w:rsid w:val="002E516B"/>
    <w:rsid w:val="002E596A"/>
    <w:rsid w:val="002E6554"/>
    <w:rsid w:val="002E696B"/>
    <w:rsid w:val="002E720E"/>
    <w:rsid w:val="002F0083"/>
    <w:rsid w:val="002F04D8"/>
    <w:rsid w:val="002F0C16"/>
    <w:rsid w:val="002F0E13"/>
    <w:rsid w:val="002F148E"/>
    <w:rsid w:val="002F21AF"/>
    <w:rsid w:val="002F25FD"/>
    <w:rsid w:val="002F26D7"/>
    <w:rsid w:val="002F3586"/>
    <w:rsid w:val="002F3BD1"/>
    <w:rsid w:val="002F3C4B"/>
    <w:rsid w:val="002F4C98"/>
    <w:rsid w:val="002F5467"/>
    <w:rsid w:val="002F5478"/>
    <w:rsid w:val="002F55FC"/>
    <w:rsid w:val="002F5B95"/>
    <w:rsid w:val="002F5E09"/>
    <w:rsid w:val="002F5E3A"/>
    <w:rsid w:val="002F623D"/>
    <w:rsid w:val="002F64B0"/>
    <w:rsid w:val="00300525"/>
    <w:rsid w:val="00300B7A"/>
    <w:rsid w:val="00300C1E"/>
    <w:rsid w:val="00300D60"/>
    <w:rsid w:val="00300F78"/>
    <w:rsid w:val="003011C3"/>
    <w:rsid w:val="003011FF"/>
    <w:rsid w:val="00301564"/>
    <w:rsid w:val="00301B0F"/>
    <w:rsid w:val="0030260C"/>
    <w:rsid w:val="00302711"/>
    <w:rsid w:val="00302793"/>
    <w:rsid w:val="00302E75"/>
    <w:rsid w:val="0030310D"/>
    <w:rsid w:val="00303127"/>
    <w:rsid w:val="00303C8C"/>
    <w:rsid w:val="003047EA"/>
    <w:rsid w:val="00304FBA"/>
    <w:rsid w:val="00306A27"/>
    <w:rsid w:val="00306AF2"/>
    <w:rsid w:val="003073C2"/>
    <w:rsid w:val="00307999"/>
    <w:rsid w:val="00307B84"/>
    <w:rsid w:val="00307D95"/>
    <w:rsid w:val="00307F73"/>
    <w:rsid w:val="003100C4"/>
    <w:rsid w:val="0031010D"/>
    <w:rsid w:val="00311BE6"/>
    <w:rsid w:val="00311DA3"/>
    <w:rsid w:val="00312670"/>
    <w:rsid w:val="00312ACE"/>
    <w:rsid w:val="00312D3C"/>
    <w:rsid w:val="0031397A"/>
    <w:rsid w:val="00314281"/>
    <w:rsid w:val="0031480D"/>
    <w:rsid w:val="003148A9"/>
    <w:rsid w:val="00315751"/>
    <w:rsid w:val="00315AEF"/>
    <w:rsid w:val="00315BA4"/>
    <w:rsid w:val="00315F5D"/>
    <w:rsid w:val="00316513"/>
    <w:rsid w:val="00316C9A"/>
    <w:rsid w:val="00317168"/>
    <w:rsid w:val="00320046"/>
    <w:rsid w:val="00321601"/>
    <w:rsid w:val="00322528"/>
    <w:rsid w:val="00322599"/>
    <w:rsid w:val="00322B89"/>
    <w:rsid w:val="00322C2A"/>
    <w:rsid w:val="00322D8B"/>
    <w:rsid w:val="00323032"/>
    <w:rsid w:val="00323542"/>
    <w:rsid w:val="003237A3"/>
    <w:rsid w:val="00323AFD"/>
    <w:rsid w:val="00323F1F"/>
    <w:rsid w:val="00324B99"/>
    <w:rsid w:val="00324BB7"/>
    <w:rsid w:val="00324CC0"/>
    <w:rsid w:val="00324D91"/>
    <w:rsid w:val="00324E78"/>
    <w:rsid w:val="003250B9"/>
    <w:rsid w:val="003254AE"/>
    <w:rsid w:val="00325A2A"/>
    <w:rsid w:val="003262B5"/>
    <w:rsid w:val="003264A5"/>
    <w:rsid w:val="00326558"/>
    <w:rsid w:val="00326FA3"/>
    <w:rsid w:val="003270FE"/>
    <w:rsid w:val="0032716C"/>
    <w:rsid w:val="00327338"/>
    <w:rsid w:val="00330966"/>
    <w:rsid w:val="00330A01"/>
    <w:rsid w:val="00330AB0"/>
    <w:rsid w:val="00330DE7"/>
    <w:rsid w:val="00331047"/>
    <w:rsid w:val="0033149E"/>
    <w:rsid w:val="00331AFD"/>
    <w:rsid w:val="00332B1B"/>
    <w:rsid w:val="00332C99"/>
    <w:rsid w:val="00332EB3"/>
    <w:rsid w:val="00333102"/>
    <w:rsid w:val="003336F6"/>
    <w:rsid w:val="003338B9"/>
    <w:rsid w:val="00333A17"/>
    <w:rsid w:val="00333A5F"/>
    <w:rsid w:val="00333C03"/>
    <w:rsid w:val="003341B2"/>
    <w:rsid w:val="0033523B"/>
    <w:rsid w:val="003357CE"/>
    <w:rsid w:val="00335B0D"/>
    <w:rsid w:val="00336B88"/>
    <w:rsid w:val="00337151"/>
    <w:rsid w:val="003374D0"/>
    <w:rsid w:val="00340101"/>
    <w:rsid w:val="00340105"/>
    <w:rsid w:val="003401E5"/>
    <w:rsid w:val="003409AC"/>
    <w:rsid w:val="00340B59"/>
    <w:rsid w:val="003410F5"/>
    <w:rsid w:val="003411C9"/>
    <w:rsid w:val="00341722"/>
    <w:rsid w:val="00341738"/>
    <w:rsid w:val="00341983"/>
    <w:rsid w:val="00341989"/>
    <w:rsid w:val="00341AE6"/>
    <w:rsid w:val="0034225B"/>
    <w:rsid w:val="0034261D"/>
    <w:rsid w:val="003434F5"/>
    <w:rsid w:val="00343B28"/>
    <w:rsid w:val="00343CCA"/>
    <w:rsid w:val="00344033"/>
    <w:rsid w:val="00344D83"/>
    <w:rsid w:val="003450C6"/>
    <w:rsid w:val="00345A74"/>
    <w:rsid w:val="0034607E"/>
    <w:rsid w:val="00346729"/>
    <w:rsid w:val="00346AF4"/>
    <w:rsid w:val="00346F8D"/>
    <w:rsid w:val="003473F3"/>
    <w:rsid w:val="003474FB"/>
    <w:rsid w:val="003475A7"/>
    <w:rsid w:val="0034780A"/>
    <w:rsid w:val="00350F06"/>
    <w:rsid w:val="00351123"/>
    <w:rsid w:val="003514E8"/>
    <w:rsid w:val="00352254"/>
    <w:rsid w:val="00352C71"/>
    <w:rsid w:val="0035326E"/>
    <w:rsid w:val="00353487"/>
    <w:rsid w:val="00353846"/>
    <w:rsid w:val="00356744"/>
    <w:rsid w:val="00356768"/>
    <w:rsid w:val="00356A09"/>
    <w:rsid w:val="00357744"/>
    <w:rsid w:val="00357FDB"/>
    <w:rsid w:val="0036022A"/>
    <w:rsid w:val="00360313"/>
    <w:rsid w:val="00360486"/>
    <w:rsid w:val="003605E5"/>
    <w:rsid w:val="00360BE2"/>
    <w:rsid w:val="003613D9"/>
    <w:rsid w:val="00361BBE"/>
    <w:rsid w:val="00361EF3"/>
    <w:rsid w:val="00363121"/>
    <w:rsid w:val="00363126"/>
    <w:rsid w:val="0036325C"/>
    <w:rsid w:val="0036338E"/>
    <w:rsid w:val="00363631"/>
    <w:rsid w:val="00363F61"/>
    <w:rsid w:val="00364065"/>
    <w:rsid w:val="00364355"/>
    <w:rsid w:val="00364A90"/>
    <w:rsid w:val="00364B94"/>
    <w:rsid w:val="00365259"/>
    <w:rsid w:val="00365761"/>
    <w:rsid w:val="003663CD"/>
    <w:rsid w:val="003664EA"/>
    <w:rsid w:val="003669BE"/>
    <w:rsid w:val="00366BA3"/>
    <w:rsid w:val="00366F33"/>
    <w:rsid w:val="003672EA"/>
    <w:rsid w:val="003701EB"/>
    <w:rsid w:val="003709F6"/>
    <w:rsid w:val="00370C42"/>
    <w:rsid w:val="003720D3"/>
    <w:rsid w:val="0037243D"/>
    <w:rsid w:val="00373B1A"/>
    <w:rsid w:val="003748E0"/>
    <w:rsid w:val="00374BD7"/>
    <w:rsid w:val="00375483"/>
    <w:rsid w:val="0037615C"/>
    <w:rsid w:val="0037693E"/>
    <w:rsid w:val="00376974"/>
    <w:rsid w:val="003778DC"/>
    <w:rsid w:val="00377EDA"/>
    <w:rsid w:val="0038095E"/>
    <w:rsid w:val="0038215F"/>
    <w:rsid w:val="00382411"/>
    <w:rsid w:val="003826B5"/>
    <w:rsid w:val="00383096"/>
    <w:rsid w:val="00383C53"/>
    <w:rsid w:val="00384467"/>
    <w:rsid w:val="0038465D"/>
    <w:rsid w:val="00384E88"/>
    <w:rsid w:val="0038612F"/>
    <w:rsid w:val="003862DD"/>
    <w:rsid w:val="0038734B"/>
    <w:rsid w:val="00387594"/>
    <w:rsid w:val="00387724"/>
    <w:rsid w:val="00387AF8"/>
    <w:rsid w:val="0039020E"/>
    <w:rsid w:val="003904A5"/>
    <w:rsid w:val="003905BC"/>
    <w:rsid w:val="003905C2"/>
    <w:rsid w:val="003905C7"/>
    <w:rsid w:val="0039084F"/>
    <w:rsid w:val="00390FAC"/>
    <w:rsid w:val="003914C5"/>
    <w:rsid w:val="00391A49"/>
    <w:rsid w:val="00391F36"/>
    <w:rsid w:val="00391FCB"/>
    <w:rsid w:val="00392370"/>
    <w:rsid w:val="0039289E"/>
    <w:rsid w:val="0039298B"/>
    <w:rsid w:val="00393BF7"/>
    <w:rsid w:val="0039457B"/>
    <w:rsid w:val="003946DB"/>
    <w:rsid w:val="0039477E"/>
    <w:rsid w:val="00394B11"/>
    <w:rsid w:val="00395A76"/>
    <w:rsid w:val="00395B72"/>
    <w:rsid w:val="00395D70"/>
    <w:rsid w:val="00396197"/>
    <w:rsid w:val="0039625D"/>
    <w:rsid w:val="003965C7"/>
    <w:rsid w:val="00396849"/>
    <w:rsid w:val="00396860"/>
    <w:rsid w:val="00396AF8"/>
    <w:rsid w:val="003974CF"/>
    <w:rsid w:val="0039782E"/>
    <w:rsid w:val="00397D6F"/>
    <w:rsid w:val="00397FEB"/>
    <w:rsid w:val="003A036E"/>
    <w:rsid w:val="003A05B4"/>
    <w:rsid w:val="003A07FE"/>
    <w:rsid w:val="003A0B81"/>
    <w:rsid w:val="003A0D98"/>
    <w:rsid w:val="003A195D"/>
    <w:rsid w:val="003A1AC1"/>
    <w:rsid w:val="003A2316"/>
    <w:rsid w:val="003A2E8A"/>
    <w:rsid w:val="003A485E"/>
    <w:rsid w:val="003A4D80"/>
    <w:rsid w:val="003A4E12"/>
    <w:rsid w:val="003A510B"/>
    <w:rsid w:val="003A5515"/>
    <w:rsid w:val="003A57DF"/>
    <w:rsid w:val="003A6244"/>
    <w:rsid w:val="003A6BE2"/>
    <w:rsid w:val="003A7356"/>
    <w:rsid w:val="003A761B"/>
    <w:rsid w:val="003A7A5A"/>
    <w:rsid w:val="003B02D0"/>
    <w:rsid w:val="003B036A"/>
    <w:rsid w:val="003B063A"/>
    <w:rsid w:val="003B0765"/>
    <w:rsid w:val="003B1942"/>
    <w:rsid w:val="003B1BE7"/>
    <w:rsid w:val="003B1C36"/>
    <w:rsid w:val="003B20AB"/>
    <w:rsid w:val="003B2331"/>
    <w:rsid w:val="003B2462"/>
    <w:rsid w:val="003B2717"/>
    <w:rsid w:val="003B30C2"/>
    <w:rsid w:val="003B31CB"/>
    <w:rsid w:val="003B3797"/>
    <w:rsid w:val="003B382A"/>
    <w:rsid w:val="003B3A7A"/>
    <w:rsid w:val="003B40E3"/>
    <w:rsid w:val="003B468C"/>
    <w:rsid w:val="003B490D"/>
    <w:rsid w:val="003B4E0B"/>
    <w:rsid w:val="003B5C91"/>
    <w:rsid w:val="003B603B"/>
    <w:rsid w:val="003B63CF"/>
    <w:rsid w:val="003B6696"/>
    <w:rsid w:val="003B7139"/>
    <w:rsid w:val="003C0531"/>
    <w:rsid w:val="003C0848"/>
    <w:rsid w:val="003C0A3A"/>
    <w:rsid w:val="003C0DD1"/>
    <w:rsid w:val="003C0FA9"/>
    <w:rsid w:val="003C1E8D"/>
    <w:rsid w:val="003C2133"/>
    <w:rsid w:val="003C25BD"/>
    <w:rsid w:val="003C2B3F"/>
    <w:rsid w:val="003C339A"/>
    <w:rsid w:val="003C37CF"/>
    <w:rsid w:val="003C380D"/>
    <w:rsid w:val="003C3E0C"/>
    <w:rsid w:val="003C40EB"/>
    <w:rsid w:val="003C4204"/>
    <w:rsid w:val="003C4440"/>
    <w:rsid w:val="003C4821"/>
    <w:rsid w:val="003C499F"/>
    <w:rsid w:val="003C5126"/>
    <w:rsid w:val="003C59B5"/>
    <w:rsid w:val="003C5DFC"/>
    <w:rsid w:val="003C62A1"/>
    <w:rsid w:val="003C649F"/>
    <w:rsid w:val="003C6865"/>
    <w:rsid w:val="003C77C6"/>
    <w:rsid w:val="003C7D79"/>
    <w:rsid w:val="003D0267"/>
    <w:rsid w:val="003D0F6A"/>
    <w:rsid w:val="003D1757"/>
    <w:rsid w:val="003D2227"/>
    <w:rsid w:val="003D2B4C"/>
    <w:rsid w:val="003D2C76"/>
    <w:rsid w:val="003D2D1F"/>
    <w:rsid w:val="003D2D48"/>
    <w:rsid w:val="003D3848"/>
    <w:rsid w:val="003D400F"/>
    <w:rsid w:val="003D474C"/>
    <w:rsid w:val="003D4844"/>
    <w:rsid w:val="003D4AEC"/>
    <w:rsid w:val="003D5244"/>
    <w:rsid w:val="003D55A7"/>
    <w:rsid w:val="003D5FD6"/>
    <w:rsid w:val="003D6E9D"/>
    <w:rsid w:val="003D6EB8"/>
    <w:rsid w:val="003D6F7C"/>
    <w:rsid w:val="003D724D"/>
    <w:rsid w:val="003D7944"/>
    <w:rsid w:val="003E054E"/>
    <w:rsid w:val="003E1170"/>
    <w:rsid w:val="003E15F6"/>
    <w:rsid w:val="003E1BA2"/>
    <w:rsid w:val="003E20E4"/>
    <w:rsid w:val="003E2367"/>
    <w:rsid w:val="003E25E4"/>
    <w:rsid w:val="003E2855"/>
    <w:rsid w:val="003E3BBE"/>
    <w:rsid w:val="003E3E61"/>
    <w:rsid w:val="003E45A3"/>
    <w:rsid w:val="003E544D"/>
    <w:rsid w:val="003E6148"/>
    <w:rsid w:val="003E6C73"/>
    <w:rsid w:val="003E7125"/>
    <w:rsid w:val="003E71B5"/>
    <w:rsid w:val="003E7895"/>
    <w:rsid w:val="003E78DD"/>
    <w:rsid w:val="003E7A6E"/>
    <w:rsid w:val="003E7B02"/>
    <w:rsid w:val="003F080F"/>
    <w:rsid w:val="003F098D"/>
    <w:rsid w:val="003F0B4F"/>
    <w:rsid w:val="003F127A"/>
    <w:rsid w:val="003F1934"/>
    <w:rsid w:val="003F1C7C"/>
    <w:rsid w:val="003F1FD7"/>
    <w:rsid w:val="003F333B"/>
    <w:rsid w:val="003F38D6"/>
    <w:rsid w:val="003F3BA4"/>
    <w:rsid w:val="003F42E7"/>
    <w:rsid w:val="003F4800"/>
    <w:rsid w:val="003F5796"/>
    <w:rsid w:val="003F5869"/>
    <w:rsid w:val="003F5E3B"/>
    <w:rsid w:val="003F633E"/>
    <w:rsid w:val="003F686E"/>
    <w:rsid w:val="003F6BAE"/>
    <w:rsid w:val="003F6CB6"/>
    <w:rsid w:val="003F6F14"/>
    <w:rsid w:val="003F75DD"/>
    <w:rsid w:val="003F7E34"/>
    <w:rsid w:val="00402C09"/>
    <w:rsid w:val="00403DC9"/>
    <w:rsid w:val="00403E78"/>
    <w:rsid w:val="00403EFD"/>
    <w:rsid w:val="00404206"/>
    <w:rsid w:val="004046C8"/>
    <w:rsid w:val="00404BD5"/>
    <w:rsid w:val="00405799"/>
    <w:rsid w:val="00406F17"/>
    <w:rsid w:val="00406F90"/>
    <w:rsid w:val="00407001"/>
    <w:rsid w:val="00407896"/>
    <w:rsid w:val="004108A4"/>
    <w:rsid w:val="00410A3C"/>
    <w:rsid w:val="00410E27"/>
    <w:rsid w:val="00410E8C"/>
    <w:rsid w:val="004113FB"/>
    <w:rsid w:val="00411A72"/>
    <w:rsid w:val="00411E18"/>
    <w:rsid w:val="00412380"/>
    <w:rsid w:val="0041333A"/>
    <w:rsid w:val="00413361"/>
    <w:rsid w:val="0041350B"/>
    <w:rsid w:val="004136A0"/>
    <w:rsid w:val="00415235"/>
    <w:rsid w:val="00415957"/>
    <w:rsid w:val="004161AD"/>
    <w:rsid w:val="004166C6"/>
    <w:rsid w:val="004170C8"/>
    <w:rsid w:val="004172AB"/>
    <w:rsid w:val="004173F3"/>
    <w:rsid w:val="004174C6"/>
    <w:rsid w:val="00417D1A"/>
    <w:rsid w:val="00417FB0"/>
    <w:rsid w:val="004206D9"/>
    <w:rsid w:val="00420A3D"/>
    <w:rsid w:val="00420CD0"/>
    <w:rsid w:val="00420E53"/>
    <w:rsid w:val="0042217C"/>
    <w:rsid w:val="0042232E"/>
    <w:rsid w:val="00422806"/>
    <w:rsid w:val="00422DF2"/>
    <w:rsid w:val="00423246"/>
    <w:rsid w:val="004233C0"/>
    <w:rsid w:val="00423432"/>
    <w:rsid w:val="00423607"/>
    <w:rsid w:val="0042380B"/>
    <w:rsid w:val="00423915"/>
    <w:rsid w:val="004239FD"/>
    <w:rsid w:val="00423A07"/>
    <w:rsid w:val="00423D14"/>
    <w:rsid w:val="00423DCF"/>
    <w:rsid w:val="00423F11"/>
    <w:rsid w:val="004242AC"/>
    <w:rsid w:val="004242F8"/>
    <w:rsid w:val="004244BE"/>
    <w:rsid w:val="00424709"/>
    <w:rsid w:val="004250B5"/>
    <w:rsid w:val="00425ED4"/>
    <w:rsid w:val="00425F3C"/>
    <w:rsid w:val="004263DB"/>
    <w:rsid w:val="0042687B"/>
    <w:rsid w:val="004276E8"/>
    <w:rsid w:val="00427A11"/>
    <w:rsid w:val="00430912"/>
    <w:rsid w:val="00430AB5"/>
    <w:rsid w:val="00430E20"/>
    <w:rsid w:val="00431D2D"/>
    <w:rsid w:val="00433266"/>
    <w:rsid w:val="00433461"/>
    <w:rsid w:val="00433B77"/>
    <w:rsid w:val="00433D75"/>
    <w:rsid w:val="00433ED5"/>
    <w:rsid w:val="00433FF9"/>
    <w:rsid w:val="004342FF"/>
    <w:rsid w:val="0043453B"/>
    <w:rsid w:val="004345B8"/>
    <w:rsid w:val="00435961"/>
    <w:rsid w:val="00435CA7"/>
    <w:rsid w:val="00435E09"/>
    <w:rsid w:val="00436014"/>
    <w:rsid w:val="00436232"/>
    <w:rsid w:val="00436345"/>
    <w:rsid w:val="00436E26"/>
    <w:rsid w:val="00436FA4"/>
    <w:rsid w:val="0043790B"/>
    <w:rsid w:val="0044171A"/>
    <w:rsid w:val="00441768"/>
    <w:rsid w:val="00441D33"/>
    <w:rsid w:val="00442BD6"/>
    <w:rsid w:val="0044315C"/>
    <w:rsid w:val="00443781"/>
    <w:rsid w:val="00444AD8"/>
    <w:rsid w:val="00444D60"/>
    <w:rsid w:val="00445170"/>
    <w:rsid w:val="00445389"/>
    <w:rsid w:val="004453F1"/>
    <w:rsid w:val="004454CB"/>
    <w:rsid w:val="0044626C"/>
    <w:rsid w:val="004470E5"/>
    <w:rsid w:val="0044728F"/>
    <w:rsid w:val="0044769B"/>
    <w:rsid w:val="004479EE"/>
    <w:rsid w:val="00447EC9"/>
    <w:rsid w:val="00450004"/>
    <w:rsid w:val="004501D8"/>
    <w:rsid w:val="00450E88"/>
    <w:rsid w:val="00451E4B"/>
    <w:rsid w:val="00452223"/>
    <w:rsid w:val="00452446"/>
    <w:rsid w:val="004534D7"/>
    <w:rsid w:val="00453783"/>
    <w:rsid w:val="00454077"/>
    <w:rsid w:val="00460316"/>
    <w:rsid w:val="00460AAF"/>
    <w:rsid w:val="00460BA7"/>
    <w:rsid w:val="0046101F"/>
    <w:rsid w:val="00461ADA"/>
    <w:rsid w:val="00462278"/>
    <w:rsid w:val="004625A6"/>
    <w:rsid w:val="00463758"/>
    <w:rsid w:val="00463B34"/>
    <w:rsid w:val="00463FF4"/>
    <w:rsid w:val="004641D9"/>
    <w:rsid w:val="0046429D"/>
    <w:rsid w:val="00464369"/>
    <w:rsid w:val="004645A7"/>
    <w:rsid w:val="004649FE"/>
    <w:rsid w:val="00465067"/>
    <w:rsid w:val="004656D2"/>
    <w:rsid w:val="0046609D"/>
    <w:rsid w:val="0046682D"/>
    <w:rsid w:val="0046756D"/>
    <w:rsid w:val="00467F27"/>
    <w:rsid w:val="00470AF7"/>
    <w:rsid w:val="00470B7D"/>
    <w:rsid w:val="004713EA"/>
    <w:rsid w:val="004716E4"/>
    <w:rsid w:val="00471983"/>
    <w:rsid w:val="00471D34"/>
    <w:rsid w:val="004737A3"/>
    <w:rsid w:val="004740B2"/>
    <w:rsid w:val="004743DA"/>
    <w:rsid w:val="00474733"/>
    <w:rsid w:val="0047482F"/>
    <w:rsid w:val="004762DD"/>
    <w:rsid w:val="00476500"/>
    <w:rsid w:val="00476F4E"/>
    <w:rsid w:val="004771FB"/>
    <w:rsid w:val="00477E68"/>
    <w:rsid w:val="00480463"/>
    <w:rsid w:val="00480975"/>
    <w:rsid w:val="00480E6A"/>
    <w:rsid w:val="00480F7B"/>
    <w:rsid w:val="00481A04"/>
    <w:rsid w:val="004822DA"/>
    <w:rsid w:val="00482867"/>
    <w:rsid w:val="00482954"/>
    <w:rsid w:val="00482CAB"/>
    <w:rsid w:val="00483313"/>
    <w:rsid w:val="004836C6"/>
    <w:rsid w:val="00483841"/>
    <w:rsid w:val="00484556"/>
    <w:rsid w:val="004848B4"/>
    <w:rsid w:val="004848CE"/>
    <w:rsid w:val="00484AD0"/>
    <w:rsid w:val="00486A8F"/>
    <w:rsid w:val="00486BD4"/>
    <w:rsid w:val="00486CEE"/>
    <w:rsid w:val="00486EEF"/>
    <w:rsid w:val="00487AD4"/>
    <w:rsid w:val="00487B74"/>
    <w:rsid w:val="00491C3D"/>
    <w:rsid w:val="0049274F"/>
    <w:rsid w:val="004930D3"/>
    <w:rsid w:val="004931C0"/>
    <w:rsid w:val="004932E6"/>
    <w:rsid w:val="00493D36"/>
    <w:rsid w:val="00493DA6"/>
    <w:rsid w:val="00493FE3"/>
    <w:rsid w:val="00494134"/>
    <w:rsid w:val="004947A6"/>
    <w:rsid w:val="004952B4"/>
    <w:rsid w:val="00495392"/>
    <w:rsid w:val="0049675D"/>
    <w:rsid w:val="00496889"/>
    <w:rsid w:val="004969D0"/>
    <w:rsid w:val="004977A1"/>
    <w:rsid w:val="004A0328"/>
    <w:rsid w:val="004A044E"/>
    <w:rsid w:val="004A100A"/>
    <w:rsid w:val="004A149B"/>
    <w:rsid w:val="004A15C7"/>
    <w:rsid w:val="004A1EDB"/>
    <w:rsid w:val="004A1F85"/>
    <w:rsid w:val="004A21AD"/>
    <w:rsid w:val="004A23CD"/>
    <w:rsid w:val="004A36DF"/>
    <w:rsid w:val="004A3B47"/>
    <w:rsid w:val="004A3D12"/>
    <w:rsid w:val="004A4FB2"/>
    <w:rsid w:val="004A517F"/>
    <w:rsid w:val="004A5670"/>
    <w:rsid w:val="004A5B74"/>
    <w:rsid w:val="004A5E26"/>
    <w:rsid w:val="004A6256"/>
    <w:rsid w:val="004A786F"/>
    <w:rsid w:val="004A7C53"/>
    <w:rsid w:val="004A7D47"/>
    <w:rsid w:val="004B0385"/>
    <w:rsid w:val="004B0899"/>
    <w:rsid w:val="004B0B7E"/>
    <w:rsid w:val="004B19A9"/>
    <w:rsid w:val="004B2024"/>
    <w:rsid w:val="004B24A9"/>
    <w:rsid w:val="004B33D5"/>
    <w:rsid w:val="004B34E0"/>
    <w:rsid w:val="004B3AD9"/>
    <w:rsid w:val="004B4140"/>
    <w:rsid w:val="004B555B"/>
    <w:rsid w:val="004B5A53"/>
    <w:rsid w:val="004B601C"/>
    <w:rsid w:val="004B618C"/>
    <w:rsid w:val="004B64BE"/>
    <w:rsid w:val="004B6E45"/>
    <w:rsid w:val="004B707A"/>
    <w:rsid w:val="004B72D3"/>
    <w:rsid w:val="004B79AF"/>
    <w:rsid w:val="004B7E10"/>
    <w:rsid w:val="004C04CC"/>
    <w:rsid w:val="004C0B13"/>
    <w:rsid w:val="004C0F0A"/>
    <w:rsid w:val="004C0FC8"/>
    <w:rsid w:val="004C14E8"/>
    <w:rsid w:val="004C158A"/>
    <w:rsid w:val="004C179A"/>
    <w:rsid w:val="004C198F"/>
    <w:rsid w:val="004C1BE8"/>
    <w:rsid w:val="004C1D7A"/>
    <w:rsid w:val="004C203A"/>
    <w:rsid w:val="004C22D5"/>
    <w:rsid w:val="004C22E3"/>
    <w:rsid w:val="004C257A"/>
    <w:rsid w:val="004C2B02"/>
    <w:rsid w:val="004C2C21"/>
    <w:rsid w:val="004C33E5"/>
    <w:rsid w:val="004C38CB"/>
    <w:rsid w:val="004C3E9F"/>
    <w:rsid w:val="004C3FBC"/>
    <w:rsid w:val="004C40B4"/>
    <w:rsid w:val="004C4274"/>
    <w:rsid w:val="004C4EAE"/>
    <w:rsid w:val="004C4F11"/>
    <w:rsid w:val="004C62CC"/>
    <w:rsid w:val="004C6417"/>
    <w:rsid w:val="004C69CF"/>
    <w:rsid w:val="004C7662"/>
    <w:rsid w:val="004C7A31"/>
    <w:rsid w:val="004D04B9"/>
    <w:rsid w:val="004D1067"/>
    <w:rsid w:val="004D1319"/>
    <w:rsid w:val="004D1321"/>
    <w:rsid w:val="004D1A61"/>
    <w:rsid w:val="004D1B85"/>
    <w:rsid w:val="004D2415"/>
    <w:rsid w:val="004D261B"/>
    <w:rsid w:val="004D2FC5"/>
    <w:rsid w:val="004D33DD"/>
    <w:rsid w:val="004D3634"/>
    <w:rsid w:val="004D42EC"/>
    <w:rsid w:val="004D4A56"/>
    <w:rsid w:val="004D4F99"/>
    <w:rsid w:val="004D58E3"/>
    <w:rsid w:val="004D5F8E"/>
    <w:rsid w:val="004D6678"/>
    <w:rsid w:val="004D681A"/>
    <w:rsid w:val="004D6CB8"/>
    <w:rsid w:val="004D6DA8"/>
    <w:rsid w:val="004D6F89"/>
    <w:rsid w:val="004D7B09"/>
    <w:rsid w:val="004E02E3"/>
    <w:rsid w:val="004E0332"/>
    <w:rsid w:val="004E0EE5"/>
    <w:rsid w:val="004E1158"/>
    <w:rsid w:val="004E1170"/>
    <w:rsid w:val="004E1F12"/>
    <w:rsid w:val="004E20FD"/>
    <w:rsid w:val="004E2211"/>
    <w:rsid w:val="004E2615"/>
    <w:rsid w:val="004E351C"/>
    <w:rsid w:val="004E4064"/>
    <w:rsid w:val="004E431D"/>
    <w:rsid w:val="004E4379"/>
    <w:rsid w:val="004E4F38"/>
    <w:rsid w:val="004E5110"/>
    <w:rsid w:val="004E5801"/>
    <w:rsid w:val="004E5AD9"/>
    <w:rsid w:val="004E62AB"/>
    <w:rsid w:val="004E62D4"/>
    <w:rsid w:val="004E689D"/>
    <w:rsid w:val="004E6E0C"/>
    <w:rsid w:val="004E7832"/>
    <w:rsid w:val="004F0C17"/>
    <w:rsid w:val="004F0ED0"/>
    <w:rsid w:val="004F11A5"/>
    <w:rsid w:val="004F1886"/>
    <w:rsid w:val="004F1D57"/>
    <w:rsid w:val="004F1DB7"/>
    <w:rsid w:val="004F1EB2"/>
    <w:rsid w:val="004F26FE"/>
    <w:rsid w:val="004F2706"/>
    <w:rsid w:val="004F28FF"/>
    <w:rsid w:val="004F2A0D"/>
    <w:rsid w:val="004F2A6C"/>
    <w:rsid w:val="004F3087"/>
    <w:rsid w:val="004F30DD"/>
    <w:rsid w:val="004F312A"/>
    <w:rsid w:val="004F330E"/>
    <w:rsid w:val="004F337C"/>
    <w:rsid w:val="004F34FE"/>
    <w:rsid w:val="004F3F2A"/>
    <w:rsid w:val="004F3FD1"/>
    <w:rsid w:val="004F42B0"/>
    <w:rsid w:val="004F4B07"/>
    <w:rsid w:val="004F4B17"/>
    <w:rsid w:val="004F4EF0"/>
    <w:rsid w:val="004F4F8F"/>
    <w:rsid w:val="004F5043"/>
    <w:rsid w:val="004F5482"/>
    <w:rsid w:val="004F5511"/>
    <w:rsid w:val="004F5F02"/>
    <w:rsid w:val="004F62E0"/>
    <w:rsid w:val="004F6334"/>
    <w:rsid w:val="004F68D2"/>
    <w:rsid w:val="004F7401"/>
    <w:rsid w:val="004F756B"/>
    <w:rsid w:val="004F7C6E"/>
    <w:rsid w:val="004F7E84"/>
    <w:rsid w:val="00500967"/>
    <w:rsid w:val="005009BF"/>
    <w:rsid w:val="00500A27"/>
    <w:rsid w:val="00500A4F"/>
    <w:rsid w:val="00500C57"/>
    <w:rsid w:val="00500D09"/>
    <w:rsid w:val="005018C5"/>
    <w:rsid w:val="00501FCF"/>
    <w:rsid w:val="0050214A"/>
    <w:rsid w:val="00502159"/>
    <w:rsid w:val="0050276D"/>
    <w:rsid w:val="00502FD7"/>
    <w:rsid w:val="00505CE8"/>
    <w:rsid w:val="00505E94"/>
    <w:rsid w:val="00505FC8"/>
    <w:rsid w:val="005071F8"/>
    <w:rsid w:val="00507565"/>
    <w:rsid w:val="00507E54"/>
    <w:rsid w:val="00510252"/>
    <w:rsid w:val="00510650"/>
    <w:rsid w:val="00510782"/>
    <w:rsid w:val="00510DAE"/>
    <w:rsid w:val="00510E2A"/>
    <w:rsid w:val="005110B1"/>
    <w:rsid w:val="00511327"/>
    <w:rsid w:val="005113E6"/>
    <w:rsid w:val="005114AD"/>
    <w:rsid w:val="00511D21"/>
    <w:rsid w:val="00512570"/>
    <w:rsid w:val="005129DE"/>
    <w:rsid w:val="00513B9A"/>
    <w:rsid w:val="0051410B"/>
    <w:rsid w:val="00514661"/>
    <w:rsid w:val="00514F9B"/>
    <w:rsid w:val="00515353"/>
    <w:rsid w:val="0051607F"/>
    <w:rsid w:val="00516121"/>
    <w:rsid w:val="00517ED0"/>
    <w:rsid w:val="0052019B"/>
    <w:rsid w:val="00520D6B"/>
    <w:rsid w:val="00520EA2"/>
    <w:rsid w:val="00521C21"/>
    <w:rsid w:val="00521C46"/>
    <w:rsid w:val="00522089"/>
    <w:rsid w:val="0052295C"/>
    <w:rsid w:val="00522F3E"/>
    <w:rsid w:val="005230F4"/>
    <w:rsid w:val="00523717"/>
    <w:rsid w:val="00523AFA"/>
    <w:rsid w:val="00523B16"/>
    <w:rsid w:val="00523DE4"/>
    <w:rsid w:val="00524764"/>
    <w:rsid w:val="00524DBC"/>
    <w:rsid w:val="00524E5C"/>
    <w:rsid w:val="0052616C"/>
    <w:rsid w:val="00526457"/>
    <w:rsid w:val="005278EA"/>
    <w:rsid w:val="00527931"/>
    <w:rsid w:val="00527BC2"/>
    <w:rsid w:val="00527FB8"/>
    <w:rsid w:val="005309C4"/>
    <w:rsid w:val="00531075"/>
    <w:rsid w:val="005312B4"/>
    <w:rsid w:val="005314B3"/>
    <w:rsid w:val="00531602"/>
    <w:rsid w:val="0053175F"/>
    <w:rsid w:val="00531A32"/>
    <w:rsid w:val="005325A3"/>
    <w:rsid w:val="00532650"/>
    <w:rsid w:val="00532B33"/>
    <w:rsid w:val="00533251"/>
    <w:rsid w:val="00533D87"/>
    <w:rsid w:val="00534B7D"/>
    <w:rsid w:val="00534BD1"/>
    <w:rsid w:val="00534E4E"/>
    <w:rsid w:val="00534E69"/>
    <w:rsid w:val="00535628"/>
    <w:rsid w:val="00535D6D"/>
    <w:rsid w:val="00535F9F"/>
    <w:rsid w:val="005361BA"/>
    <w:rsid w:val="00536AF2"/>
    <w:rsid w:val="00536D5A"/>
    <w:rsid w:val="00537603"/>
    <w:rsid w:val="0053765F"/>
    <w:rsid w:val="005376EB"/>
    <w:rsid w:val="005379DB"/>
    <w:rsid w:val="00537D93"/>
    <w:rsid w:val="00540130"/>
    <w:rsid w:val="005403D4"/>
    <w:rsid w:val="005410D3"/>
    <w:rsid w:val="0054115F"/>
    <w:rsid w:val="00541326"/>
    <w:rsid w:val="0054143B"/>
    <w:rsid w:val="00541CE7"/>
    <w:rsid w:val="00541D31"/>
    <w:rsid w:val="00542629"/>
    <w:rsid w:val="00542633"/>
    <w:rsid w:val="00542E18"/>
    <w:rsid w:val="00543567"/>
    <w:rsid w:val="005435C9"/>
    <w:rsid w:val="00543932"/>
    <w:rsid w:val="00543C97"/>
    <w:rsid w:val="00543ED0"/>
    <w:rsid w:val="00544BFA"/>
    <w:rsid w:val="00544C02"/>
    <w:rsid w:val="005460FE"/>
    <w:rsid w:val="005468AA"/>
    <w:rsid w:val="00547524"/>
    <w:rsid w:val="00547BC1"/>
    <w:rsid w:val="00547BC5"/>
    <w:rsid w:val="005500C2"/>
    <w:rsid w:val="005507AD"/>
    <w:rsid w:val="00551754"/>
    <w:rsid w:val="00551BAC"/>
    <w:rsid w:val="00551D60"/>
    <w:rsid w:val="00551EEF"/>
    <w:rsid w:val="005520B7"/>
    <w:rsid w:val="00552321"/>
    <w:rsid w:val="00552B73"/>
    <w:rsid w:val="00552C82"/>
    <w:rsid w:val="00552E4D"/>
    <w:rsid w:val="0055368D"/>
    <w:rsid w:val="0055370A"/>
    <w:rsid w:val="0055551F"/>
    <w:rsid w:val="00555520"/>
    <w:rsid w:val="00555867"/>
    <w:rsid w:val="00555B15"/>
    <w:rsid w:val="005565E3"/>
    <w:rsid w:val="0055665C"/>
    <w:rsid w:val="005566D2"/>
    <w:rsid w:val="00556D50"/>
    <w:rsid w:val="00557273"/>
    <w:rsid w:val="0055777B"/>
    <w:rsid w:val="005577E0"/>
    <w:rsid w:val="00557B76"/>
    <w:rsid w:val="00557CF0"/>
    <w:rsid w:val="00557E71"/>
    <w:rsid w:val="00560139"/>
    <w:rsid w:val="0056061B"/>
    <w:rsid w:val="00561359"/>
    <w:rsid w:val="00561EBF"/>
    <w:rsid w:val="005624E9"/>
    <w:rsid w:val="00562A70"/>
    <w:rsid w:val="00563016"/>
    <w:rsid w:val="005647C7"/>
    <w:rsid w:val="005647E3"/>
    <w:rsid w:val="00564931"/>
    <w:rsid w:val="005650C4"/>
    <w:rsid w:val="0056571F"/>
    <w:rsid w:val="0056668C"/>
    <w:rsid w:val="00566CBE"/>
    <w:rsid w:val="0056702A"/>
    <w:rsid w:val="005670D1"/>
    <w:rsid w:val="005673E5"/>
    <w:rsid w:val="00567492"/>
    <w:rsid w:val="00567799"/>
    <w:rsid w:val="00567805"/>
    <w:rsid w:val="00567825"/>
    <w:rsid w:val="005707FB"/>
    <w:rsid w:val="00571762"/>
    <w:rsid w:val="00571C4B"/>
    <w:rsid w:val="00572B43"/>
    <w:rsid w:val="00572ED2"/>
    <w:rsid w:val="00572F21"/>
    <w:rsid w:val="00572FBC"/>
    <w:rsid w:val="00573611"/>
    <w:rsid w:val="005738F4"/>
    <w:rsid w:val="00573938"/>
    <w:rsid w:val="005739C1"/>
    <w:rsid w:val="0057474F"/>
    <w:rsid w:val="00575122"/>
    <w:rsid w:val="0057521D"/>
    <w:rsid w:val="005752D3"/>
    <w:rsid w:val="005755D2"/>
    <w:rsid w:val="005755DF"/>
    <w:rsid w:val="005755FF"/>
    <w:rsid w:val="0057619A"/>
    <w:rsid w:val="005762F3"/>
    <w:rsid w:val="00576D18"/>
    <w:rsid w:val="00576EBB"/>
    <w:rsid w:val="00576FE2"/>
    <w:rsid w:val="005770BF"/>
    <w:rsid w:val="0057762A"/>
    <w:rsid w:val="00577697"/>
    <w:rsid w:val="00577A30"/>
    <w:rsid w:val="00580219"/>
    <w:rsid w:val="00580762"/>
    <w:rsid w:val="00580C29"/>
    <w:rsid w:val="00581440"/>
    <w:rsid w:val="00581A9D"/>
    <w:rsid w:val="0058235F"/>
    <w:rsid w:val="005828A5"/>
    <w:rsid w:val="0058293D"/>
    <w:rsid w:val="0058298A"/>
    <w:rsid w:val="005837E3"/>
    <w:rsid w:val="005848C9"/>
    <w:rsid w:val="00584AF7"/>
    <w:rsid w:val="00584FFC"/>
    <w:rsid w:val="00585249"/>
    <w:rsid w:val="00585470"/>
    <w:rsid w:val="00585B4A"/>
    <w:rsid w:val="00586410"/>
    <w:rsid w:val="00586DBC"/>
    <w:rsid w:val="0058797E"/>
    <w:rsid w:val="00587C8D"/>
    <w:rsid w:val="005907E1"/>
    <w:rsid w:val="005909A8"/>
    <w:rsid w:val="00591216"/>
    <w:rsid w:val="00591240"/>
    <w:rsid w:val="00591554"/>
    <w:rsid w:val="005917CC"/>
    <w:rsid w:val="005921B4"/>
    <w:rsid w:val="00592F2E"/>
    <w:rsid w:val="0059389E"/>
    <w:rsid w:val="00593C0C"/>
    <w:rsid w:val="00593CAD"/>
    <w:rsid w:val="00595055"/>
    <w:rsid w:val="00595760"/>
    <w:rsid w:val="00595C05"/>
    <w:rsid w:val="00595F55"/>
    <w:rsid w:val="005961B7"/>
    <w:rsid w:val="00596C0B"/>
    <w:rsid w:val="00596C74"/>
    <w:rsid w:val="005973C9"/>
    <w:rsid w:val="0059748A"/>
    <w:rsid w:val="00597DEF"/>
    <w:rsid w:val="005A00CB"/>
    <w:rsid w:val="005A0646"/>
    <w:rsid w:val="005A08F7"/>
    <w:rsid w:val="005A22D6"/>
    <w:rsid w:val="005A23A4"/>
    <w:rsid w:val="005A2653"/>
    <w:rsid w:val="005A2711"/>
    <w:rsid w:val="005A28BC"/>
    <w:rsid w:val="005A2A64"/>
    <w:rsid w:val="005A3215"/>
    <w:rsid w:val="005A3324"/>
    <w:rsid w:val="005A38E8"/>
    <w:rsid w:val="005A3D19"/>
    <w:rsid w:val="005A41B3"/>
    <w:rsid w:val="005A4C0A"/>
    <w:rsid w:val="005A607A"/>
    <w:rsid w:val="005A62AC"/>
    <w:rsid w:val="005A6628"/>
    <w:rsid w:val="005A6F4A"/>
    <w:rsid w:val="005A74E5"/>
    <w:rsid w:val="005A76B7"/>
    <w:rsid w:val="005A7F71"/>
    <w:rsid w:val="005B082F"/>
    <w:rsid w:val="005B089B"/>
    <w:rsid w:val="005B0C50"/>
    <w:rsid w:val="005B0EF4"/>
    <w:rsid w:val="005B10F9"/>
    <w:rsid w:val="005B1329"/>
    <w:rsid w:val="005B15C2"/>
    <w:rsid w:val="005B1693"/>
    <w:rsid w:val="005B1756"/>
    <w:rsid w:val="005B278F"/>
    <w:rsid w:val="005B3120"/>
    <w:rsid w:val="005B36E6"/>
    <w:rsid w:val="005B3AE0"/>
    <w:rsid w:val="005B43C9"/>
    <w:rsid w:val="005B4FE5"/>
    <w:rsid w:val="005B5186"/>
    <w:rsid w:val="005B568C"/>
    <w:rsid w:val="005B5EDC"/>
    <w:rsid w:val="005B6F10"/>
    <w:rsid w:val="005B76D1"/>
    <w:rsid w:val="005B76DF"/>
    <w:rsid w:val="005B7C91"/>
    <w:rsid w:val="005B7C97"/>
    <w:rsid w:val="005C1370"/>
    <w:rsid w:val="005C18A8"/>
    <w:rsid w:val="005C19A9"/>
    <w:rsid w:val="005C1E83"/>
    <w:rsid w:val="005C29EF"/>
    <w:rsid w:val="005C2EBB"/>
    <w:rsid w:val="005C35D2"/>
    <w:rsid w:val="005C38E4"/>
    <w:rsid w:val="005C3E13"/>
    <w:rsid w:val="005C3EE4"/>
    <w:rsid w:val="005C5006"/>
    <w:rsid w:val="005C5234"/>
    <w:rsid w:val="005C524A"/>
    <w:rsid w:val="005C5C53"/>
    <w:rsid w:val="005C5E44"/>
    <w:rsid w:val="005C6949"/>
    <w:rsid w:val="005C6B27"/>
    <w:rsid w:val="005C6C0A"/>
    <w:rsid w:val="005C7331"/>
    <w:rsid w:val="005C7785"/>
    <w:rsid w:val="005C795F"/>
    <w:rsid w:val="005D091B"/>
    <w:rsid w:val="005D0BA0"/>
    <w:rsid w:val="005D1192"/>
    <w:rsid w:val="005D2198"/>
    <w:rsid w:val="005D23FF"/>
    <w:rsid w:val="005D247A"/>
    <w:rsid w:val="005D2599"/>
    <w:rsid w:val="005D2B65"/>
    <w:rsid w:val="005D3559"/>
    <w:rsid w:val="005D3C0B"/>
    <w:rsid w:val="005D4197"/>
    <w:rsid w:val="005D4A98"/>
    <w:rsid w:val="005D4FAA"/>
    <w:rsid w:val="005D5066"/>
    <w:rsid w:val="005D5411"/>
    <w:rsid w:val="005D5920"/>
    <w:rsid w:val="005D5C50"/>
    <w:rsid w:val="005D61F6"/>
    <w:rsid w:val="005D6A3E"/>
    <w:rsid w:val="005D6C6F"/>
    <w:rsid w:val="005D700A"/>
    <w:rsid w:val="005D741C"/>
    <w:rsid w:val="005D75B5"/>
    <w:rsid w:val="005D765C"/>
    <w:rsid w:val="005D76DA"/>
    <w:rsid w:val="005E08DC"/>
    <w:rsid w:val="005E0A86"/>
    <w:rsid w:val="005E0F58"/>
    <w:rsid w:val="005E0F77"/>
    <w:rsid w:val="005E1476"/>
    <w:rsid w:val="005E1B79"/>
    <w:rsid w:val="005E21BF"/>
    <w:rsid w:val="005E303A"/>
    <w:rsid w:val="005E3968"/>
    <w:rsid w:val="005E3FF4"/>
    <w:rsid w:val="005E4504"/>
    <w:rsid w:val="005E4966"/>
    <w:rsid w:val="005E4A4A"/>
    <w:rsid w:val="005E4B44"/>
    <w:rsid w:val="005E4E4B"/>
    <w:rsid w:val="005E5468"/>
    <w:rsid w:val="005E570F"/>
    <w:rsid w:val="005E5897"/>
    <w:rsid w:val="005E5F27"/>
    <w:rsid w:val="005E6DD5"/>
    <w:rsid w:val="005E7103"/>
    <w:rsid w:val="005E7382"/>
    <w:rsid w:val="005E73C6"/>
    <w:rsid w:val="005F0586"/>
    <w:rsid w:val="005F0B99"/>
    <w:rsid w:val="005F0DCF"/>
    <w:rsid w:val="005F1070"/>
    <w:rsid w:val="005F11A6"/>
    <w:rsid w:val="005F2114"/>
    <w:rsid w:val="005F3465"/>
    <w:rsid w:val="005F362C"/>
    <w:rsid w:val="005F3D96"/>
    <w:rsid w:val="005F4C80"/>
    <w:rsid w:val="005F4D50"/>
    <w:rsid w:val="005F5014"/>
    <w:rsid w:val="005F550C"/>
    <w:rsid w:val="005F5519"/>
    <w:rsid w:val="005F5852"/>
    <w:rsid w:val="005F58BD"/>
    <w:rsid w:val="005F5C50"/>
    <w:rsid w:val="005F5C8B"/>
    <w:rsid w:val="005F5CFB"/>
    <w:rsid w:val="005F5E30"/>
    <w:rsid w:val="005F60DF"/>
    <w:rsid w:val="005F76E8"/>
    <w:rsid w:val="0060026E"/>
    <w:rsid w:val="006005A6"/>
    <w:rsid w:val="00600D7B"/>
    <w:rsid w:val="00601A58"/>
    <w:rsid w:val="00601BC0"/>
    <w:rsid w:val="00602218"/>
    <w:rsid w:val="006023A5"/>
    <w:rsid w:val="006025E0"/>
    <w:rsid w:val="00602E2A"/>
    <w:rsid w:val="00602E71"/>
    <w:rsid w:val="006032F7"/>
    <w:rsid w:val="006033CA"/>
    <w:rsid w:val="00603968"/>
    <w:rsid w:val="00604056"/>
    <w:rsid w:val="00604073"/>
    <w:rsid w:val="006040FB"/>
    <w:rsid w:val="0060419F"/>
    <w:rsid w:val="006049AC"/>
    <w:rsid w:val="006049B5"/>
    <w:rsid w:val="00604F18"/>
    <w:rsid w:val="006052F5"/>
    <w:rsid w:val="00605785"/>
    <w:rsid w:val="00605A17"/>
    <w:rsid w:val="00605B33"/>
    <w:rsid w:val="00605D95"/>
    <w:rsid w:val="00605EFF"/>
    <w:rsid w:val="00605F1F"/>
    <w:rsid w:val="00606015"/>
    <w:rsid w:val="00606191"/>
    <w:rsid w:val="00606311"/>
    <w:rsid w:val="0060646A"/>
    <w:rsid w:val="006075BE"/>
    <w:rsid w:val="006077D7"/>
    <w:rsid w:val="00607EC4"/>
    <w:rsid w:val="00607EC8"/>
    <w:rsid w:val="0061081A"/>
    <w:rsid w:val="006109AC"/>
    <w:rsid w:val="00610ACA"/>
    <w:rsid w:val="00610C70"/>
    <w:rsid w:val="00610FBA"/>
    <w:rsid w:val="0061144F"/>
    <w:rsid w:val="006117A0"/>
    <w:rsid w:val="00611D28"/>
    <w:rsid w:val="0061213E"/>
    <w:rsid w:val="00612952"/>
    <w:rsid w:val="00613AEB"/>
    <w:rsid w:val="00613B38"/>
    <w:rsid w:val="00613C90"/>
    <w:rsid w:val="006145F0"/>
    <w:rsid w:val="00614729"/>
    <w:rsid w:val="00614756"/>
    <w:rsid w:val="00614E6A"/>
    <w:rsid w:val="00615276"/>
    <w:rsid w:val="00615D58"/>
    <w:rsid w:val="006165E7"/>
    <w:rsid w:val="00616EA7"/>
    <w:rsid w:val="00617764"/>
    <w:rsid w:val="0062020B"/>
    <w:rsid w:val="00620227"/>
    <w:rsid w:val="0062051B"/>
    <w:rsid w:val="00620E73"/>
    <w:rsid w:val="00621362"/>
    <w:rsid w:val="006213E1"/>
    <w:rsid w:val="006215A3"/>
    <w:rsid w:val="006220B8"/>
    <w:rsid w:val="0062267F"/>
    <w:rsid w:val="00622818"/>
    <w:rsid w:val="00622B7D"/>
    <w:rsid w:val="00622C24"/>
    <w:rsid w:val="00622FCA"/>
    <w:rsid w:val="00623035"/>
    <w:rsid w:val="006235BF"/>
    <w:rsid w:val="006241CD"/>
    <w:rsid w:val="00624367"/>
    <w:rsid w:val="00624430"/>
    <w:rsid w:val="006244B0"/>
    <w:rsid w:val="00624BCF"/>
    <w:rsid w:val="00624C47"/>
    <w:rsid w:val="00624E7E"/>
    <w:rsid w:val="00625035"/>
    <w:rsid w:val="00625297"/>
    <w:rsid w:val="00625644"/>
    <w:rsid w:val="006259F1"/>
    <w:rsid w:val="00625B6A"/>
    <w:rsid w:val="0062622A"/>
    <w:rsid w:val="006267B5"/>
    <w:rsid w:val="00626DEF"/>
    <w:rsid w:val="006270EE"/>
    <w:rsid w:val="00627D21"/>
    <w:rsid w:val="006300E7"/>
    <w:rsid w:val="00630732"/>
    <w:rsid w:val="006309AF"/>
    <w:rsid w:val="00630DC2"/>
    <w:rsid w:val="006313FE"/>
    <w:rsid w:val="00631838"/>
    <w:rsid w:val="00631D4E"/>
    <w:rsid w:val="0063240E"/>
    <w:rsid w:val="006330D5"/>
    <w:rsid w:val="006338CD"/>
    <w:rsid w:val="00633A8B"/>
    <w:rsid w:val="00633BA4"/>
    <w:rsid w:val="00633E69"/>
    <w:rsid w:val="00634072"/>
    <w:rsid w:val="00634154"/>
    <w:rsid w:val="00634363"/>
    <w:rsid w:val="006343B0"/>
    <w:rsid w:val="006343C5"/>
    <w:rsid w:val="00634522"/>
    <w:rsid w:val="00634D55"/>
    <w:rsid w:val="00634EB0"/>
    <w:rsid w:val="006352E0"/>
    <w:rsid w:val="00635423"/>
    <w:rsid w:val="006364D8"/>
    <w:rsid w:val="0063697C"/>
    <w:rsid w:val="00636AC0"/>
    <w:rsid w:val="00636AFD"/>
    <w:rsid w:val="00637826"/>
    <w:rsid w:val="00637A86"/>
    <w:rsid w:val="00637A87"/>
    <w:rsid w:val="00637B41"/>
    <w:rsid w:val="00637E93"/>
    <w:rsid w:val="006406C6"/>
    <w:rsid w:val="0064087A"/>
    <w:rsid w:val="00641122"/>
    <w:rsid w:val="00641C2A"/>
    <w:rsid w:val="006421A1"/>
    <w:rsid w:val="00642961"/>
    <w:rsid w:val="006430A1"/>
    <w:rsid w:val="006434C8"/>
    <w:rsid w:val="00643EAB"/>
    <w:rsid w:val="0064400F"/>
    <w:rsid w:val="00645122"/>
    <w:rsid w:val="006451A3"/>
    <w:rsid w:val="00650AB5"/>
    <w:rsid w:val="0065149F"/>
    <w:rsid w:val="00651F9D"/>
    <w:rsid w:val="00652570"/>
    <w:rsid w:val="006525B2"/>
    <w:rsid w:val="00652C39"/>
    <w:rsid w:val="0065335E"/>
    <w:rsid w:val="00653508"/>
    <w:rsid w:val="0065391D"/>
    <w:rsid w:val="0065396B"/>
    <w:rsid w:val="00653F21"/>
    <w:rsid w:val="0065470F"/>
    <w:rsid w:val="00654A21"/>
    <w:rsid w:val="00654E1F"/>
    <w:rsid w:val="006555CA"/>
    <w:rsid w:val="0065584F"/>
    <w:rsid w:val="00655C6E"/>
    <w:rsid w:val="00656AF9"/>
    <w:rsid w:val="00657733"/>
    <w:rsid w:val="00657E18"/>
    <w:rsid w:val="00657E7C"/>
    <w:rsid w:val="00657F60"/>
    <w:rsid w:val="0066058C"/>
    <w:rsid w:val="00660B3B"/>
    <w:rsid w:val="00660E83"/>
    <w:rsid w:val="00661487"/>
    <w:rsid w:val="00661600"/>
    <w:rsid w:val="00661DA1"/>
    <w:rsid w:val="00661EB0"/>
    <w:rsid w:val="00662559"/>
    <w:rsid w:val="006625F1"/>
    <w:rsid w:val="00663038"/>
    <w:rsid w:val="00663CC4"/>
    <w:rsid w:val="00663D99"/>
    <w:rsid w:val="006644B1"/>
    <w:rsid w:val="00664AEA"/>
    <w:rsid w:val="00664CAD"/>
    <w:rsid w:val="00664DA3"/>
    <w:rsid w:val="00665804"/>
    <w:rsid w:val="00665B11"/>
    <w:rsid w:val="00665E5E"/>
    <w:rsid w:val="00666876"/>
    <w:rsid w:val="00666DE8"/>
    <w:rsid w:val="006673A6"/>
    <w:rsid w:val="00667C23"/>
    <w:rsid w:val="0067003D"/>
    <w:rsid w:val="00670912"/>
    <w:rsid w:val="00671725"/>
    <w:rsid w:val="00671B52"/>
    <w:rsid w:val="00672240"/>
    <w:rsid w:val="006722DD"/>
    <w:rsid w:val="006726D0"/>
    <w:rsid w:val="0067275E"/>
    <w:rsid w:val="00672A21"/>
    <w:rsid w:val="00673690"/>
    <w:rsid w:val="00673692"/>
    <w:rsid w:val="0067401C"/>
    <w:rsid w:val="006743E7"/>
    <w:rsid w:val="006753BE"/>
    <w:rsid w:val="006755F3"/>
    <w:rsid w:val="00676296"/>
    <w:rsid w:val="00676494"/>
    <w:rsid w:val="00676742"/>
    <w:rsid w:val="00676B42"/>
    <w:rsid w:val="00676B67"/>
    <w:rsid w:val="00676EC3"/>
    <w:rsid w:val="006776DF"/>
    <w:rsid w:val="00680283"/>
    <w:rsid w:val="00680765"/>
    <w:rsid w:val="00680D44"/>
    <w:rsid w:val="00680D49"/>
    <w:rsid w:val="006810ED"/>
    <w:rsid w:val="006818B6"/>
    <w:rsid w:val="00681942"/>
    <w:rsid w:val="006819F2"/>
    <w:rsid w:val="006821F9"/>
    <w:rsid w:val="006827D6"/>
    <w:rsid w:val="00682C4F"/>
    <w:rsid w:val="0068300D"/>
    <w:rsid w:val="006835BB"/>
    <w:rsid w:val="00683D02"/>
    <w:rsid w:val="006843E3"/>
    <w:rsid w:val="006845CE"/>
    <w:rsid w:val="006852B3"/>
    <w:rsid w:val="00685EB7"/>
    <w:rsid w:val="00686180"/>
    <w:rsid w:val="00686651"/>
    <w:rsid w:val="0068673A"/>
    <w:rsid w:val="00686901"/>
    <w:rsid w:val="00686D05"/>
    <w:rsid w:val="0068700B"/>
    <w:rsid w:val="006871E0"/>
    <w:rsid w:val="006872A0"/>
    <w:rsid w:val="0068744E"/>
    <w:rsid w:val="00687C9D"/>
    <w:rsid w:val="00690B79"/>
    <w:rsid w:val="00690F53"/>
    <w:rsid w:val="006916A7"/>
    <w:rsid w:val="006916E0"/>
    <w:rsid w:val="006917AD"/>
    <w:rsid w:val="006918A1"/>
    <w:rsid w:val="00692022"/>
    <w:rsid w:val="0069224E"/>
    <w:rsid w:val="00692C59"/>
    <w:rsid w:val="006931FF"/>
    <w:rsid w:val="0069335C"/>
    <w:rsid w:val="0069335D"/>
    <w:rsid w:val="0069404B"/>
    <w:rsid w:val="006941C4"/>
    <w:rsid w:val="00694319"/>
    <w:rsid w:val="00694367"/>
    <w:rsid w:val="006949D1"/>
    <w:rsid w:val="00694F1E"/>
    <w:rsid w:val="006950E4"/>
    <w:rsid w:val="00695520"/>
    <w:rsid w:val="006960E9"/>
    <w:rsid w:val="006961FF"/>
    <w:rsid w:val="006969AA"/>
    <w:rsid w:val="0069752E"/>
    <w:rsid w:val="00697E2E"/>
    <w:rsid w:val="006A00FB"/>
    <w:rsid w:val="006A0341"/>
    <w:rsid w:val="006A05C0"/>
    <w:rsid w:val="006A07DF"/>
    <w:rsid w:val="006A09D6"/>
    <w:rsid w:val="006A123F"/>
    <w:rsid w:val="006A1747"/>
    <w:rsid w:val="006A1BBF"/>
    <w:rsid w:val="006A1D11"/>
    <w:rsid w:val="006A1EF4"/>
    <w:rsid w:val="006A24B1"/>
    <w:rsid w:val="006A2DB2"/>
    <w:rsid w:val="006A2F87"/>
    <w:rsid w:val="006A3348"/>
    <w:rsid w:val="006A4112"/>
    <w:rsid w:val="006A4497"/>
    <w:rsid w:val="006A470E"/>
    <w:rsid w:val="006A47F2"/>
    <w:rsid w:val="006A481B"/>
    <w:rsid w:val="006A54AB"/>
    <w:rsid w:val="006A54F5"/>
    <w:rsid w:val="006A577E"/>
    <w:rsid w:val="006A5C97"/>
    <w:rsid w:val="006A684D"/>
    <w:rsid w:val="006A68AD"/>
    <w:rsid w:val="006A6BFE"/>
    <w:rsid w:val="006A7CC2"/>
    <w:rsid w:val="006A7E89"/>
    <w:rsid w:val="006B0575"/>
    <w:rsid w:val="006B13A2"/>
    <w:rsid w:val="006B1804"/>
    <w:rsid w:val="006B1817"/>
    <w:rsid w:val="006B268C"/>
    <w:rsid w:val="006B2886"/>
    <w:rsid w:val="006B3C58"/>
    <w:rsid w:val="006B3F1A"/>
    <w:rsid w:val="006B42D8"/>
    <w:rsid w:val="006B4DC3"/>
    <w:rsid w:val="006B5B86"/>
    <w:rsid w:val="006B5FCA"/>
    <w:rsid w:val="006B61BE"/>
    <w:rsid w:val="006B6EEC"/>
    <w:rsid w:val="006B73BF"/>
    <w:rsid w:val="006B7462"/>
    <w:rsid w:val="006B74B8"/>
    <w:rsid w:val="006B74C1"/>
    <w:rsid w:val="006B753A"/>
    <w:rsid w:val="006C015C"/>
    <w:rsid w:val="006C052B"/>
    <w:rsid w:val="006C0D6B"/>
    <w:rsid w:val="006C1724"/>
    <w:rsid w:val="006C1833"/>
    <w:rsid w:val="006C19BA"/>
    <w:rsid w:val="006C1C2C"/>
    <w:rsid w:val="006C20BF"/>
    <w:rsid w:val="006C215D"/>
    <w:rsid w:val="006C2B4B"/>
    <w:rsid w:val="006C2DBB"/>
    <w:rsid w:val="006C301A"/>
    <w:rsid w:val="006C3027"/>
    <w:rsid w:val="006C327B"/>
    <w:rsid w:val="006C33D4"/>
    <w:rsid w:val="006C3564"/>
    <w:rsid w:val="006C42EB"/>
    <w:rsid w:val="006C4E9B"/>
    <w:rsid w:val="006C5149"/>
    <w:rsid w:val="006C6565"/>
    <w:rsid w:val="006C65E4"/>
    <w:rsid w:val="006C6DF5"/>
    <w:rsid w:val="006C7315"/>
    <w:rsid w:val="006C7E30"/>
    <w:rsid w:val="006D190C"/>
    <w:rsid w:val="006D1AAE"/>
    <w:rsid w:val="006D1D74"/>
    <w:rsid w:val="006D20DC"/>
    <w:rsid w:val="006D2D62"/>
    <w:rsid w:val="006D2F31"/>
    <w:rsid w:val="006D3312"/>
    <w:rsid w:val="006D3C12"/>
    <w:rsid w:val="006D3CF5"/>
    <w:rsid w:val="006D3FA2"/>
    <w:rsid w:val="006D4943"/>
    <w:rsid w:val="006D534C"/>
    <w:rsid w:val="006D57ED"/>
    <w:rsid w:val="006D589F"/>
    <w:rsid w:val="006D5C0A"/>
    <w:rsid w:val="006D63AE"/>
    <w:rsid w:val="006D6BB9"/>
    <w:rsid w:val="006D7531"/>
    <w:rsid w:val="006D7898"/>
    <w:rsid w:val="006D7B27"/>
    <w:rsid w:val="006D7C11"/>
    <w:rsid w:val="006E07C3"/>
    <w:rsid w:val="006E0B0A"/>
    <w:rsid w:val="006E1291"/>
    <w:rsid w:val="006E17CF"/>
    <w:rsid w:val="006E18EE"/>
    <w:rsid w:val="006E1CDC"/>
    <w:rsid w:val="006E1F75"/>
    <w:rsid w:val="006E26CE"/>
    <w:rsid w:val="006E27F8"/>
    <w:rsid w:val="006E29DC"/>
    <w:rsid w:val="006E2B90"/>
    <w:rsid w:val="006E2C49"/>
    <w:rsid w:val="006E39F8"/>
    <w:rsid w:val="006E3DEE"/>
    <w:rsid w:val="006E41F2"/>
    <w:rsid w:val="006E4305"/>
    <w:rsid w:val="006E69C0"/>
    <w:rsid w:val="006E6B0D"/>
    <w:rsid w:val="006E7283"/>
    <w:rsid w:val="006E732C"/>
    <w:rsid w:val="006E75F8"/>
    <w:rsid w:val="006F0F4C"/>
    <w:rsid w:val="006F116C"/>
    <w:rsid w:val="006F15CE"/>
    <w:rsid w:val="006F1782"/>
    <w:rsid w:val="006F1832"/>
    <w:rsid w:val="006F1AAB"/>
    <w:rsid w:val="006F1ABD"/>
    <w:rsid w:val="006F1BD5"/>
    <w:rsid w:val="006F20EC"/>
    <w:rsid w:val="006F226B"/>
    <w:rsid w:val="006F2B22"/>
    <w:rsid w:val="006F2E0A"/>
    <w:rsid w:val="006F3923"/>
    <w:rsid w:val="006F3ED7"/>
    <w:rsid w:val="006F453E"/>
    <w:rsid w:val="006F501A"/>
    <w:rsid w:val="006F5188"/>
    <w:rsid w:val="006F5416"/>
    <w:rsid w:val="006F59D6"/>
    <w:rsid w:val="006F5B19"/>
    <w:rsid w:val="006F5C9F"/>
    <w:rsid w:val="006F5EAA"/>
    <w:rsid w:val="006F5F04"/>
    <w:rsid w:val="006F6154"/>
    <w:rsid w:val="006F6417"/>
    <w:rsid w:val="006F7484"/>
    <w:rsid w:val="006F7520"/>
    <w:rsid w:val="006F759A"/>
    <w:rsid w:val="006F77B8"/>
    <w:rsid w:val="006F7BB7"/>
    <w:rsid w:val="00700DA6"/>
    <w:rsid w:val="00701BF1"/>
    <w:rsid w:val="00701C02"/>
    <w:rsid w:val="007025B0"/>
    <w:rsid w:val="00703222"/>
    <w:rsid w:val="007039FE"/>
    <w:rsid w:val="00703A05"/>
    <w:rsid w:val="00703EB3"/>
    <w:rsid w:val="007040EA"/>
    <w:rsid w:val="007041DB"/>
    <w:rsid w:val="00704238"/>
    <w:rsid w:val="00704480"/>
    <w:rsid w:val="00704915"/>
    <w:rsid w:val="00704A7F"/>
    <w:rsid w:val="00704C27"/>
    <w:rsid w:val="0070673B"/>
    <w:rsid w:val="00706A8E"/>
    <w:rsid w:val="007077FE"/>
    <w:rsid w:val="00710BCC"/>
    <w:rsid w:val="00710F9F"/>
    <w:rsid w:val="0071115F"/>
    <w:rsid w:val="00711592"/>
    <w:rsid w:val="00711671"/>
    <w:rsid w:val="00711990"/>
    <w:rsid w:val="007120E1"/>
    <w:rsid w:val="00712502"/>
    <w:rsid w:val="007127FF"/>
    <w:rsid w:val="00712E42"/>
    <w:rsid w:val="00712FFC"/>
    <w:rsid w:val="00713022"/>
    <w:rsid w:val="00713434"/>
    <w:rsid w:val="00714522"/>
    <w:rsid w:val="007147DE"/>
    <w:rsid w:val="007156AF"/>
    <w:rsid w:val="007157D1"/>
    <w:rsid w:val="0071595E"/>
    <w:rsid w:val="00715AB2"/>
    <w:rsid w:val="00715E62"/>
    <w:rsid w:val="0071641E"/>
    <w:rsid w:val="00720251"/>
    <w:rsid w:val="00720844"/>
    <w:rsid w:val="00720872"/>
    <w:rsid w:val="0072098B"/>
    <w:rsid w:val="0072180A"/>
    <w:rsid w:val="0072189C"/>
    <w:rsid w:val="00721B9B"/>
    <w:rsid w:val="0072286B"/>
    <w:rsid w:val="007229F5"/>
    <w:rsid w:val="00722DF4"/>
    <w:rsid w:val="00723128"/>
    <w:rsid w:val="00723634"/>
    <w:rsid w:val="00723D13"/>
    <w:rsid w:val="00723D8D"/>
    <w:rsid w:val="007246F6"/>
    <w:rsid w:val="007250AD"/>
    <w:rsid w:val="00725172"/>
    <w:rsid w:val="0072537C"/>
    <w:rsid w:val="00725714"/>
    <w:rsid w:val="00726124"/>
    <w:rsid w:val="00726CE4"/>
    <w:rsid w:val="00727752"/>
    <w:rsid w:val="00727C12"/>
    <w:rsid w:val="00730F6B"/>
    <w:rsid w:val="00731317"/>
    <w:rsid w:val="00731BA4"/>
    <w:rsid w:val="00732083"/>
    <w:rsid w:val="00732C1A"/>
    <w:rsid w:val="00733991"/>
    <w:rsid w:val="0073409A"/>
    <w:rsid w:val="00734465"/>
    <w:rsid w:val="007348BC"/>
    <w:rsid w:val="007349C7"/>
    <w:rsid w:val="00734E45"/>
    <w:rsid w:val="00734EA4"/>
    <w:rsid w:val="00735557"/>
    <w:rsid w:val="007356B5"/>
    <w:rsid w:val="00735875"/>
    <w:rsid w:val="00735E64"/>
    <w:rsid w:val="007360D0"/>
    <w:rsid w:val="0073652C"/>
    <w:rsid w:val="00736B36"/>
    <w:rsid w:val="00737491"/>
    <w:rsid w:val="0073756C"/>
    <w:rsid w:val="00737B2F"/>
    <w:rsid w:val="00740311"/>
    <w:rsid w:val="00740615"/>
    <w:rsid w:val="00740BDC"/>
    <w:rsid w:val="00740F98"/>
    <w:rsid w:val="00741928"/>
    <w:rsid w:val="00741A2A"/>
    <w:rsid w:val="00741CC6"/>
    <w:rsid w:val="00741F7F"/>
    <w:rsid w:val="0074237E"/>
    <w:rsid w:val="00742763"/>
    <w:rsid w:val="007427A2"/>
    <w:rsid w:val="0074304E"/>
    <w:rsid w:val="00743644"/>
    <w:rsid w:val="00743728"/>
    <w:rsid w:val="00743A54"/>
    <w:rsid w:val="00743BAB"/>
    <w:rsid w:val="00743EDD"/>
    <w:rsid w:val="00744235"/>
    <w:rsid w:val="00744815"/>
    <w:rsid w:val="00744C9D"/>
    <w:rsid w:val="00744E81"/>
    <w:rsid w:val="0074501B"/>
    <w:rsid w:val="0074508D"/>
    <w:rsid w:val="007451B7"/>
    <w:rsid w:val="00745531"/>
    <w:rsid w:val="007455BF"/>
    <w:rsid w:val="00745680"/>
    <w:rsid w:val="007456B6"/>
    <w:rsid w:val="00745745"/>
    <w:rsid w:val="00745C3F"/>
    <w:rsid w:val="00745E1F"/>
    <w:rsid w:val="007461A3"/>
    <w:rsid w:val="007465BA"/>
    <w:rsid w:val="00746F15"/>
    <w:rsid w:val="00747EB9"/>
    <w:rsid w:val="0075008D"/>
    <w:rsid w:val="007507E8"/>
    <w:rsid w:val="00750832"/>
    <w:rsid w:val="00750C8A"/>
    <w:rsid w:val="00751C6A"/>
    <w:rsid w:val="007524BC"/>
    <w:rsid w:val="00752857"/>
    <w:rsid w:val="0075378F"/>
    <w:rsid w:val="00753B4E"/>
    <w:rsid w:val="007543E1"/>
    <w:rsid w:val="00754C87"/>
    <w:rsid w:val="00754E68"/>
    <w:rsid w:val="0075514B"/>
    <w:rsid w:val="007556B5"/>
    <w:rsid w:val="00755CC5"/>
    <w:rsid w:val="00756016"/>
    <w:rsid w:val="00756208"/>
    <w:rsid w:val="00756A13"/>
    <w:rsid w:val="00756B75"/>
    <w:rsid w:val="00756B84"/>
    <w:rsid w:val="00756CF3"/>
    <w:rsid w:val="0075778E"/>
    <w:rsid w:val="00757B92"/>
    <w:rsid w:val="00757C40"/>
    <w:rsid w:val="00757D63"/>
    <w:rsid w:val="00757FD8"/>
    <w:rsid w:val="0076018C"/>
    <w:rsid w:val="007604C6"/>
    <w:rsid w:val="00760A0B"/>
    <w:rsid w:val="00760C35"/>
    <w:rsid w:val="007613BC"/>
    <w:rsid w:val="007613C2"/>
    <w:rsid w:val="0076197F"/>
    <w:rsid w:val="00761A90"/>
    <w:rsid w:val="00761BF2"/>
    <w:rsid w:val="00762067"/>
    <w:rsid w:val="0076238D"/>
    <w:rsid w:val="00762CA0"/>
    <w:rsid w:val="00763307"/>
    <w:rsid w:val="00763481"/>
    <w:rsid w:val="00764100"/>
    <w:rsid w:val="0076431E"/>
    <w:rsid w:val="007649A5"/>
    <w:rsid w:val="00765BD4"/>
    <w:rsid w:val="00766390"/>
    <w:rsid w:val="0076648C"/>
    <w:rsid w:val="007669C4"/>
    <w:rsid w:val="007675F6"/>
    <w:rsid w:val="00767DB7"/>
    <w:rsid w:val="0077076D"/>
    <w:rsid w:val="00770869"/>
    <w:rsid w:val="00770D68"/>
    <w:rsid w:val="00770FD6"/>
    <w:rsid w:val="00771289"/>
    <w:rsid w:val="007713EF"/>
    <w:rsid w:val="00771A39"/>
    <w:rsid w:val="00771B6C"/>
    <w:rsid w:val="00771DB6"/>
    <w:rsid w:val="00772523"/>
    <w:rsid w:val="0077263F"/>
    <w:rsid w:val="00772D15"/>
    <w:rsid w:val="00772F99"/>
    <w:rsid w:val="00773446"/>
    <w:rsid w:val="00773514"/>
    <w:rsid w:val="00773A4F"/>
    <w:rsid w:val="00773D79"/>
    <w:rsid w:val="00774460"/>
    <w:rsid w:val="00774843"/>
    <w:rsid w:val="0077675F"/>
    <w:rsid w:val="00776799"/>
    <w:rsid w:val="00776812"/>
    <w:rsid w:val="00776998"/>
    <w:rsid w:val="00776D35"/>
    <w:rsid w:val="007777C9"/>
    <w:rsid w:val="00777B0E"/>
    <w:rsid w:val="00777D7F"/>
    <w:rsid w:val="00777DA9"/>
    <w:rsid w:val="00780061"/>
    <w:rsid w:val="00780567"/>
    <w:rsid w:val="00780A49"/>
    <w:rsid w:val="00780F05"/>
    <w:rsid w:val="007811D3"/>
    <w:rsid w:val="0078132F"/>
    <w:rsid w:val="007818C6"/>
    <w:rsid w:val="00781921"/>
    <w:rsid w:val="007821E7"/>
    <w:rsid w:val="0078327D"/>
    <w:rsid w:val="007832BC"/>
    <w:rsid w:val="007835B1"/>
    <w:rsid w:val="007836D6"/>
    <w:rsid w:val="00783A45"/>
    <w:rsid w:val="00783B46"/>
    <w:rsid w:val="00783E2F"/>
    <w:rsid w:val="007844D3"/>
    <w:rsid w:val="00784926"/>
    <w:rsid w:val="00784CF0"/>
    <w:rsid w:val="00784EE3"/>
    <w:rsid w:val="00785C67"/>
    <w:rsid w:val="00785E9C"/>
    <w:rsid w:val="007860D8"/>
    <w:rsid w:val="00786C56"/>
    <w:rsid w:val="007871EC"/>
    <w:rsid w:val="0078728B"/>
    <w:rsid w:val="00787A01"/>
    <w:rsid w:val="00787C35"/>
    <w:rsid w:val="00790357"/>
    <w:rsid w:val="0079037F"/>
    <w:rsid w:val="007903AE"/>
    <w:rsid w:val="0079090C"/>
    <w:rsid w:val="007911B3"/>
    <w:rsid w:val="0079129C"/>
    <w:rsid w:val="00791EBB"/>
    <w:rsid w:val="00791F11"/>
    <w:rsid w:val="007928D9"/>
    <w:rsid w:val="00792E1D"/>
    <w:rsid w:val="00792E42"/>
    <w:rsid w:val="00792EBC"/>
    <w:rsid w:val="00792F56"/>
    <w:rsid w:val="00792FC7"/>
    <w:rsid w:val="007930F7"/>
    <w:rsid w:val="0079331F"/>
    <w:rsid w:val="00793469"/>
    <w:rsid w:val="007940DA"/>
    <w:rsid w:val="00794193"/>
    <w:rsid w:val="0079444D"/>
    <w:rsid w:val="00794DAA"/>
    <w:rsid w:val="007958B8"/>
    <w:rsid w:val="007959AE"/>
    <w:rsid w:val="007967AC"/>
    <w:rsid w:val="00796D9B"/>
    <w:rsid w:val="00796F04"/>
    <w:rsid w:val="00797BC5"/>
    <w:rsid w:val="007A0E1D"/>
    <w:rsid w:val="007A1053"/>
    <w:rsid w:val="007A1633"/>
    <w:rsid w:val="007A1ADC"/>
    <w:rsid w:val="007A1D8F"/>
    <w:rsid w:val="007A1FD5"/>
    <w:rsid w:val="007A2725"/>
    <w:rsid w:val="007A2E13"/>
    <w:rsid w:val="007A2F7B"/>
    <w:rsid w:val="007A2FA0"/>
    <w:rsid w:val="007A33D9"/>
    <w:rsid w:val="007A379D"/>
    <w:rsid w:val="007A3851"/>
    <w:rsid w:val="007A4B54"/>
    <w:rsid w:val="007A4BDA"/>
    <w:rsid w:val="007A5775"/>
    <w:rsid w:val="007A57A4"/>
    <w:rsid w:val="007A599E"/>
    <w:rsid w:val="007A5A72"/>
    <w:rsid w:val="007A67E3"/>
    <w:rsid w:val="007A70C1"/>
    <w:rsid w:val="007A7D2A"/>
    <w:rsid w:val="007B0135"/>
    <w:rsid w:val="007B08EA"/>
    <w:rsid w:val="007B13DA"/>
    <w:rsid w:val="007B16CE"/>
    <w:rsid w:val="007B18A1"/>
    <w:rsid w:val="007B3175"/>
    <w:rsid w:val="007B32C4"/>
    <w:rsid w:val="007B3B0E"/>
    <w:rsid w:val="007B3C03"/>
    <w:rsid w:val="007B458C"/>
    <w:rsid w:val="007B4617"/>
    <w:rsid w:val="007B4BE6"/>
    <w:rsid w:val="007B513E"/>
    <w:rsid w:val="007B5589"/>
    <w:rsid w:val="007B5866"/>
    <w:rsid w:val="007B5ADF"/>
    <w:rsid w:val="007B5F06"/>
    <w:rsid w:val="007B648F"/>
    <w:rsid w:val="007B69E7"/>
    <w:rsid w:val="007B6ADC"/>
    <w:rsid w:val="007B6BA5"/>
    <w:rsid w:val="007B731E"/>
    <w:rsid w:val="007B75D8"/>
    <w:rsid w:val="007C02ED"/>
    <w:rsid w:val="007C0329"/>
    <w:rsid w:val="007C0E47"/>
    <w:rsid w:val="007C0F6D"/>
    <w:rsid w:val="007C12F0"/>
    <w:rsid w:val="007C139F"/>
    <w:rsid w:val="007C1658"/>
    <w:rsid w:val="007C2B79"/>
    <w:rsid w:val="007C2E6C"/>
    <w:rsid w:val="007C2E71"/>
    <w:rsid w:val="007C359A"/>
    <w:rsid w:val="007C35E9"/>
    <w:rsid w:val="007C3D6E"/>
    <w:rsid w:val="007C3FBA"/>
    <w:rsid w:val="007C4E1E"/>
    <w:rsid w:val="007C5282"/>
    <w:rsid w:val="007C52F0"/>
    <w:rsid w:val="007C57DD"/>
    <w:rsid w:val="007C5F0F"/>
    <w:rsid w:val="007C60F0"/>
    <w:rsid w:val="007C613B"/>
    <w:rsid w:val="007C6C4B"/>
    <w:rsid w:val="007C7085"/>
    <w:rsid w:val="007C727F"/>
    <w:rsid w:val="007C75AF"/>
    <w:rsid w:val="007C75ED"/>
    <w:rsid w:val="007C7A53"/>
    <w:rsid w:val="007D0261"/>
    <w:rsid w:val="007D053F"/>
    <w:rsid w:val="007D0D1B"/>
    <w:rsid w:val="007D0EF6"/>
    <w:rsid w:val="007D10BA"/>
    <w:rsid w:val="007D13E2"/>
    <w:rsid w:val="007D1939"/>
    <w:rsid w:val="007D1E43"/>
    <w:rsid w:val="007D224F"/>
    <w:rsid w:val="007D2602"/>
    <w:rsid w:val="007D2886"/>
    <w:rsid w:val="007D29A3"/>
    <w:rsid w:val="007D31C8"/>
    <w:rsid w:val="007D3303"/>
    <w:rsid w:val="007D360F"/>
    <w:rsid w:val="007D3AB7"/>
    <w:rsid w:val="007D416E"/>
    <w:rsid w:val="007D540A"/>
    <w:rsid w:val="007D66C0"/>
    <w:rsid w:val="007D6AC3"/>
    <w:rsid w:val="007D705D"/>
    <w:rsid w:val="007D70C9"/>
    <w:rsid w:val="007D7890"/>
    <w:rsid w:val="007E06D8"/>
    <w:rsid w:val="007E15E6"/>
    <w:rsid w:val="007E2D35"/>
    <w:rsid w:val="007E2D86"/>
    <w:rsid w:val="007E37E1"/>
    <w:rsid w:val="007E3838"/>
    <w:rsid w:val="007E3E04"/>
    <w:rsid w:val="007E416B"/>
    <w:rsid w:val="007E47A3"/>
    <w:rsid w:val="007E4BF7"/>
    <w:rsid w:val="007E4FBF"/>
    <w:rsid w:val="007E5172"/>
    <w:rsid w:val="007E5B3F"/>
    <w:rsid w:val="007E5F46"/>
    <w:rsid w:val="007E707F"/>
    <w:rsid w:val="007E746C"/>
    <w:rsid w:val="007E79C6"/>
    <w:rsid w:val="007F0481"/>
    <w:rsid w:val="007F05AC"/>
    <w:rsid w:val="007F08F1"/>
    <w:rsid w:val="007F0C5E"/>
    <w:rsid w:val="007F1624"/>
    <w:rsid w:val="007F1744"/>
    <w:rsid w:val="007F2297"/>
    <w:rsid w:val="007F3318"/>
    <w:rsid w:val="007F3A10"/>
    <w:rsid w:val="007F40B9"/>
    <w:rsid w:val="007F41ED"/>
    <w:rsid w:val="007F53EC"/>
    <w:rsid w:val="007F5464"/>
    <w:rsid w:val="007F559D"/>
    <w:rsid w:val="007F5853"/>
    <w:rsid w:val="007F6343"/>
    <w:rsid w:val="007F6AF9"/>
    <w:rsid w:val="007F6CF7"/>
    <w:rsid w:val="007F708F"/>
    <w:rsid w:val="007F74D7"/>
    <w:rsid w:val="007F7BB0"/>
    <w:rsid w:val="007F7CDA"/>
    <w:rsid w:val="007F7F13"/>
    <w:rsid w:val="008010E4"/>
    <w:rsid w:val="00801A1E"/>
    <w:rsid w:val="00802291"/>
    <w:rsid w:val="0080261D"/>
    <w:rsid w:val="00802C85"/>
    <w:rsid w:val="008032B3"/>
    <w:rsid w:val="00804150"/>
    <w:rsid w:val="008053C1"/>
    <w:rsid w:val="00805455"/>
    <w:rsid w:val="008054FF"/>
    <w:rsid w:val="008059F8"/>
    <w:rsid w:val="00805AEE"/>
    <w:rsid w:val="008062E5"/>
    <w:rsid w:val="008065CA"/>
    <w:rsid w:val="0080677E"/>
    <w:rsid w:val="00806850"/>
    <w:rsid w:val="00806968"/>
    <w:rsid w:val="00806AE1"/>
    <w:rsid w:val="00806FB8"/>
    <w:rsid w:val="00807607"/>
    <w:rsid w:val="00807B38"/>
    <w:rsid w:val="00810632"/>
    <w:rsid w:val="00810C5C"/>
    <w:rsid w:val="00811684"/>
    <w:rsid w:val="008117FD"/>
    <w:rsid w:val="00811810"/>
    <w:rsid w:val="00811C54"/>
    <w:rsid w:val="008120CB"/>
    <w:rsid w:val="00812362"/>
    <w:rsid w:val="00812AE8"/>
    <w:rsid w:val="008130B2"/>
    <w:rsid w:val="00813907"/>
    <w:rsid w:val="00813D30"/>
    <w:rsid w:val="00814838"/>
    <w:rsid w:val="00814961"/>
    <w:rsid w:val="00814C89"/>
    <w:rsid w:val="008154F4"/>
    <w:rsid w:val="00815585"/>
    <w:rsid w:val="008155DB"/>
    <w:rsid w:val="00815816"/>
    <w:rsid w:val="0081584A"/>
    <w:rsid w:val="008164C8"/>
    <w:rsid w:val="0081680F"/>
    <w:rsid w:val="00816B76"/>
    <w:rsid w:val="00816E6B"/>
    <w:rsid w:val="0081744F"/>
    <w:rsid w:val="008200EB"/>
    <w:rsid w:val="00820351"/>
    <w:rsid w:val="008208C3"/>
    <w:rsid w:val="00820BA0"/>
    <w:rsid w:val="00820BEF"/>
    <w:rsid w:val="00821592"/>
    <w:rsid w:val="008217B4"/>
    <w:rsid w:val="00822878"/>
    <w:rsid w:val="00822E1F"/>
    <w:rsid w:val="00822FE7"/>
    <w:rsid w:val="00823A2D"/>
    <w:rsid w:val="00823F5E"/>
    <w:rsid w:val="008240BE"/>
    <w:rsid w:val="008242C7"/>
    <w:rsid w:val="008247E9"/>
    <w:rsid w:val="008249E7"/>
    <w:rsid w:val="00824F1A"/>
    <w:rsid w:val="008252BA"/>
    <w:rsid w:val="008252D3"/>
    <w:rsid w:val="008254CB"/>
    <w:rsid w:val="00825B97"/>
    <w:rsid w:val="0082628D"/>
    <w:rsid w:val="0082659F"/>
    <w:rsid w:val="00826EDC"/>
    <w:rsid w:val="00826F33"/>
    <w:rsid w:val="00827440"/>
    <w:rsid w:val="00827576"/>
    <w:rsid w:val="0082797D"/>
    <w:rsid w:val="00830778"/>
    <w:rsid w:val="00830990"/>
    <w:rsid w:val="00830B0B"/>
    <w:rsid w:val="00831244"/>
    <w:rsid w:val="00831B3A"/>
    <w:rsid w:val="00831EF1"/>
    <w:rsid w:val="00832362"/>
    <w:rsid w:val="008323D2"/>
    <w:rsid w:val="008335E4"/>
    <w:rsid w:val="00833773"/>
    <w:rsid w:val="00833831"/>
    <w:rsid w:val="00833D91"/>
    <w:rsid w:val="00833E97"/>
    <w:rsid w:val="0083424C"/>
    <w:rsid w:val="008348C7"/>
    <w:rsid w:val="00835323"/>
    <w:rsid w:val="00835B15"/>
    <w:rsid w:val="0083617C"/>
    <w:rsid w:val="00836448"/>
    <w:rsid w:val="008367DC"/>
    <w:rsid w:val="00836B1D"/>
    <w:rsid w:val="00836C5B"/>
    <w:rsid w:val="008378FC"/>
    <w:rsid w:val="00837A73"/>
    <w:rsid w:val="00837BED"/>
    <w:rsid w:val="00840006"/>
    <w:rsid w:val="0084118F"/>
    <w:rsid w:val="008413A5"/>
    <w:rsid w:val="008418E9"/>
    <w:rsid w:val="00841AB2"/>
    <w:rsid w:val="008421BC"/>
    <w:rsid w:val="00842F5D"/>
    <w:rsid w:val="00842F70"/>
    <w:rsid w:val="0084309D"/>
    <w:rsid w:val="00843432"/>
    <w:rsid w:val="008436B5"/>
    <w:rsid w:val="008436D8"/>
    <w:rsid w:val="00843A6A"/>
    <w:rsid w:val="0084420E"/>
    <w:rsid w:val="0084435B"/>
    <w:rsid w:val="00844DCE"/>
    <w:rsid w:val="00845390"/>
    <w:rsid w:val="00845FCB"/>
    <w:rsid w:val="008461BC"/>
    <w:rsid w:val="00846D78"/>
    <w:rsid w:val="00847120"/>
    <w:rsid w:val="0084760E"/>
    <w:rsid w:val="00847A44"/>
    <w:rsid w:val="008501D9"/>
    <w:rsid w:val="008502C6"/>
    <w:rsid w:val="00850387"/>
    <w:rsid w:val="0085091A"/>
    <w:rsid w:val="00850AD3"/>
    <w:rsid w:val="00850B25"/>
    <w:rsid w:val="00850FE0"/>
    <w:rsid w:val="00851968"/>
    <w:rsid w:val="00851D7D"/>
    <w:rsid w:val="00851E2C"/>
    <w:rsid w:val="00851E69"/>
    <w:rsid w:val="00852389"/>
    <w:rsid w:val="00852C72"/>
    <w:rsid w:val="00853504"/>
    <w:rsid w:val="00854665"/>
    <w:rsid w:val="00854A03"/>
    <w:rsid w:val="00855067"/>
    <w:rsid w:val="008553C7"/>
    <w:rsid w:val="008553ED"/>
    <w:rsid w:val="00855D5B"/>
    <w:rsid w:val="00856748"/>
    <w:rsid w:val="0085791A"/>
    <w:rsid w:val="00857AEC"/>
    <w:rsid w:val="008605F2"/>
    <w:rsid w:val="0086062F"/>
    <w:rsid w:val="00860F8A"/>
    <w:rsid w:val="00861082"/>
    <w:rsid w:val="00861A35"/>
    <w:rsid w:val="0086210F"/>
    <w:rsid w:val="00862236"/>
    <w:rsid w:val="00862368"/>
    <w:rsid w:val="0086289B"/>
    <w:rsid w:val="00862930"/>
    <w:rsid w:val="0086297F"/>
    <w:rsid w:val="00862E17"/>
    <w:rsid w:val="00862F61"/>
    <w:rsid w:val="008633E7"/>
    <w:rsid w:val="0086362E"/>
    <w:rsid w:val="00863B0E"/>
    <w:rsid w:val="00863D33"/>
    <w:rsid w:val="00865228"/>
    <w:rsid w:val="00865A77"/>
    <w:rsid w:val="00865B27"/>
    <w:rsid w:val="00865BE0"/>
    <w:rsid w:val="00866A1F"/>
    <w:rsid w:val="0086722E"/>
    <w:rsid w:val="0086754B"/>
    <w:rsid w:val="00867725"/>
    <w:rsid w:val="00870CEA"/>
    <w:rsid w:val="00870DA3"/>
    <w:rsid w:val="00871026"/>
    <w:rsid w:val="00871280"/>
    <w:rsid w:val="008717B7"/>
    <w:rsid w:val="00871A64"/>
    <w:rsid w:val="00872333"/>
    <w:rsid w:val="008732BB"/>
    <w:rsid w:val="00873D41"/>
    <w:rsid w:val="00873EC7"/>
    <w:rsid w:val="00874827"/>
    <w:rsid w:val="00874D02"/>
    <w:rsid w:val="00875293"/>
    <w:rsid w:val="00876184"/>
    <w:rsid w:val="00876B59"/>
    <w:rsid w:val="008778DE"/>
    <w:rsid w:val="0087797C"/>
    <w:rsid w:val="00877F35"/>
    <w:rsid w:val="00880744"/>
    <w:rsid w:val="0088074F"/>
    <w:rsid w:val="00880758"/>
    <w:rsid w:val="00880B7C"/>
    <w:rsid w:val="00880DD5"/>
    <w:rsid w:val="00881278"/>
    <w:rsid w:val="00881799"/>
    <w:rsid w:val="00881CB2"/>
    <w:rsid w:val="00882CC6"/>
    <w:rsid w:val="008830FB"/>
    <w:rsid w:val="00883332"/>
    <w:rsid w:val="008833CF"/>
    <w:rsid w:val="00883B0D"/>
    <w:rsid w:val="00883C64"/>
    <w:rsid w:val="00883CFE"/>
    <w:rsid w:val="00883D9C"/>
    <w:rsid w:val="008848B2"/>
    <w:rsid w:val="00884D2F"/>
    <w:rsid w:val="00884E6B"/>
    <w:rsid w:val="00886524"/>
    <w:rsid w:val="00887038"/>
    <w:rsid w:val="00887499"/>
    <w:rsid w:val="00887812"/>
    <w:rsid w:val="0089082F"/>
    <w:rsid w:val="00890F1F"/>
    <w:rsid w:val="00891089"/>
    <w:rsid w:val="00891681"/>
    <w:rsid w:val="00891B36"/>
    <w:rsid w:val="00891F63"/>
    <w:rsid w:val="00891FA0"/>
    <w:rsid w:val="00892F90"/>
    <w:rsid w:val="0089362B"/>
    <w:rsid w:val="00893B81"/>
    <w:rsid w:val="00893CB5"/>
    <w:rsid w:val="00894511"/>
    <w:rsid w:val="0089462F"/>
    <w:rsid w:val="008953CE"/>
    <w:rsid w:val="008959FA"/>
    <w:rsid w:val="00896CC6"/>
    <w:rsid w:val="00896D5E"/>
    <w:rsid w:val="00896DA8"/>
    <w:rsid w:val="00897061"/>
    <w:rsid w:val="00897941"/>
    <w:rsid w:val="008A15EB"/>
    <w:rsid w:val="008A160D"/>
    <w:rsid w:val="008A1BD5"/>
    <w:rsid w:val="008A1C5E"/>
    <w:rsid w:val="008A1CF4"/>
    <w:rsid w:val="008A1FC9"/>
    <w:rsid w:val="008A22BF"/>
    <w:rsid w:val="008A23D9"/>
    <w:rsid w:val="008A277D"/>
    <w:rsid w:val="008A2815"/>
    <w:rsid w:val="008A286F"/>
    <w:rsid w:val="008A2B4C"/>
    <w:rsid w:val="008A33AE"/>
    <w:rsid w:val="008A3467"/>
    <w:rsid w:val="008A347A"/>
    <w:rsid w:val="008A55A4"/>
    <w:rsid w:val="008A5648"/>
    <w:rsid w:val="008A5732"/>
    <w:rsid w:val="008A5D0E"/>
    <w:rsid w:val="008A66A4"/>
    <w:rsid w:val="008A6765"/>
    <w:rsid w:val="008A7785"/>
    <w:rsid w:val="008A77C5"/>
    <w:rsid w:val="008A7A02"/>
    <w:rsid w:val="008A7E06"/>
    <w:rsid w:val="008A7E6B"/>
    <w:rsid w:val="008B07CA"/>
    <w:rsid w:val="008B08CF"/>
    <w:rsid w:val="008B120F"/>
    <w:rsid w:val="008B122B"/>
    <w:rsid w:val="008B1909"/>
    <w:rsid w:val="008B1CCE"/>
    <w:rsid w:val="008B24CB"/>
    <w:rsid w:val="008B266D"/>
    <w:rsid w:val="008B32EC"/>
    <w:rsid w:val="008B4130"/>
    <w:rsid w:val="008B4C0A"/>
    <w:rsid w:val="008B572E"/>
    <w:rsid w:val="008B59DA"/>
    <w:rsid w:val="008B5B12"/>
    <w:rsid w:val="008B5B96"/>
    <w:rsid w:val="008B5F1A"/>
    <w:rsid w:val="008B6153"/>
    <w:rsid w:val="008B629F"/>
    <w:rsid w:val="008B6582"/>
    <w:rsid w:val="008B674A"/>
    <w:rsid w:val="008B6C6D"/>
    <w:rsid w:val="008B6E83"/>
    <w:rsid w:val="008B74F2"/>
    <w:rsid w:val="008B765A"/>
    <w:rsid w:val="008B7D43"/>
    <w:rsid w:val="008B7FF9"/>
    <w:rsid w:val="008C0C69"/>
    <w:rsid w:val="008C0C8E"/>
    <w:rsid w:val="008C119E"/>
    <w:rsid w:val="008C1BF8"/>
    <w:rsid w:val="008C1C6E"/>
    <w:rsid w:val="008C1D1E"/>
    <w:rsid w:val="008C242F"/>
    <w:rsid w:val="008C24AB"/>
    <w:rsid w:val="008C33FE"/>
    <w:rsid w:val="008C36DE"/>
    <w:rsid w:val="008C401D"/>
    <w:rsid w:val="008C4EC4"/>
    <w:rsid w:val="008C51A0"/>
    <w:rsid w:val="008C5709"/>
    <w:rsid w:val="008C6181"/>
    <w:rsid w:val="008C65D7"/>
    <w:rsid w:val="008C675E"/>
    <w:rsid w:val="008C6786"/>
    <w:rsid w:val="008C682B"/>
    <w:rsid w:val="008C6C0B"/>
    <w:rsid w:val="008C7481"/>
    <w:rsid w:val="008C7873"/>
    <w:rsid w:val="008C7A54"/>
    <w:rsid w:val="008D01DC"/>
    <w:rsid w:val="008D07C6"/>
    <w:rsid w:val="008D0970"/>
    <w:rsid w:val="008D0A91"/>
    <w:rsid w:val="008D0F75"/>
    <w:rsid w:val="008D111B"/>
    <w:rsid w:val="008D13C9"/>
    <w:rsid w:val="008D1419"/>
    <w:rsid w:val="008D16F1"/>
    <w:rsid w:val="008D1AFE"/>
    <w:rsid w:val="008D26F5"/>
    <w:rsid w:val="008D346B"/>
    <w:rsid w:val="008D3733"/>
    <w:rsid w:val="008D3BF8"/>
    <w:rsid w:val="008D5200"/>
    <w:rsid w:val="008D58EB"/>
    <w:rsid w:val="008D599A"/>
    <w:rsid w:val="008D608E"/>
    <w:rsid w:val="008D697F"/>
    <w:rsid w:val="008D69A9"/>
    <w:rsid w:val="008D6E7F"/>
    <w:rsid w:val="008D7646"/>
    <w:rsid w:val="008D7677"/>
    <w:rsid w:val="008D7816"/>
    <w:rsid w:val="008E0102"/>
    <w:rsid w:val="008E0419"/>
    <w:rsid w:val="008E04BC"/>
    <w:rsid w:val="008E09AD"/>
    <w:rsid w:val="008E103B"/>
    <w:rsid w:val="008E19B2"/>
    <w:rsid w:val="008E27D2"/>
    <w:rsid w:val="008E2848"/>
    <w:rsid w:val="008E3117"/>
    <w:rsid w:val="008E33D3"/>
    <w:rsid w:val="008E3DD7"/>
    <w:rsid w:val="008E4096"/>
    <w:rsid w:val="008E42CE"/>
    <w:rsid w:val="008E42D6"/>
    <w:rsid w:val="008E4350"/>
    <w:rsid w:val="008E43AB"/>
    <w:rsid w:val="008E4835"/>
    <w:rsid w:val="008E4F01"/>
    <w:rsid w:val="008E53C7"/>
    <w:rsid w:val="008E54A0"/>
    <w:rsid w:val="008E5F77"/>
    <w:rsid w:val="008E62FD"/>
    <w:rsid w:val="008E6433"/>
    <w:rsid w:val="008E6B5A"/>
    <w:rsid w:val="008E7E52"/>
    <w:rsid w:val="008E7F85"/>
    <w:rsid w:val="008E7FF9"/>
    <w:rsid w:val="008F03B9"/>
    <w:rsid w:val="008F0964"/>
    <w:rsid w:val="008F0FA3"/>
    <w:rsid w:val="008F11AE"/>
    <w:rsid w:val="008F148E"/>
    <w:rsid w:val="008F16F4"/>
    <w:rsid w:val="008F17E1"/>
    <w:rsid w:val="008F193B"/>
    <w:rsid w:val="008F1EC9"/>
    <w:rsid w:val="008F1FCF"/>
    <w:rsid w:val="008F26F4"/>
    <w:rsid w:val="008F33E3"/>
    <w:rsid w:val="008F3547"/>
    <w:rsid w:val="008F3925"/>
    <w:rsid w:val="008F3F01"/>
    <w:rsid w:val="008F3F61"/>
    <w:rsid w:val="008F403B"/>
    <w:rsid w:val="008F4E7F"/>
    <w:rsid w:val="008F4F3E"/>
    <w:rsid w:val="008F51CD"/>
    <w:rsid w:val="008F5B2B"/>
    <w:rsid w:val="008F647C"/>
    <w:rsid w:val="00900455"/>
    <w:rsid w:val="009010EE"/>
    <w:rsid w:val="00901408"/>
    <w:rsid w:val="009016A7"/>
    <w:rsid w:val="009016E0"/>
    <w:rsid w:val="009018CE"/>
    <w:rsid w:val="00901A27"/>
    <w:rsid w:val="00901BE9"/>
    <w:rsid w:val="00901F9E"/>
    <w:rsid w:val="00902520"/>
    <w:rsid w:val="0090353D"/>
    <w:rsid w:val="009039B1"/>
    <w:rsid w:val="00903E5E"/>
    <w:rsid w:val="0090447D"/>
    <w:rsid w:val="009044AF"/>
    <w:rsid w:val="0090490A"/>
    <w:rsid w:val="00904CF5"/>
    <w:rsid w:val="00904E51"/>
    <w:rsid w:val="0090521F"/>
    <w:rsid w:val="00905D0F"/>
    <w:rsid w:val="00905EFA"/>
    <w:rsid w:val="009067EC"/>
    <w:rsid w:val="00906DC0"/>
    <w:rsid w:val="00906ED0"/>
    <w:rsid w:val="0090797F"/>
    <w:rsid w:val="00907BE3"/>
    <w:rsid w:val="009100DB"/>
    <w:rsid w:val="009100E5"/>
    <w:rsid w:val="00910961"/>
    <w:rsid w:val="0091211A"/>
    <w:rsid w:val="00912207"/>
    <w:rsid w:val="0091351B"/>
    <w:rsid w:val="00913895"/>
    <w:rsid w:val="009138D1"/>
    <w:rsid w:val="00913D47"/>
    <w:rsid w:val="009142ED"/>
    <w:rsid w:val="00914555"/>
    <w:rsid w:val="00914CF1"/>
    <w:rsid w:val="009157A8"/>
    <w:rsid w:val="00915CAC"/>
    <w:rsid w:val="009164E8"/>
    <w:rsid w:val="009167C1"/>
    <w:rsid w:val="00916AF2"/>
    <w:rsid w:val="00916AF9"/>
    <w:rsid w:val="00916BBF"/>
    <w:rsid w:val="009170E6"/>
    <w:rsid w:val="00917814"/>
    <w:rsid w:val="009178CA"/>
    <w:rsid w:val="00917CCC"/>
    <w:rsid w:val="00917D35"/>
    <w:rsid w:val="00920204"/>
    <w:rsid w:val="0092022D"/>
    <w:rsid w:val="0092033A"/>
    <w:rsid w:val="00920C0D"/>
    <w:rsid w:val="00921761"/>
    <w:rsid w:val="00921920"/>
    <w:rsid w:val="00921DB4"/>
    <w:rsid w:val="00922415"/>
    <w:rsid w:val="00922442"/>
    <w:rsid w:val="00924075"/>
    <w:rsid w:val="0092416D"/>
    <w:rsid w:val="009252AD"/>
    <w:rsid w:val="00925527"/>
    <w:rsid w:val="00925627"/>
    <w:rsid w:val="0092634E"/>
    <w:rsid w:val="00926D02"/>
    <w:rsid w:val="00926E27"/>
    <w:rsid w:val="00930E1F"/>
    <w:rsid w:val="00930EFC"/>
    <w:rsid w:val="0093131E"/>
    <w:rsid w:val="00931511"/>
    <w:rsid w:val="00931B22"/>
    <w:rsid w:val="0093256F"/>
    <w:rsid w:val="009332C9"/>
    <w:rsid w:val="00933314"/>
    <w:rsid w:val="0093341C"/>
    <w:rsid w:val="00933C9C"/>
    <w:rsid w:val="00934631"/>
    <w:rsid w:val="00934AB9"/>
    <w:rsid w:val="009352C7"/>
    <w:rsid w:val="009356CD"/>
    <w:rsid w:val="00935C3B"/>
    <w:rsid w:val="009365FF"/>
    <w:rsid w:val="009372DD"/>
    <w:rsid w:val="00937406"/>
    <w:rsid w:val="009376EE"/>
    <w:rsid w:val="00937A0A"/>
    <w:rsid w:val="00937A4D"/>
    <w:rsid w:val="00937A7A"/>
    <w:rsid w:val="00937BA5"/>
    <w:rsid w:val="00940B52"/>
    <w:rsid w:val="00940D69"/>
    <w:rsid w:val="009423D2"/>
    <w:rsid w:val="009427C5"/>
    <w:rsid w:val="00942A56"/>
    <w:rsid w:val="00942A5A"/>
    <w:rsid w:val="00942B76"/>
    <w:rsid w:val="009431C4"/>
    <w:rsid w:val="00943F3C"/>
    <w:rsid w:val="00944362"/>
    <w:rsid w:val="00944372"/>
    <w:rsid w:val="00944732"/>
    <w:rsid w:val="009453EB"/>
    <w:rsid w:val="0094593A"/>
    <w:rsid w:val="00945B63"/>
    <w:rsid w:val="0094692A"/>
    <w:rsid w:val="00947537"/>
    <w:rsid w:val="00947B37"/>
    <w:rsid w:val="00947BA8"/>
    <w:rsid w:val="00947F36"/>
    <w:rsid w:val="00950271"/>
    <w:rsid w:val="009506DB"/>
    <w:rsid w:val="00950A18"/>
    <w:rsid w:val="00950F49"/>
    <w:rsid w:val="009513D7"/>
    <w:rsid w:val="0095214B"/>
    <w:rsid w:val="00952723"/>
    <w:rsid w:val="00952F9A"/>
    <w:rsid w:val="00953073"/>
    <w:rsid w:val="00953742"/>
    <w:rsid w:val="00953A41"/>
    <w:rsid w:val="0095400D"/>
    <w:rsid w:val="0095432C"/>
    <w:rsid w:val="00954B26"/>
    <w:rsid w:val="00955562"/>
    <w:rsid w:val="009555E2"/>
    <w:rsid w:val="00955680"/>
    <w:rsid w:val="00955764"/>
    <w:rsid w:val="00955949"/>
    <w:rsid w:val="00955AD6"/>
    <w:rsid w:val="009562FF"/>
    <w:rsid w:val="0095683F"/>
    <w:rsid w:val="00956926"/>
    <w:rsid w:val="009571EA"/>
    <w:rsid w:val="00957AA5"/>
    <w:rsid w:val="0096030C"/>
    <w:rsid w:val="009606B3"/>
    <w:rsid w:val="009606BE"/>
    <w:rsid w:val="0096079E"/>
    <w:rsid w:val="009610BD"/>
    <w:rsid w:val="009611DC"/>
    <w:rsid w:val="0096156E"/>
    <w:rsid w:val="00961E1C"/>
    <w:rsid w:val="00962167"/>
    <w:rsid w:val="0096218F"/>
    <w:rsid w:val="0096298B"/>
    <w:rsid w:val="00962C65"/>
    <w:rsid w:val="00963028"/>
    <w:rsid w:val="0096370C"/>
    <w:rsid w:val="00963D79"/>
    <w:rsid w:val="00963E20"/>
    <w:rsid w:val="00964690"/>
    <w:rsid w:val="00965193"/>
    <w:rsid w:val="00965AEB"/>
    <w:rsid w:val="00965C64"/>
    <w:rsid w:val="0096609E"/>
    <w:rsid w:val="00966279"/>
    <w:rsid w:val="0096644D"/>
    <w:rsid w:val="00966E2E"/>
    <w:rsid w:val="00970721"/>
    <w:rsid w:val="00970B21"/>
    <w:rsid w:val="00971152"/>
    <w:rsid w:val="0097141C"/>
    <w:rsid w:val="0097153B"/>
    <w:rsid w:val="0097164F"/>
    <w:rsid w:val="00972DA5"/>
    <w:rsid w:val="0097368B"/>
    <w:rsid w:val="009738CE"/>
    <w:rsid w:val="00973AB1"/>
    <w:rsid w:val="00973C77"/>
    <w:rsid w:val="00973E39"/>
    <w:rsid w:val="00973EF8"/>
    <w:rsid w:val="009755D0"/>
    <w:rsid w:val="00975A2F"/>
    <w:rsid w:val="00975A9E"/>
    <w:rsid w:val="00975FF6"/>
    <w:rsid w:val="00976F86"/>
    <w:rsid w:val="0097712C"/>
    <w:rsid w:val="0097775C"/>
    <w:rsid w:val="00980121"/>
    <w:rsid w:val="00980396"/>
    <w:rsid w:val="00980907"/>
    <w:rsid w:val="00981F13"/>
    <w:rsid w:val="00982037"/>
    <w:rsid w:val="00982191"/>
    <w:rsid w:val="0098273F"/>
    <w:rsid w:val="00982CD7"/>
    <w:rsid w:val="009830B8"/>
    <w:rsid w:val="0098382D"/>
    <w:rsid w:val="0098409E"/>
    <w:rsid w:val="00984777"/>
    <w:rsid w:val="00984F8C"/>
    <w:rsid w:val="0098669A"/>
    <w:rsid w:val="009869DC"/>
    <w:rsid w:val="00986F8A"/>
    <w:rsid w:val="00987B5A"/>
    <w:rsid w:val="00987CEE"/>
    <w:rsid w:val="00987F6B"/>
    <w:rsid w:val="00990465"/>
    <w:rsid w:val="0099073F"/>
    <w:rsid w:val="009907C0"/>
    <w:rsid w:val="00990996"/>
    <w:rsid w:val="00990C77"/>
    <w:rsid w:val="00990F92"/>
    <w:rsid w:val="009910AE"/>
    <w:rsid w:val="00991C4D"/>
    <w:rsid w:val="00992EB4"/>
    <w:rsid w:val="00992FA9"/>
    <w:rsid w:val="00993182"/>
    <w:rsid w:val="009940C4"/>
    <w:rsid w:val="009942B7"/>
    <w:rsid w:val="0099447E"/>
    <w:rsid w:val="009954B3"/>
    <w:rsid w:val="00995D30"/>
    <w:rsid w:val="00996393"/>
    <w:rsid w:val="00996741"/>
    <w:rsid w:val="0099712A"/>
    <w:rsid w:val="0099714E"/>
    <w:rsid w:val="00997672"/>
    <w:rsid w:val="00997938"/>
    <w:rsid w:val="009A0559"/>
    <w:rsid w:val="009A06F5"/>
    <w:rsid w:val="009A09EF"/>
    <w:rsid w:val="009A1001"/>
    <w:rsid w:val="009A1263"/>
    <w:rsid w:val="009A15A8"/>
    <w:rsid w:val="009A1EF6"/>
    <w:rsid w:val="009A2828"/>
    <w:rsid w:val="009A2D3E"/>
    <w:rsid w:val="009A2E73"/>
    <w:rsid w:val="009A379B"/>
    <w:rsid w:val="009A436F"/>
    <w:rsid w:val="009A54D8"/>
    <w:rsid w:val="009A5C64"/>
    <w:rsid w:val="009A61AB"/>
    <w:rsid w:val="009A61ED"/>
    <w:rsid w:val="009A6555"/>
    <w:rsid w:val="009A7BC8"/>
    <w:rsid w:val="009A7EA6"/>
    <w:rsid w:val="009A7F56"/>
    <w:rsid w:val="009A7F8E"/>
    <w:rsid w:val="009B011D"/>
    <w:rsid w:val="009B05C7"/>
    <w:rsid w:val="009B07E7"/>
    <w:rsid w:val="009B0E01"/>
    <w:rsid w:val="009B10F0"/>
    <w:rsid w:val="009B1182"/>
    <w:rsid w:val="009B1762"/>
    <w:rsid w:val="009B26B4"/>
    <w:rsid w:val="009B2EDA"/>
    <w:rsid w:val="009B3EEB"/>
    <w:rsid w:val="009B4057"/>
    <w:rsid w:val="009B519E"/>
    <w:rsid w:val="009B5243"/>
    <w:rsid w:val="009B5515"/>
    <w:rsid w:val="009B5BBF"/>
    <w:rsid w:val="009B6055"/>
    <w:rsid w:val="009B65D0"/>
    <w:rsid w:val="009B669C"/>
    <w:rsid w:val="009C0B33"/>
    <w:rsid w:val="009C119F"/>
    <w:rsid w:val="009C174D"/>
    <w:rsid w:val="009C178B"/>
    <w:rsid w:val="009C1C62"/>
    <w:rsid w:val="009C1E74"/>
    <w:rsid w:val="009C264D"/>
    <w:rsid w:val="009C2A65"/>
    <w:rsid w:val="009C2DAA"/>
    <w:rsid w:val="009C36F4"/>
    <w:rsid w:val="009C3C0B"/>
    <w:rsid w:val="009C3C9B"/>
    <w:rsid w:val="009C3CA9"/>
    <w:rsid w:val="009C3D05"/>
    <w:rsid w:val="009C3FB4"/>
    <w:rsid w:val="009C4785"/>
    <w:rsid w:val="009C496F"/>
    <w:rsid w:val="009C50EA"/>
    <w:rsid w:val="009C55A2"/>
    <w:rsid w:val="009C5652"/>
    <w:rsid w:val="009C6304"/>
    <w:rsid w:val="009C6AE0"/>
    <w:rsid w:val="009C6C93"/>
    <w:rsid w:val="009C6EE1"/>
    <w:rsid w:val="009C756D"/>
    <w:rsid w:val="009C7CFD"/>
    <w:rsid w:val="009C7F62"/>
    <w:rsid w:val="009D01BC"/>
    <w:rsid w:val="009D026C"/>
    <w:rsid w:val="009D0A59"/>
    <w:rsid w:val="009D0BD7"/>
    <w:rsid w:val="009D0C18"/>
    <w:rsid w:val="009D13B2"/>
    <w:rsid w:val="009D180C"/>
    <w:rsid w:val="009D1B48"/>
    <w:rsid w:val="009D259F"/>
    <w:rsid w:val="009D2C01"/>
    <w:rsid w:val="009D367B"/>
    <w:rsid w:val="009D44DE"/>
    <w:rsid w:val="009D4B95"/>
    <w:rsid w:val="009D5894"/>
    <w:rsid w:val="009D58D5"/>
    <w:rsid w:val="009D5AC4"/>
    <w:rsid w:val="009D645A"/>
    <w:rsid w:val="009D69AE"/>
    <w:rsid w:val="009D6AF1"/>
    <w:rsid w:val="009D7076"/>
    <w:rsid w:val="009D7592"/>
    <w:rsid w:val="009D7972"/>
    <w:rsid w:val="009E000F"/>
    <w:rsid w:val="009E0CA1"/>
    <w:rsid w:val="009E126E"/>
    <w:rsid w:val="009E1661"/>
    <w:rsid w:val="009E1FC3"/>
    <w:rsid w:val="009E231D"/>
    <w:rsid w:val="009E26F6"/>
    <w:rsid w:val="009E298B"/>
    <w:rsid w:val="009E3235"/>
    <w:rsid w:val="009E3C3E"/>
    <w:rsid w:val="009E447B"/>
    <w:rsid w:val="009E459B"/>
    <w:rsid w:val="009E4DB3"/>
    <w:rsid w:val="009E4F84"/>
    <w:rsid w:val="009E4F8A"/>
    <w:rsid w:val="009E535A"/>
    <w:rsid w:val="009E54C5"/>
    <w:rsid w:val="009E56E4"/>
    <w:rsid w:val="009E6C1E"/>
    <w:rsid w:val="009E76D2"/>
    <w:rsid w:val="009E7A7B"/>
    <w:rsid w:val="009F0C3F"/>
    <w:rsid w:val="009F1692"/>
    <w:rsid w:val="009F29CE"/>
    <w:rsid w:val="009F2A50"/>
    <w:rsid w:val="009F2AE1"/>
    <w:rsid w:val="009F2C46"/>
    <w:rsid w:val="009F321F"/>
    <w:rsid w:val="009F34B8"/>
    <w:rsid w:val="009F37DF"/>
    <w:rsid w:val="009F48E4"/>
    <w:rsid w:val="009F49EE"/>
    <w:rsid w:val="009F5A7A"/>
    <w:rsid w:val="009F5F27"/>
    <w:rsid w:val="009F61DB"/>
    <w:rsid w:val="009F6362"/>
    <w:rsid w:val="009F65C0"/>
    <w:rsid w:val="009F683D"/>
    <w:rsid w:val="009F6A36"/>
    <w:rsid w:val="009F7201"/>
    <w:rsid w:val="009F789B"/>
    <w:rsid w:val="00A001D4"/>
    <w:rsid w:val="00A003DD"/>
    <w:rsid w:val="00A00407"/>
    <w:rsid w:val="00A01380"/>
    <w:rsid w:val="00A02742"/>
    <w:rsid w:val="00A02D71"/>
    <w:rsid w:val="00A039A0"/>
    <w:rsid w:val="00A03CF6"/>
    <w:rsid w:val="00A0613E"/>
    <w:rsid w:val="00A061A8"/>
    <w:rsid w:val="00A06CCA"/>
    <w:rsid w:val="00A0735F"/>
    <w:rsid w:val="00A101D4"/>
    <w:rsid w:val="00A11F23"/>
    <w:rsid w:val="00A124E2"/>
    <w:rsid w:val="00A127AC"/>
    <w:rsid w:val="00A1293B"/>
    <w:rsid w:val="00A129E4"/>
    <w:rsid w:val="00A12AD5"/>
    <w:rsid w:val="00A12C3D"/>
    <w:rsid w:val="00A12E2E"/>
    <w:rsid w:val="00A134D0"/>
    <w:rsid w:val="00A135D3"/>
    <w:rsid w:val="00A13DB8"/>
    <w:rsid w:val="00A14046"/>
    <w:rsid w:val="00A14DC0"/>
    <w:rsid w:val="00A14E3F"/>
    <w:rsid w:val="00A15696"/>
    <w:rsid w:val="00A17262"/>
    <w:rsid w:val="00A17737"/>
    <w:rsid w:val="00A17D01"/>
    <w:rsid w:val="00A17DA7"/>
    <w:rsid w:val="00A20232"/>
    <w:rsid w:val="00A20470"/>
    <w:rsid w:val="00A21103"/>
    <w:rsid w:val="00A21930"/>
    <w:rsid w:val="00A2217C"/>
    <w:rsid w:val="00A22777"/>
    <w:rsid w:val="00A22ABD"/>
    <w:rsid w:val="00A22BB9"/>
    <w:rsid w:val="00A23010"/>
    <w:rsid w:val="00A23081"/>
    <w:rsid w:val="00A23618"/>
    <w:rsid w:val="00A23833"/>
    <w:rsid w:val="00A23C0B"/>
    <w:rsid w:val="00A23D80"/>
    <w:rsid w:val="00A23ECF"/>
    <w:rsid w:val="00A2465E"/>
    <w:rsid w:val="00A24CF2"/>
    <w:rsid w:val="00A2509B"/>
    <w:rsid w:val="00A250B2"/>
    <w:rsid w:val="00A25771"/>
    <w:rsid w:val="00A25D96"/>
    <w:rsid w:val="00A26B8A"/>
    <w:rsid w:val="00A26DDB"/>
    <w:rsid w:val="00A2778A"/>
    <w:rsid w:val="00A27F42"/>
    <w:rsid w:val="00A30380"/>
    <w:rsid w:val="00A30684"/>
    <w:rsid w:val="00A3092F"/>
    <w:rsid w:val="00A32F9E"/>
    <w:rsid w:val="00A33538"/>
    <w:rsid w:val="00A33674"/>
    <w:rsid w:val="00A3414D"/>
    <w:rsid w:val="00A3418D"/>
    <w:rsid w:val="00A34E0E"/>
    <w:rsid w:val="00A34FC9"/>
    <w:rsid w:val="00A35859"/>
    <w:rsid w:val="00A3608F"/>
    <w:rsid w:val="00A3609D"/>
    <w:rsid w:val="00A36168"/>
    <w:rsid w:val="00A36657"/>
    <w:rsid w:val="00A36774"/>
    <w:rsid w:val="00A37F9F"/>
    <w:rsid w:val="00A4029C"/>
    <w:rsid w:val="00A402EC"/>
    <w:rsid w:val="00A4057F"/>
    <w:rsid w:val="00A40889"/>
    <w:rsid w:val="00A40FFE"/>
    <w:rsid w:val="00A4130C"/>
    <w:rsid w:val="00A41888"/>
    <w:rsid w:val="00A41C37"/>
    <w:rsid w:val="00A41FB0"/>
    <w:rsid w:val="00A426A7"/>
    <w:rsid w:val="00A4323B"/>
    <w:rsid w:val="00A43706"/>
    <w:rsid w:val="00A43D75"/>
    <w:rsid w:val="00A452E8"/>
    <w:rsid w:val="00A45FE3"/>
    <w:rsid w:val="00A476BB"/>
    <w:rsid w:val="00A47AF7"/>
    <w:rsid w:val="00A47C15"/>
    <w:rsid w:val="00A508DE"/>
    <w:rsid w:val="00A50928"/>
    <w:rsid w:val="00A50C8B"/>
    <w:rsid w:val="00A50FF6"/>
    <w:rsid w:val="00A519FA"/>
    <w:rsid w:val="00A52A4D"/>
    <w:rsid w:val="00A53479"/>
    <w:rsid w:val="00A53C39"/>
    <w:rsid w:val="00A544C6"/>
    <w:rsid w:val="00A545DF"/>
    <w:rsid w:val="00A54ADC"/>
    <w:rsid w:val="00A551F8"/>
    <w:rsid w:val="00A55A76"/>
    <w:rsid w:val="00A56C05"/>
    <w:rsid w:val="00A5755B"/>
    <w:rsid w:val="00A57D86"/>
    <w:rsid w:val="00A60592"/>
    <w:rsid w:val="00A609E5"/>
    <w:rsid w:val="00A60D26"/>
    <w:rsid w:val="00A6197E"/>
    <w:rsid w:val="00A62A5E"/>
    <w:rsid w:val="00A62FDB"/>
    <w:rsid w:val="00A63704"/>
    <w:rsid w:val="00A6386A"/>
    <w:rsid w:val="00A640E0"/>
    <w:rsid w:val="00A643FE"/>
    <w:rsid w:val="00A6443D"/>
    <w:rsid w:val="00A645EA"/>
    <w:rsid w:val="00A64931"/>
    <w:rsid w:val="00A64AEB"/>
    <w:rsid w:val="00A654BF"/>
    <w:rsid w:val="00A65770"/>
    <w:rsid w:val="00A659BF"/>
    <w:rsid w:val="00A65D0E"/>
    <w:rsid w:val="00A663ED"/>
    <w:rsid w:val="00A666B3"/>
    <w:rsid w:val="00A66994"/>
    <w:rsid w:val="00A66FBC"/>
    <w:rsid w:val="00A67017"/>
    <w:rsid w:val="00A67643"/>
    <w:rsid w:val="00A677BA"/>
    <w:rsid w:val="00A67DEB"/>
    <w:rsid w:val="00A702CE"/>
    <w:rsid w:val="00A70DB1"/>
    <w:rsid w:val="00A71423"/>
    <w:rsid w:val="00A71949"/>
    <w:rsid w:val="00A71BD7"/>
    <w:rsid w:val="00A7209F"/>
    <w:rsid w:val="00A7212F"/>
    <w:rsid w:val="00A722BE"/>
    <w:rsid w:val="00A72667"/>
    <w:rsid w:val="00A7362C"/>
    <w:rsid w:val="00A736C3"/>
    <w:rsid w:val="00A740DC"/>
    <w:rsid w:val="00A74E35"/>
    <w:rsid w:val="00A75420"/>
    <w:rsid w:val="00A754B8"/>
    <w:rsid w:val="00A757A8"/>
    <w:rsid w:val="00A75F7D"/>
    <w:rsid w:val="00A7649A"/>
    <w:rsid w:val="00A766A9"/>
    <w:rsid w:val="00A76707"/>
    <w:rsid w:val="00A774F4"/>
    <w:rsid w:val="00A80509"/>
    <w:rsid w:val="00A806FE"/>
    <w:rsid w:val="00A812ED"/>
    <w:rsid w:val="00A81CCA"/>
    <w:rsid w:val="00A82975"/>
    <w:rsid w:val="00A82C41"/>
    <w:rsid w:val="00A82EA6"/>
    <w:rsid w:val="00A83680"/>
    <w:rsid w:val="00A8368B"/>
    <w:rsid w:val="00A83CDC"/>
    <w:rsid w:val="00A83FE5"/>
    <w:rsid w:val="00A84059"/>
    <w:rsid w:val="00A849EE"/>
    <w:rsid w:val="00A84D90"/>
    <w:rsid w:val="00A84E6E"/>
    <w:rsid w:val="00A84E9D"/>
    <w:rsid w:val="00A84F94"/>
    <w:rsid w:val="00A84FA2"/>
    <w:rsid w:val="00A8530F"/>
    <w:rsid w:val="00A85682"/>
    <w:rsid w:val="00A85BCE"/>
    <w:rsid w:val="00A86202"/>
    <w:rsid w:val="00A86DB6"/>
    <w:rsid w:val="00A870F9"/>
    <w:rsid w:val="00A87312"/>
    <w:rsid w:val="00A87441"/>
    <w:rsid w:val="00A875CC"/>
    <w:rsid w:val="00A87D4C"/>
    <w:rsid w:val="00A90623"/>
    <w:rsid w:val="00A90734"/>
    <w:rsid w:val="00A90D25"/>
    <w:rsid w:val="00A91019"/>
    <w:rsid w:val="00A91491"/>
    <w:rsid w:val="00A917F9"/>
    <w:rsid w:val="00A91F11"/>
    <w:rsid w:val="00A92A56"/>
    <w:rsid w:val="00A92D9D"/>
    <w:rsid w:val="00A93151"/>
    <w:rsid w:val="00A936F9"/>
    <w:rsid w:val="00A943D5"/>
    <w:rsid w:val="00A94763"/>
    <w:rsid w:val="00A94BBB"/>
    <w:rsid w:val="00A94D97"/>
    <w:rsid w:val="00A94E72"/>
    <w:rsid w:val="00A94FA0"/>
    <w:rsid w:val="00A9504A"/>
    <w:rsid w:val="00A9538B"/>
    <w:rsid w:val="00A957EA"/>
    <w:rsid w:val="00A960DE"/>
    <w:rsid w:val="00A96BC0"/>
    <w:rsid w:val="00A96BEA"/>
    <w:rsid w:val="00A96EAE"/>
    <w:rsid w:val="00A9703C"/>
    <w:rsid w:val="00A97334"/>
    <w:rsid w:val="00A974B2"/>
    <w:rsid w:val="00A97566"/>
    <w:rsid w:val="00A9771A"/>
    <w:rsid w:val="00A97764"/>
    <w:rsid w:val="00A97970"/>
    <w:rsid w:val="00A97AD6"/>
    <w:rsid w:val="00A97D4A"/>
    <w:rsid w:val="00AA07D8"/>
    <w:rsid w:val="00AA0957"/>
    <w:rsid w:val="00AA1462"/>
    <w:rsid w:val="00AA1EB9"/>
    <w:rsid w:val="00AA291E"/>
    <w:rsid w:val="00AA29C8"/>
    <w:rsid w:val="00AA2AD1"/>
    <w:rsid w:val="00AA2BA1"/>
    <w:rsid w:val="00AA2BAD"/>
    <w:rsid w:val="00AA2E82"/>
    <w:rsid w:val="00AA3118"/>
    <w:rsid w:val="00AA3317"/>
    <w:rsid w:val="00AA3E1C"/>
    <w:rsid w:val="00AA40D9"/>
    <w:rsid w:val="00AA4404"/>
    <w:rsid w:val="00AA44EE"/>
    <w:rsid w:val="00AA46F3"/>
    <w:rsid w:val="00AA5264"/>
    <w:rsid w:val="00AA5771"/>
    <w:rsid w:val="00AA5869"/>
    <w:rsid w:val="00AA5C56"/>
    <w:rsid w:val="00AA5E1A"/>
    <w:rsid w:val="00AA672D"/>
    <w:rsid w:val="00AA6796"/>
    <w:rsid w:val="00AA6D98"/>
    <w:rsid w:val="00AA7309"/>
    <w:rsid w:val="00AA7879"/>
    <w:rsid w:val="00AB081F"/>
    <w:rsid w:val="00AB0F6A"/>
    <w:rsid w:val="00AB0FF2"/>
    <w:rsid w:val="00AB1A7F"/>
    <w:rsid w:val="00AB1B2C"/>
    <w:rsid w:val="00AB1C3D"/>
    <w:rsid w:val="00AB1E29"/>
    <w:rsid w:val="00AB307E"/>
    <w:rsid w:val="00AB37B5"/>
    <w:rsid w:val="00AB3953"/>
    <w:rsid w:val="00AB43C2"/>
    <w:rsid w:val="00AB4994"/>
    <w:rsid w:val="00AB4F4D"/>
    <w:rsid w:val="00AB50D7"/>
    <w:rsid w:val="00AB53F7"/>
    <w:rsid w:val="00AB55BA"/>
    <w:rsid w:val="00AB5A66"/>
    <w:rsid w:val="00AB5D81"/>
    <w:rsid w:val="00AB60B6"/>
    <w:rsid w:val="00AB6C21"/>
    <w:rsid w:val="00AB711E"/>
    <w:rsid w:val="00AB76F3"/>
    <w:rsid w:val="00AB7C51"/>
    <w:rsid w:val="00AB7F3B"/>
    <w:rsid w:val="00AC0B22"/>
    <w:rsid w:val="00AC1072"/>
    <w:rsid w:val="00AC1358"/>
    <w:rsid w:val="00AC176E"/>
    <w:rsid w:val="00AC2060"/>
    <w:rsid w:val="00AC21BC"/>
    <w:rsid w:val="00AC2472"/>
    <w:rsid w:val="00AC2497"/>
    <w:rsid w:val="00AC2CDF"/>
    <w:rsid w:val="00AC33EE"/>
    <w:rsid w:val="00AC3439"/>
    <w:rsid w:val="00AC37A5"/>
    <w:rsid w:val="00AC3D1C"/>
    <w:rsid w:val="00AC413C"/>
    <w:rsid w:val="00AC4FEC"/>
    <w:rsid w:val="00AC50C1"/>
    <w:rsid w:val="00AC5746"/>
    <w:rsid w:val="00AC594B"/>
    <w:rsid w:val="00AC5CC4"/>
    <w:rsid w:val="00AC62C0"/>
    <w:rsid w:val="00AC6499"/>
    <w:rsid w:val="00AC69FF"/>
    <w:rsid w:val="00AC7615"/>
    <w:rsid w:val="00AC7976"/>
    <w:rsid w:val="00AD004C"/>
    <w:rsid w:val="00AD012C"/>
    <w:rsid w:val="00AD06C7"/>
    <w:rsid w:val="00AD0BD6"/>
    <w:rsid w:val="00AD173C"/>
    <w:rsid w:val="00AD1DA0"/>
    <w:rsid w:val="00AD1F78"/>
    <w:rsid w:val="00AD2230"/>
    <w:rsid w:val="00AD2611"/>
    <w:rsid w:val="00AD2A3B"/>
    <w:rsid w:val="00AD2F47"/>
    <w:rsid w:val="00AD3093"/>
    <w:rsid w:val="00AD33A3"/>
    <w:rsid w:val="00AD3419"/>
    <w:rsid w:val="00AD39A0"/>
    <w:rsid w:val="00AD3A4A"/>
    <w:rsid w:val="00AD462B"/>
    <w:rsid w:val="00AD58D2"/>
    <w:rsid w:val="00AD5A6A"/>
    <w:rsid w:val="00AD7435"/>
    <w:rsid w:val="00AD7DE5"/>
    <w:rsid w:val="00AE0CD7"/>
    <w:rsid w:val="00AE0CF8"/>
    <w:rsid w:val="00AE1206"/>
    <w:rsid w:val="00AE13FC"/>
    <w:rsid w:val="00AE1674"/>
    <w:rsid w:val="00AE16CD"/>
    <w:rsid w:val="00AE171B"/>
    <w:rsid w:val="00AE1C7A"/>
    <w:rsid w:val="00AE24DB"/>
    <w:rsid w:val="00AE2576"/>
    <w:rsid w:val="00AE2E95"/>
    <w:rsid w:val="00AE32CF"/>
    <w:rsid w:val="00AE4578"/>
    <w:rsid w:val="00AE48A4"/>
    <w:rsid w:val="00AE5A9A"/>
    <w:rsid w:val="00AE5D3F"/>
    <w:rsid w:val="00AE5E0D"/>
    <w:rsid w:val="00AF0F77"/>
    <w:rsid w:val="00AF10E5"/>
    <w:rsid w:val="00AF1722"/>
    <w:rsid w:val="00AF1AEF"/>
    <w:rsid w:val="00AF1D71"/>
    <w:rsid w:val="00AF2876"/>
    <w:rsid w:val="00AF2D8A"/>
    <w:rsid w:val="00AF3236"/>
    <w:rsid w:val="00AF36C5"/>
    <w:rsid w:val="00AF3CE1"/>
    <w:rsid w:val="00AF4516"/>
    <w:rsid w:val="00AF4874"/>
    <w:rsid w:val="00AF48DD"/>
    <w:rsid w:val="00AF4B5D"/>
    <w:rsid w:val="00AF4D53"/>
    <w:rsid w:val="00AF511E"/>
    <w:rsid w:val="00AF59F7"/>
    <w:rsid w:val="00AF5B95"/>
    <w:rsid w:val="00AF5E04"/>
    <w:rsid w:val="00AF6BB3"/>
    <w:rsid w:val="00AF6D5B"/>
    <w:rsid w:val="00AF7512"/>
    <w:rsid w:val="00AF7744"/>
    <w:rsid w:val="00AF7964"/>
    <w:rsid w:val="00B002B6"/>
    <w:rsid w:val="00B00927"/>
    <w:rsid w:val="00B00BED"/>
    <w:rsid w:val="00B00CA2"/>
    <w:rsid w:val="00B01802"/>
    <w:rsid w:val="00B01BB8"/>
    <w:rsid w:val="00B01D83"/>
    <w:rsid w:val="00B020C1"/>
    <w:rsid w:val="00B02F05"/>
    <w:rsid w:val="00B0345B"/>
    <w:rsid w:val="00B037C5"/>
    <w:rsid w:val="00B04017"/>
    <w:rsid w:val="00B040CA"/>
    <w:rsid w:val="00B04853"/>
    <w:rsid w:val="00B04C08"/>
    <w:rsid w:val="00B04F7A"/>
    <w:rsid w:val="00B05568"/>
    <w:rsid w:val="00B056A9"/>
    <w:rsid w:val="00B06268"/>
    <w:rsid w:val="00B06283"/>
    <w:rsid w:val="00B06C36"/>
    <w:rsid w:val="00B07297"/>
    <w:rsid w:val="00B07414"/>
    <w:rsid w:val="00B07659"/>
    <w:rsid w:val="00B106DE"/>
    <w:rsid w:val="00B111A7"/>
    <w:rsid w:val="00B11263"/>
    <w:rsid w:val="00B11380"/>
    <w:rsid w:val="00B1155D"/>
    <w:rsid w:val="00B11F6D"/>
    <w:rsid w:val="00B12465"/>
    <w:rsid w:val="00B12936"/>
    <w:rsid w:val="00B12B68"/>
    <w:rsid w:val="00B12D0C"/>
    <w:rsid w:val="00B12EB5"/>
    <w:rsid w:val="00B131E4"/>
    <w:rsid w:val="00B1386B"/>
    <w:rsid w:val="00B13AC8"/>
    <w:rsid w:val="00B13C47"/>
    <w:rsid w:val="00B13F66"/>
    <w:rsid w:val="00B14216"/>
    <w:rsid w:val="00B1496F"/>
    <w:rsid w:val="00B15558"/>
    <w:rsid w:val="00B15CB6"/>
    <w:rsid w:val="00B15EE9"/>
    <w:rsid w:val="00B15FC8"/>
    <w:rsid w:val="00B164B7"/>
    <w:rsid w:val="00B16585"/>
    <w:rsid w:val="00B16603"/>
    <w:rsid w:val="00B166CD"/>
    <w:rsid w:val="00B16744"/>
    <w:rsid w:val="00B16925"/>
    <w:rsid w:val="00B16ED5"/>
    <w:rsid w:val="00B17068"/>
    <w:rsid w:val="00B17A97"/>
    <w:rsid w:val="00B20448"/>
    <w:rsid w:val="00B20606"/>
    <w:rsid w:val="00B20748"/>
    <w:rsid w:val="00B20D4D"/>
    <w:rsid w:val="00B20E79"/>
    <w:rsid w:val="00B210FC"/>
    <w:rsid w:val="00B2145D"/>
    <w:rsid w:val="00B21529"/>
    <w:rsid w:val="00B218F3"/>
    <w:rsid w:val="00B21B55"/>
    <w:rsid w:val="00B21C09"/>
    <w:rsid w:val="00B2265C"/>
    <w:rsid w:val="00B22DD9"/>
    <w:rsid w:val="00B23465"/>
    <w:rsid w:val="00B2379F"/>
    <w:rsid w:val="00B237A1"/>
    <w:rsid w:val="00B23D0B"/>
    <w:rsid w:val="00B23DCE"/>
    <w:rsid w:val="00B244DA"/>
    <w:rsid w:val="00B245BA"/>
    <w:rsid w:val="00B24884"/>
    <w:rsid w:val="00B24ED4"/>
    <w:rsid w:val="00B25137"/>
    <w:rsid w:val="00B25541"/>
    <w:rsid w:val="00B25D96"/>
    <w:rsid w:val="00B26D2D"/>
    <w:rsid w:val="00B27177"/>
    <w:rsid w:val="00B271F5"/>
    <w:rsid w:val="00B273BD"/>
    <w:rsid w:val="00B279F0"/>
    <w:rsid w:val="00B27C1B"/>
    <w:rsid w:val="00B27E6D"/>
    <w:rsid w:val="00B31291"/>
    <w:rsid w:val="00B315C7"/>
    <w:rsid w:val="00B3166C"/>
    <w:rsid w:val="00B31CF0"/>
    <w:rsid w:val="00B321DA"/>
    <w:rsid w:val="00B32527"/>
    <w:rsid w:val="00B331B7"/>
    <w:rsid w:val="00B333BA"/>
    <w:rsid w:val="00B33CFC"/>
    <w:rsid w:val="00B33ECB"/>
    <w:rsid w:val="00B341D0"/>
    <w:rsid w:val="00B34382"/>
    <w:rsid w:val="00B35181"/>
    <w:rsid w:val="00B3639F"/>
    <w:rsid w:val="00B36635"/>
    <w:rsid w:val="00B36EC8"/>
    <w:rsid w:val="00B3708D"/>
    <w:rsid w:val="00B3746B"/>
    <w:rsid w:val="00B37858"/>
    <w:rsid w:val="00B37D5B"/>
    <w:rsid w:val="00B400AB"/>
    <w:rsid w:val="00B40E8E"/>
    <w:rsid w:val="00B413BA"/>
    <w:rsid w:val="00B41531"/>
    <w:rsid w:val="00B41801"/>
    <w:rsid w:val="00B4273B"/>
    <w:rsid w:val="00B42AB5"/>
    <w:rsid w:val="00B4347D"/>
    <w:rsid w:val="00B43D66"/>
    <w:rsid w:val="00B44107"/>
    <w:rsid w:val="00B44859"/>
    <w:rsid w:val="00B45532"/>
    <w:rsid w:val="00B45DF1"/>
    <w:rsid w:val="00B4693E"/>
    <w:rsid w:val="00B47EF2"/>
    <w:rsid w:val="00B500FE"/>
    <w:rsid w:val="00B505D6"/>
    <w:rsid w:val="00B5139B"/>
    <w:rsid w:val="00B5351B"/>
    <w:rsid w:val="00B535F2"/>
    <w:rsid w:val="00B53861"/>
    <w:rsid w:val="00B53F23"/>
    <w:rsid w:val="00B54AC3"/>
    <w:rsid w:val="00B54B41"/>
    <w:rsid w:val="00B54BCF"/>
    <w:rsid w:val="00B54E85"/>
    <w:rsid w:val="00B552FC"/>
    <w:rsid w:val="00B55BAB"/>
    <w:rsid w:val="00B55D49"/>
    <w:rsid w:val="00B55F27"/>
    <w:rsid w:val="00B55FF7"/>
    <w:rsid w:val="00B600F0"/>
    <w:rsid w:val="00B60A9E"/>
    <w:rsid w:val="00B61135"/>
    <w:rsid w:val="00B614A5"/>
    <w:rsid w:val="00B61866"/>
    <w:rsid w:val="00B61915"/>
    <w:rsid w:val="00B63AEE"/>
    <w:rsid w:val="00B63C62"/>
    <w:rsid w:val="00B63C8E"/>
    <w:rsid w:val="00B64FC5"/>
    <w:rsid w:val="00B65DA7"/>
    <w:rsid w:val="00B65DAB"/>
    <w:rsid w:val="00B663F3"/>
    <w:rsid w:val="00B665CB"/>
    <w:rsid w:val="00B66BD5"/>
    <w:rsid w:val="00B66D8F"/>
    <w:rsid w:val="00B67484"/>
    <w:rsid w:val="00B67600"/>
    <w:rsid w:val="00B701B4"/>
    <w:rsid w:val="00B701C7"/>
    <w:rsid w:val="00B707B0"/>
    <w:rsid w:val="00B70B98"/>
    <w:rsid w:val="00B70C38"/>
    <w:rsid w:val="00B70E7D"/>
    <w:rsid w:val="00B713DD"/>
    <w:rsid w:val="00B71680"/>
    <w:rsid w:val="00B726F3"/>
    <w:rsid w:val="00B72A60"/>
    <w:rsid w:val="00B72E1F"/>
    <w:rsid w:val="00B73106"/>
    <w:rsid w:val="00B7351A"/>
    <w:rsid w:val="00B740BB"/>
    <w:rsid w:val="00B74862"/>
    <w:rsid w:val="00B749F3"/>
    <w:rsid w:val="00B750DD"/>
    <w:rsid w:val="00B7642A"/>
    <w:rsid w:val="00B766AF"/>
    <w:rsid w:val="00B76B9F"/>
    <w:rsid w:val="00B77E73"/>
    <w:rsid w:val="00B8033A"/>
    <w:rsid w:val="00B804AD"/>
    <w:rsid w:val="00B806B5"/>
    <w:rsid w:val="00B81589"/>
    <w:rsid w:val="00B815E4"/>
    <w:rsid w:val="00B816DC"/>
    <w:rsid w:val="00B81900"/>
    <w:rsid w:val="00B81B7F"/>
    <w:rsid w:val="00B81D5D"/>
    <w:rsid w:val="00B820E1"/>
    <w:rsid w:val="00B8215A"/>
    <w:rsid w:val="00B8216B"/>
    <w:rsid w:val="00B82386"/>
    <w:rsid w:val="00B82C0B"/>
    <w:rsid w:val="00B82C26"/>
    <w:rsid w:val="00B82D1A"/>
    <w:rsid w:val="00B8341F"/>
    <w:rsid w:val="00B83EEF"/>
    <w:rsid w:val="00B83EF2"/>
    <w:rsid w:val="00B8407D"/>
    <w:rsid w:val="00B84320"/>
    <w:rsid w:val="00B8472E"/>
    <w:rsid w:val="00B84CEC"/>
    <w:rsid w:val="00B853DE"/>
    <w:rsid w:val="00B85459"/>
    <w:rsid w:val="00B85569"/>
    <w:rsid w:val="00B85F72"/>
    <w:rsid w:val="00B86574"/>
    <w:rsid w:val="00B86FD7"/>
    <w:rsid w:val="00B87294"/>
    <w:rsid w:val="00B872A3"/>
    <w:rsid w:val="00B87501"/>
    <w:rsid w:val="00B8754B"/>
    <w:rsid w:val="00B87C96"/>
    <w:rsid w:val="00B87FF4"/>
    <w:rsid w:val="00B904D2"/>
    <w:rsid w:val="00B90597"/>
    <w:rsid w:val="00B9075A"/>
    <w:rsid w:val="00B907FD"/>
    <w:rsid w:val="00B90938"/>
    <w:rsid w:val="00B90C6B"/>
    <w:rsid w:val="00B91688"/>
    <w:rsid w:val="00B9173C"/>
    <w:rsid w:val="00B936C3"/>
    <w:rsid w:val="00B938E6"/>
    <w:rsid w:val="00B93E90"/>
    <w:rsid w:val="00B94525"/>
    <w:rsid w:val="00B94A93"/>
    <w:rsid w:val="00B955A5"/>
    <w:rsid w:val="00B95AE8"/>
    <w:rsid w:val="00B962BC"/>
    <w:rsid w:val="00B9652B"/>
    <w:rsid w:val="00B967FF"/>
    <w:rsid w:val="00B969B0"/>
    <w:rsid w:val="00B96F66"/>
    <w:rsid w:val="00B970AA"/>
    <w:rsid w:val="00B9712E"/>
    <w:rsid w:val="00B971B2"/>
    <w:rsid w:val="00B972F7"/>
    <w:rsid w:val="00BA0434"/>
    <w:rsid w:val="00BA0794"/>
    <w:rsid w:val="00BA1087"/>
    <w:rsid w:val="00BA1AEA"/>
    <w:rsid w:val="00BA1CB8"/>
    <w:rsid w:val="00BA1E43"/>
    <w:rsid w:val="00BA1FE6"/>
    <w:rsid w:val="00BA23A9"/>
    <w:rsid w:val="00BA2FA9"/>
    <w:rsid w:val="00BA3C07"/>
    <w:rsid w:val="00BA3E34"/>
    <w:rsid w:val="00BA3EA7"/>
    <w:rsid w:val="00BA4BE6"/>
    <w:rsid w:val="00BA5D2C"/>
    <w:rsid w:val="00BA5D4D"/>
    <w:rsid w:val="00BA6139"/>
    <w:rsid w:val="00BA67C8"/>
    <w:rsid w:val="00BA69F3"/>
    <w:rsid w:val="00BA6BDA"/>
    <w:rsid w:val="00BA7044"/>
    <w:rsid w:val="00BA7A29"/>
    <w:rsid w:val="00BA7BF1"/>
    <w:rsid w:val="00BA7D06"/>
    <w:rsid w:val="00BB00F4"/>
    <w:rsid w:val="00BB0A25"/>
    <w:rsid w:val="00BB0CD4"/>
    <w:rsid w:val="00BB1552"/>
    <w:rsid w:val="00BB197E"/>
    <w:rsid w:val="00BB1E6A"/>
    <w:rsid w:val="00BB1F48"/>
    <w:rsid w:val="00BB2904"/>
    <w:rsid w:val="00BB3904"/>
    <w:rsid w:val="00BB4232"/>
    <w:rsid w:val="00BB4606"/>
    <w:rsid w:val="00BB4913"/>
    <w:rsid w:val="00BB4DDE"/>
    <w:rsid w:val="00BB5405"/>
    <w:rsid w:val="00BB54EF"/>
    <w:rsid w:val="00BB63C7"/>
    <w:rsid w:val="00BB6D52"/>
    <w:rsid w:val="00BB704C"/>
    <w:rsid w:val="00BB71F4"/>
    <w:rsid w:val="00BB762F"/>
    <w:rsid w:val="00BB79D2"/>
    <w:rsid w:val="00BB7A3B"/>
    <w:rsid w:val="00BB7AAF"/>
    <w:rsid w:val="00BB7C5C"/>
    <w:rsid w:val="00BC0FFA"/>
    <w:rsid w:val="00BC116C"/>
    <w:rsid w:val="00BC11C6"/>
    <w:rsid w:val="00BC120D"/>
    <w:rsid w:val="00BC141C"/>
    <w:rsid w:val="00BC14C0"/>
    <w:rsid w:val="00BC1C9F"/>
    <w:rsid w:val="00BC1D46"/>
    <w:rsid w:val="00BC1EB7"/>
    <w:rsid w:val="00BC22FD"/>
    <w:rsid w:val="00BC25E6"/>
    <w:rsid w:val="00BC27BF"/>
    <w:rsid w:val="00BC2A84"/>
    <w:rsid w:val="00BC2F38"/>
    <w:rsid w:val="00BC3E20"/>
    <w:rsid w:val="00BC426D"/>
    <w:rsid w:val="00BC4731"/>
    <w:rsid w:val="00BC47C9"/>
    <w:rsid w:val="00BC48C1"/>
    <w:rsid w:val="00BC521D"/>
    <w:rsid w:val="00BC67B8"/>
    <w:rsid w:val="00BC70D0"/>
    <w:rsid w:val="00BC72A6"/>
    <w:rsid w:val="00BC7B39"/>
    <w:rsid w:val="00BC7D6E"/>
    <w:rsid w:val="00BC7F6F"/>
    <w:rsid w:val="00BC7F74"/>
    <w:rsid w:val="00BD03AE"/>
    <w:rsid w:val="00BD1101"/>
    <w:rsid w:val="00BD117B"/>
    <w:rsid w:val="00BD1675"/>
    <w:rsid w:val="00BD1CFC"/>
    <w:rsid w:val="00BD1EED"/>
    <w:rsid w:val="00BD23AE"/>
    <w:rsid w:val="00BD27A8"/>
    <w:rsid w:val="00BD391E"/>
    <w:rsid w:val="00BD3BFB"/>
    <w:rsid w:val="00BD3CB7"/>
    <w:rsid w:val="00BD4064"/>
    <w:rsid w:val="00BD4137"/>
    <w:rsid w:val="00BD4221"/>
    <w:rsid w:val="00BD4384"/>
    <w:rsid w:val="00BD4988"/>
    <w:rsid w:val="00BD49AA"/>
    <w:rsid w:val="00BD4BE2"/>
    <w:rsid w:val="00BD4C66"/>
    <w:rsid w:val="00BD5A24"/>
    <w:rsid w:val="00BD5BFF"/>
    <w:rsid w:val="00BD5F89"/>
    <w:rsid w:val="00BD6A2F"/>
    <w:rsid w:val="00BD6CF0"/>
    <w:rsid w:val="00BD6E0F"/>
    <w:rsid w:val="00BD7340"/>
    <w:rsid w:val="00BD7B9B"/>
    <w:rsid w:val="00BD7E03"/>
    <w:rsid w:val="00BD7FD3"/>
    <w:rsid w:val="00BE1B72"/>
    <w:rsid w:val="00BE23E2"/>
    <w:rsid w:val="00BE29A7"/>
    <w:rsid w:val="00BE32AF"/>
    <w:rsid w:val="00BE3BD8"/>
    <w:rsid w:val="00BE3D73"/>
    <w:rsid w:val="00BE49E6"/>
    <w:rsid w:val="00BE4F24"/>
    <w:rsid w:val="00BE4F76"/>
    <w:rsid w:val="00BE5352"/>
    <w:rsid w:val="00BE5C0C"/>
    <w:rsid w:val="00BE69F0"/>
    <w:rsid w:val="00BE6FD9"/>
    <w:rsid w:val="00BE7B3C"/>
    <w:rsid w:val="00BF0323"/>
    <w:rsid w:val="00BF12CB"/>
    <w:rsid w:val="00BF1651"/>
    <w:rsid w:val="00BF20DD"/>
    <w:rsid w:val="00BF23A4"/>
    <w:rsid w:val="00BF23CF"/>
    <w:rsid w:val="00BF2847"/>
    <w:rsid w:val="00BF2BEF"/>
    <w:rsid w:val="00BF2E31"/>
    <w:rsid w:val="00BF2EB0"/>
    <w:rsid w:val="00BF30D8"/>
    <w:rsid w:val="00BF31AD"/>
    <w:rsid w:val="00BF31B9"/>
    <w:rsid w:val="00BF3839"/>
    <w:rsid w:val="00BF38FB"/>
    <w:rsid w:val="00BF39FE"/>
    <w:rsid w:val="00BF40E4"/>
    <w:rsid w:val="00BF4625"/>
    <w:rsid w:val="00BF4A6E"/>
    <w:rsid w:val="00BF5023"/>
    <w:rsid w:val="00BF5676"/>
    <w:rsid w:val="00BF5822"/>
    <w:rsid w:val="00BF5BF0"/>
    <w:rsid w:val="00BF5F8E"/>
    <w:rsid w:val="00BF6389"/>
    <w:rsid w:val="00BF6F08"/>
    <w:rsid w:val="00BF71AE"/>
    <w:rsid w:val="00BF7255"/>
    <w:rsid w:val="00BF73D3"/>
    <w:rsid w:val="00BF7964"/>
    <w:rsid w:val="00BF7B00"/>
    <w:rsid w:val="00C00809"/>
    <w:rsid w:val="00C00A0C"/>
    <w:rsid w:val="00C00A4E"/>
    <w:rsid w:val="00C00FC5"/>
    <w:rsid w:val="00C01144"/>
    <w:rsid w:val="00C0169C"/>
    <w:rsid w:val="00C018CA"/>
    <w:rsid w:val="00C0196A"/>
    <w:rsid w:val="00C029F8"/>
    <w:rsid w:val="00C02DDA"/>
    <w:rsid w:val="00C02E03"/>
    <w:rsid w:val="00C03159"/>
    <w:rsid w:val="00C03916"/>
    <w:rsid w:val="00C039D5"/>
    <w:rsid w:val="00C03C2C"/>
    <w:rsid w:val="00C03CB8"/>
    <w:rsid w:val="00C0402F"/>
    <w:rsid w:val="00C040F8"/>
    <w:rsid w:val="00C04224"/>
    <w:rsid w:val="00C048A2"/>
    <w:rsid w:val="00C04CBA"/>
    <w:rsid w:val="00C052F6"/>
    <w:rsid w:val="00C05D41"/>
    <w:rsid w:val="00C0645B"/>
    <w:rsid w:val="00C069F8"/>
    <w:rsid w:val="00C06A7F"/>
    <w:rsid w:val="00C073B0"/>
    <w:rsid w:val="00C07564"/>
    <w:rsid w:val="00C108B9"/>
    <w:rsid w:val="00C118D6"/>
    <w:rsid w:val="00C1196A"/>
    <w:rsid w:val="00C119AE"/>
    <w:rsid w:val="00C12510"/>
    <w:rsid w:val="00C130B4"/>
    <w:rsid w:val="00C133FF"/>
    <w:rsid w:val="00C1397C"/>
    <w:rsid w:val="00C141D7"/>
    <w:rsid w:val="00C141FB"/>
    <w:rsid w:val="00C143EF"/>
    <w:rsid w:val="00C1467A"/>
    <w:rsid w:val="00C14F6C"/>
    <w:rsid w:val="00C153C1"/>
    <w:rsid w:val="00C167B5"/>
    <w:rsid w:val="00C16848"/>
    <w:rsid w:val="00C2057C"/>
    <w:rsid w:val="00C21533"/>
    <w:rsid w:val="00C22182"/>
    <w:rsid w:val="00C221FE"/>
    <w:rsid w:val="00C224F6"/>
    <w:rsid w:val="00C22761"/>
    <w:rsid w:val="00C22790"/>
    <w:rsid w:val="00C227A5"/>
    <w:rsid w:val="00C22A45"/>
    <w:rsid w:val="00C22D46"/>
    <w:rsid w:val="00C22F4C"/>
    <w:rsid w:val="00C23063"/>
    <w:rsid w:val="00C236A7"/>
    <w:rsid w:val="00C25294"/>
    <w:rsid w:val="00C267E4"/>
    <w:rsid w:val="00C27218"/>
    <w:rsid w:val="00C27A9F"/>
    <w:rsid w:val="00C302BE"/>
    <w:rsid w:val="00C302D1"/>
    <w:rsid w:val="00C30464"/>
    <w:rsid w:val="00C30559"/>
    <w:rsid w:val="00C30815"/>
    <w:rsid w:val="00C30B04"/>
    <w:rsid w:val="00C30CCB"/>
    <w:rsid w:val="00C319C6"/>
    <w:rsid w:val="00C3225D"/>
    <w:rsid w:val="00C32555"/>
    <w:rsid w:val="00C328E3"/>
    <w:rsid w:val="00C32B8E"/>
    <w:rsid w:val="00C32BB5"/>
    <w:rsid w:val="00C32F22"/>
    <w:rsid w:val="00C337C4"/>
    <w:rsid w:val="00C33818"/>
    <w:rsid w:val="00C34A75"/>
    <w:rsid w:val="00C34E5B"/>
    <w:rsid w:val="00C352F8"/>
    <w:rsid w:val="00C35C4D"/>
    <w:rsid w:val="00C360FD"/>
    <w:rsid w:val="00C36AC3"/>
    <w:rsid w:val="00C371EF"/>
    <w:rsid w:val="00C371FC"/>
    <w:rsid w:val="00C374FF"/>
    <w:rsid w:val="00C37569"/>
    <w:rsid w:val="00C378F2"/>
    <w:rsid w:val="00C41B86"/>
    <w:rsid w:val="00C42345"/>
    <w:rsid w:val="00C42CAC"/>
    <w:rsid w:val="00C42F50"/>
    <w:rsid w:val="00C43173"/>
    <w:rsid w:val="00C4390F"/>
    <w:rsid w:val="00C43E48"/>
    <w:rsid w:val="00C43E53"/>
    <w:rsid w:val="00C443F8"/>
    <w:rsid w:val="00C4477B"/>
    <w:rsid w:val="00C44E32"/>
    <w:rsid w:val="00C4558D"/>
    <w:rsid w:val="00C457D8"/>
    <w:rsid w:val="00C460B6"/>
    <w:rsid w:val="00C469DB"/>
    <w:rsid w:val="00C47E21"/>
    <w:rsid w:val="00C47FE9"/>
    <w:rsid w:val="00C502FB"/>
    <w:rsid w:val="00C50345"/>
    <w:rsid w:val="00C50DCC"/>
    <w:rsid w:val="00C50F46"/>
    <w:rsid w:val="00C51948"/>
    <w:rsid w:val="00C51A6E"/>
    <w:rsid w:val="00C52134"/>
    <w:rsid w:val="00C52C70"/>
    <w:rsid w:val="00C53E31"/>
    <w:rsid w:val="00C53E8B"/>
    <w:rsid w:val="00C53F37"/>
    <w:rsid w:val="00C54476"/>
    <w:rsid w:val="00C54C45"/>
    <w:rsid w:val="00C54E2A"/>
    <w:rsid w:val="00C54F0A"/>
    <w:rsid w:val="00C5538A"/>
    <w:rsid w:val="00C554A1"/>
    <w:rsid w:val="00C55507"/>
    <w:rsid w:val="00C55588"/>
    <w:rsid w:val="00C55B67"/>
    <w:rsid w:val="00C55CD5"/>
    <w:rsid w:val="00C55E4D"/>
    <w:rsid w:val="00C56C28"/>
    <w:rsid w:val="00C56E25"/>
    <w:rsid w:val="00C56F4E"/>
    <w:rsid w:val="00C6000C"/>
    <w:rsid w:val="00C6014F"/>
    <w:rsid w:val="00C601F3"/>
    <w:rsid w:val="00C602D5"/>
    <w:rsid w:val="00C604B8"/>
    <w:rsid w:val="00C612C4"/>
    <w:rsid w:val="00C612F9"/>
    <w:rsid w:val="00C61333"/>
    <w:rsid w:val="00C614E0"/>
    <w:rsid w:val="00C62CB4"/>
    <w:rsid w:val="00C63A55"/>
    <w:rsid w:val="00C63E50"/>
    <w:rsid w:val="00C64111"/>
    <w:rsid w:val="00C6434E"/>
    <w:rsid w:val="00C653B4"/>
    <w:rsid w:val="00C668DB"/>
    <w:rsid w:val="00C6691B"/>
    <w:rsid w:val="00C66D8A"/>
    <w:rsid w:val="00C66EE6"/>
    <w:rsid w:val="00C679AE"/>
    <w:rsid w:val="00C67F2E"/>
    <w:rsid w:val="00C70309"/>
    <w:rsid w:val="00C70B41"/>
    <w:rsid w:val="00C7105A"/>
    <w:rsid w:val="00C71546"/>
    <w:rsid w:val="00C717D6"/>
    <w:rsid w:val="00C71CBE"/>
    <w:rsid w:val="00C724A2"/>
    <w:rsid w:val="00C72D53"/>
    <w:rsid w:val="00C72EE4"/>
    <w:rsid w:val="00C73A75"/>
    <w:rsid w:val="00C74253"/>
    <w:rsid w:val="00C74A73"/>
    <w:rsid w:val="00C75101"/>
    <w:rsid w:val="00C751AA"/>
    <w:rsid w:val="00C7654C"/>
    <w:rsid w:val="00C7663B"/>
    <w:rsid w:val="00C76BEA"/>
    <w:rsid w:val="00C7705F"/>
    <w:rsid w:val="00C77E71"/>
    <w:rsid w:val="00C8074B"/>
    <w:rsid w:val="00C80C1C"/>
    <w:rsid w:val="00C80D37"/>
    <w:rsid w:val="00C81E01"/>
    <w:rsid w:val="00C81F5F"/>
    <w:rsid w:val="00C82244"/>
    <w:rsid w:val="00C8224D"/>
    <w:rsid w:val="00C829AF"/>
    <w:rsid w:val="00C82A9D"/>
    <w:rsid w:val="00C82B7A"/>
    <w:rsid w:val="00C82CE5"/>
    <w:rsid w:val="00C832F4"/>
    <w:rsid w:val="00C838F6"/>
    <w:rsid w:val="00C8468C"/>
    <w:rsid w:val="00C8586C"/>
    <w:rsid w:val="00C85890"/>
    <w:rsid w:val="00C85AE9"/>
    <w:rsid w:val="00C85B16"/>
    <w:rsid w:val="00C8605C"/>
    <w:rsid w:val="00C861B7"/>
    <w:rsid w:val="00C864CB"/>
    <w:rsid w:val="00C8651F"/>
    <w:rsid w:val="00C8656B"/>
    <w:rsid w:val="00C86A11"/>
    <w:rsid w:val="00C8713C"/>
    <w:rsid w:val="00C875B2"/>
    <w:rsid w:val="00C87A1D"/>
    <w:rsid w:val="00C87A3E"/>
    <w:rsid w:val="00C90F4D"/>
    <w:rsid w:val="00C91684"/>
    <w:rsid w:val="00C91714"/>
    <w:rsid w:val="00C919B7"/>
    <w:rsid w:val="00C9202A"/>
    <w:rsid w:val="00C924DA"/>
    <w:rsid w:val="00C9257D"/>
    <w:rsid w:val="00C93525"/>
    <w:rsid w:val="00C93AF1"/>
    <w:rsid w:val="00C942C4"/>
    <w:rsid w:val="00C944E2"/>
    <w:rsid w:val="00C947A8"/>
    <w:rsid w:val="00C94868"/>
    <w:rsid w:val="00C94A97"/>
    <w:rsid w:val="00C95105"/>
    <w:rsid w:val="00C95457"/>
    <w:rsid w:val="00C956D9"/>
    <w:rsid w:val="00C958F6"/>
    <w:rsid w:val="00C96B93"/>
    <w:rsid w:val="00C978C5"/>
    <w:rsid w:val="00C97915"/>
    <w:rsid w:val="00CA0323"/>
    <w:rsid w:val="00CA2E5A"/>
    <w:rsid w:val="00CA3231"/>
    <w:rsid w:val="00CA3CCF"/>
    <w:rsid w:val="00CA3F49"/>
    <w:rsid w:val="00CA42B0"/>
    <w:rsid w:val="00CA4397"/>
    <w:rsid w:val="00CA4770"/>
    <w:rsid w:val="00CA4D9A"/>
    <w:rsid w:val="00CA4E6A"/>
    <w:rsid w:val="00CA57C6"/>
    <w:rsid w:val="00CA5F3E"/>
    <w:rsid w:val="00CA6871"/>
    <w:rsid w:val="00CA73D9"/>
    <w:rsid w:val="00CA7550"/>
    <w:rsid w:val="00CA7925"/>
    <w:rsid w:val="00CA79ED"/>
    <w:rsid w:val="00CB004D"/>
    <w:rsid w:val="00CB02B0"/>
    <w:rsid w:val="00CB04A8"/>
    <w:rsid w:val="00CB063F"/>
    <w:rsid w:val="00CB09A4"/>
    <w:rsid w:val="00CB0B90"/>
    <w:rsid w:val="00CB0C77"/>
    <w:rsid w:val="00CB1FAB"/>
    <w:rsid w:val="00CB2333"/>
    <w:rsid w:val="00CB2771"/>
    <w:rsid w:val="00CB2CA4"/>
    <w:rsid w:val="00CB414D"/>
    <w:rsid w:val="00CB49EE"/>
    <w:rsid w:val="00CB4D9D"/>
    <w:rsid w:val="00CB4F99"/>
    <w:rsid w:val="00CB6C08"/>
    <w:rsid w:val="00CB6C57"/>
    <w:rsid w:val="00CB6DA8"/>
    <w:rsid w:val="00CB748B"/>
    <w:rsid w:val="00CB79EE"/>
    <w:rsid w:val="00CC00BC"/>
    <w:rsid w:val="00CC08B9"/>
    <w:rsid w:val="00CC0922"/>
    <w:rsid w:val="00CC0DB6"/>
    <w:rsid w:val="00CC2174"/>
    <w:rsid w:val="00CC2554"/>
    <w:rsid w:val="00CC25AE"/>
    <w:rsid w:val="00CC2B17"/>
    <w:rsid w:val="00CC2EEE"/>
    <w:rsid w:val="00CC30B2"/>
    <w:rsid w:val="00CC32CD"/>
    <w:rsid w:val="00CC3616"/>
    <w:rsid w:val="00CC36DA"/>
    <w:rsid w:val="00CC5352"/>
    <w:rsid w:val="00CC599F"/>
    <w:rsid w:val="00CC6FCA"/>
    <w:rsid w:val="00CD005C"/>
    <w:rsid w:val="00CD0063"/>
    <w:rsid w:val="00CD02F5"/>
    <w:rsid w:val="00CD084D"/>
    <w:rsid w:val="00CD1EC6"/>
    <w:rsid w:val="00CD1EE0"/>
    <w:rsid w:val="00CD2C84"/>
    <w:rsid w:val="00CD2DCC"/>
    <w:rsid w:val="00CD2EDF"/>
    <w:rsid w:val="00CD2F04"/>
    <w:rsid w:val="00CD2F85"/>
    <w:rsid w:val="00CD31AF"/>
    <w:rsid w:val="00CD387B"/>
    <w:rsid w:val="00CD3CED"/>
    <w:rsid w:val="00CD40C1"/>
    <w:rsid w:val="00CD43A5"/>
    <w:rsid w:val="00CD47EF"/>
    <w:rsid w:val="00CD51D0"/>
    <w:rsid w:val="00CD5390"/>
    <w:rsid w:val="00CD5AEB"/>
    <w:rsid w:val="00CD5D95"/>
    <w:rsid w:val="00CD60B6"/>
    <w:rsid w:val="00CD6111"/>
    <w:rsid w:val="00CD6793"/>
    <w:rsid w:val="00CD7068"/>
    <w:rsid w:val="00CD72A8"/>
    <w:rsid w:val="00CD7353"/>
    <w:rsid w:val="00CD73A3"/>
    <w:rsid w:val="00CD73F1"/>
    <w:rsid w:val="00CD7E8B"/>
    <w:rsid w:val="00CE0C95"/>
    <w:rsid w:val="00CE1098"/>
    <w:rsid w:val="00CE1A44"/>
    <w:rsid w:val="00CE1B4C"/>
    <w:rsid w:val="00CE1BE9"/>
    <w:rsid w:val="00CE23FF"/>
    <w:rsid w:val="00CE25E9"/>
    <w:rsid w:val="00CE2A8D"/>
    <w:rsid w:val="00CE2AA1"/>
    <w:rsid w:val="00CE51D2"/>
    <w:rsid w:val="00CE5E84"/>
    <w:rsid w:val="00CE6984"/>
    <w:rsid w:val="00CE6AF3"/>
    <w:rsid w:val="00CE70B5"/>
    <w:rsid w:val="00CE76FB"/>
    <w:rsid w:val="00CE7E35"/>
    <w:rsid w:val="00CE7F3B"/>
    <w:rsid w:val="00CF073C"/>
    <w:rsid w:val="00CF0D2E"/>
    <w:rsid w:val="00CF15A9"/>
    <w:rsid w:val="00CF1780"/>
    <w:rsid w:val="00CF1BDD"/>
    <w:rsid w:val="00CF1FAA"/>
    <w:rsid w:val="00CF2FD3"/>
    <w:rsid w:val="00CF31D0"/>
    <w:rsid w:val="00CF37E9"/>
    <w:rsid w:val="00CF39EB"/>
    <w:rsid w:val="00CF3DA5"/>
    <w:rsid w:val="00CF3E9B"/>
    <w:rsid w:val="00CF42CB"/>
    <w:rsid w:val="00CF4BAB"/>
    <w:rsid w:val="00CF56EA"/>
    <w:rsid w:val="00CF5DB6"/>
    <w:rsid w:val="00CF5E9C"/>
    <w:rsid w:val="00CF6135"/>
    <w:rsid w:val="00CF6286"/>
    <w:rsid w:val="00CF68D3"/>
    <w:rsid w:val="00CF6F7E"/>
    <w:rsid w:val="00CF7E61"/>
    <w:rsid w:val="00D004E6"/>
    <w:rsid w:val="00D00599"/>
    <w:rsid w:val="00D01788"/>
    <w:rsid w:val="00D01C08"/>
    <w:rsid w:val="00D01CBF"/>
    <w:rsid w:val="00D0250C"/>
    <w:rsid w:val="00D0270D"/>
    <w:rsid w:val="00D0295B"/>
    <w:rsid w:val="00D02D7A"/>
    <w:rsid w:val="00D02EB6"/>
    <w:rsid w:val="00D0320B"/>
    <w:rsid w:val="00D03316"/>
    <w:rsid w:val="00D034AC"/>
    <w:rsid w:val="00D04D91"/>
    <w:rsid w:val="00D04EE5"/>
    <w:rsid w:val="00D053F9"/>
    <w:rsid w:val="00D05890"/>
    <w:rsid w:val="00D068EE"/>
    <w:rsid w:val="00D0696C"/>
    <w:rsid w:val="00D06E10"/>
    <w:rsid w:val="00D07096"/>
    <w:rsid w:val="00D073E1"/>
    <w:rsid w:val="00D078B4"/>
    <w:rsid w:val="00D07D41"/>
    <w:rsid w:val="00D104E1"/>
    <w:rsid w:val="00D10F93"/>
    <w:rsid w:val="00D1104F"/>
    <w:rsid w:val="00D11086"/>
    <w:rsid w:val="00D116BB"/>
    <w:rsid w:val="00D11EBB"/>
    <w:rsid w:val="00D1280D"/>
    <w:rsid w:val="00D129FC"/>
    <w:rsid w:val="00D12AED"/>
    <w:rsid w:val="00D12DC8"/>
    <w:rsid w:val="00D13774"/>
    <w:rsid w:val="00D145B3"/>
    <w:rsid w:val="00D14A77"/>
    <w:rsid w:val="00D14D5A"/>
    <w:rsid w:val="00D14E31"/>
    <w:rsid w:val="00D15597"/>
    <w:rsid w:val="00D15AF3"/>
    <w:rsid w:val="00D15B9D"/>
    <w:rsid w:val="00D15C65"/>
    <w:rsid w:val="00D160D0"/>
    <w:rsid w:val="00D169FD"/>
    <w:rsid w:val="00D16ACE"/>
    <w:rsid w:val="00D175FD"/>
    <w:rsid w:val="00D200FB"/>
    <w:rsid w:val="00D204A2"/>
    <w:rsid w:val="00D206CF"/>
    <w:rsid w:val="00D208DD"/>
    <w:rsid w:val="00D20FBB"/>
    <w:rsid w:val="00D21495"/>
    <w:rsid w:val="00D21BCD"/>
    <w:rsid w:val="00D2248B"/>
    <w:rsid w:val="00D23396"/>
    <w:rsid w:val="00D23A02"/>
    <w:rsid w:val="00D23BA9"/>
    <w:rsid w:val="00D240D0"/>
    <w:rsid w:val="00D249D6"/>
    <w:rsid w:val="00D24A81"/>
    <w:rsid w:val="00D24C56"/>
    <w:rsid w:val="00D257A4"/>
    <w:rsid w:val="00D264ED"/>
    <w:rsid w:val="00D26B70"/>
    <w:rsid w:val="00D26BCF"/>
    <w:rsid w:val="00D26C45"/>
    <w:rsid w:val="00D2700F"/>
    <w:rsid w:val="00D27289"/>
    <w:rsid w:val="00D275A9"/>
    <w:rsid w:val="00D27721"/>
    <w:rsid w:val="00D27DD8"/>
    <w:rsid w:val="00D30638"/>
    <w:rsid w:val="00D30B90"/>
    <w:rsid w:val="00D30F40"/>
    <w:rsid w:val="00D30F50"/>
    <w:rsid w:val="00D313F0"/>
    <w:rsid w:val="00D31DAF"/>
    <w:rsid w:val="00D320B6"/>
    <w:rsid w:val="00D326BA"/>
    <w:rsid w:val="00D3274B"/>
    <w:rsid w:val="00D327A2"/>
    <w:rsid w:val="00D32A9C"/>
    <w:rsid w:val="00D33CCF"/>
    <w:rsid w:val="00D3415D"/>
    <w:rsid w:val="00D34B5D"/>
    <w:rsid w:val="00D34ED2"/>
    <w:rsid w:val="00D34ED3"/>
    <w:rsid w:val="00D35565"/>
    <w:rsid w:val="00D3560A"/>
    <w:rsid w:val="00D35671"/>
    <w:rsid w:val="00D356BA"/>
    <w:rsid w:val="00D35BB5"/>
    <w:rsid w:val="00D35E77"/>
    <w:rsid w:val="00D36299"/>
    <w:rsid w:val="00D3648E"/>
    <w:rsid w:val="00D36B97"/>
    <w:rsid w:val="00D377D9"/>
    <w:rsid w:val="00D37BAC"/>
    <w:rsid w:val="00D401A3"/>
    <w:rsid w:val="00D4031C"/>
    <w:rsid w:val="00D40C58"/>
    <w:rsid w:val="00D40DEB"/>
    <w:rsid w:val="00D416CE"/>
    <w:rsid w:val="00D41945"/>
    <w:rsid w:val="00D41A4A"/>
    <w:rsid w:val="00D41E55"/>
    <w:rsid w:val="00D43940"/>
    <w:rsid w:val="00D43B1C"/>
    <w:rsid w:val="00D43C3E"/>
    <w:rsid w:val="00D43DCC"/>
    <w:rsid w:val="00D4456F"/>
    <w:rsid w:val="00D4481E"/>
    <w:rsid w:val="00D455DD"/>
    <w:rsid w:val="00D4575B"/>
    <w:rsid w:val="00D4582C"/>
    <w:rsid w:val="00D45A2A"/>
    <w:rsid w:val="00D45C17"/>
    <w:rsid w:val="00D4611F"/>
    <w:rsid w:val="00D46315"/>
    <w:rsid w:val="00D467F4"/>
    <w:rsid w:val="00D468BB"/>
    <w:rsid w:val="00D46D56"/>
    <w:rsid w:val="00D476FE"/>
    <w:rsid w:val="00D47883"/>
    <w:rsid w:val="00D478FD"/>
    <w:rsid w:val="00D47E65"/>
    <w:rsid w:val="00D47F6A"/>
    <w:rsid w:val="00D506E5"/>
    <w:rsid w:val="00D5092C"/>
    <w:rsid w:val="00D50A6C"/>
    <w:rsid w:val="00D50CB1"/>
    <w:rsid w:val="00D51135"/>
    <w:rsid w:val="00D5227A"/>
    <w:rsid w:val="00D523F3"/>
    <w:rsid w:val="00D524E3"/>
    <w:rsid w:val="00D524F9"/>
    <w:rsid w:val="00D53269"/>
    <w:rsid w:val="00D534EB"/>
    <w:rsid w:val="00D53504"/>
    <w:rsid w:val="00D53B13"/>
    <w:rsid w:val="00D53CF2"/>
    <w:rsid w:val="00D543B8"/>
    <w:rsid w:val="00D54684"/>
    <w:rsid w:val="00D54B5E"/>
    <w:rsid w:val="00D54C6A"/>
    <w:rsid w:val="00D55007"/>
    <w:rsid w:val="00D55090"/>
    <w:rsid w:val="00D550F0"/>
    <w:rsid w:val="00D55570"/>
    <w:rsid w:val="00D55AF3"/>
    <w:rsid w:val="00D568DF"/>
    <w:rsid w:val="00D56EB2"/>
    <w:rsid w:val="00D5745B"/>
    <w:rsid w:val="00D57523"/>
    <w:rsid w:val="00D60C0D"/>
    <w:rsid w:val="00D60DFD"/>
    <w:rsid w:val="00D6111D"/>
    <w:rsid w:val="00D62B12"/>
    <w:rsid w:val="00D62B4D"/>
    <w:rsid w:val="00D62D40"/>
    <w:rsid w:val="00D63794"/>
    <w:rsid w:val="00D63EC1"/>
    <w:rsid w:val="00D6478B"/>
    <w:rsid w:val="00D6492C"/>
    <w:rsid w:val="00D658F2"/>
    <w:rsid w:val="00D6607E"/>
    <w:rsid w:val="00D663A2"/>
    <w:rsid w:val="00D6664A"/>
    <w:rsid w:val="00D66927"/>
    <w:rsid w:val="00D67726"/>
    <w:rsid w:val="00D67DA0"/>
    <w:rsid w:val="00D67DCB"/>
    <w:rsid w:val="00D67ECB"/>
    <w:rsid w:val="00D70962"/>
    <w:rsid w:val="00D70A6B"/>
    <w:rsid w:val="00D718B5"/>
    <w:rsid w:val="00D7195B"/>
    <w:rsid w:val="00D71973"/>
    <w:rsid w:val="00D71C9B"/>
    <w:rsid w:val="00D71F96"/>
    <w:rsid w:val="00D7262C"/>
    <w:rsid w:val="00D732C1"/>
    <w:rsid w:val="00D73784"/>
    <w:rsid w:val="00D73BCE"/>
    <w:rsid w:val="00D73D6B"/>
    <w:rsid w:val="00D74016"/>
    <w:rsid w:val="00D74D98"/>
    <w:rsid w:val="00D75865"/>
    <w:rsid w:val="00D7599D"/>
    <w:rsid w:val="00D75E49"/>
    <w:rsid w:val="00D7702D"/>
    <w:rsid w:val="00D80688"/>
    <w:rsid w:val="00D8092A"/>
    <w:rsid w:val="00D814D1"/>
    <w:rsid w:val="00D81B95"/>
    <w:rsid w:val="00D8200E"/>
    <w:rsid w:val="00D822A1"/>
    <w:rsid w:val="00D826B6"/>
    <w:rsid w:val="00D82762"/>
    <w:rsid w:val="00D8287E"/>
    <w:rsid w:val="00D82D8C"/>
    <w:rsid w:val="00D84660"/>
    <w:rsid w:val="00D84B5C"/>
    <w:rsid w:val="00D85867"/>
    <w:rsid w:val="00D861C0"/>
    <w:rsid w:val="00D861CD"/>
    <w:rsid w:val="00D86361"/>
    <w:rsid w:val="00D873D7"/>
    <w:rsid w:val="00D876F2"/>
    <w:rsid w:val="00D901E7"/>
    <w:rsid w:val="00D911D5"/>
    <w:rsid w:val="00D91563"/>
    <w:rsid w:val="00D9214C"/>
    <w:rsid w:val="00D92C02"/>
    <w:rsid w:val="00D9398D"/>
    <w:rsid w:val="00D94258"/>
    <w:rsid w:val="00D94D8D"/>
    <w:rsid w:val="00D95485"/>
    <w:rsid w:val="00D95513"/>
    <w:rsid w:val="00D95798"/>
    <w:rsid w:val="00D95B15"/>
    <w:rsid w:val="00D95ED6"/>
    <w:rsid w:val="00D968A9"/>
    <w:rsid w:val="00D96AE3"/>
    <w:rsid w:val="00D97FEC"/>
    <w:rsid w:val="00DA0083"/>
    <w:rsid w:val="00DA0938"/>
    <w:rsid w:val="00DA0DE0"/>
    <w:rsid w:val="00DA0ECB"/>
    <w:rsid w:val="00DA10FA"/>
    <w:rsid w:val="00DA1364"/>
    <w:rsid w:val="00DA1E84"/>
    <w:rsid w:val="00DA1F1C"/>
    <w:rsid w:val="00DA1FEB"/>
    <w:rsid w:val="00DA2752"/>
    <w:rsid w:val="00DA2907"/>
    <w:rsid w:val="00DA2A8D"/>
    <w:rsid w:val="00DA32FB"/>
    <w:rsid w:val="00DA347A"/>
    <w:rsid w:val="00DA35BD"/>
    <w:rsid w:val="00DA383F"/>
    <w:rsid w:val="00DA4309"/>
    <w:rsid w:val="00DA49FA"/>
    <w:rsid w:val="00DA4A20"/>
    <w:rsid w:val="00DA5AC0"/>
    <w:rsid w:val="00DA70C4"/>
    <w:rsid w:val="00DA70E5"/>
    <w:rsid w:val="00DA7624"/>
    <w:rsid w:val="00DB064D"/>
    <w:rsid w:val="00DB0A48"/>
    <w:rsid w:val="00DB0FF8"/>
    <w:rsid w:val="00DB1A43"/>
    <w:rsid w:val="00DB1ADF"/>
    <w:rsid w:val="00DB2BF1"/>
    <w:rsid w:val="00DB30DC"/>
    <w:rsid w:val="00DB4609"/>
    <w:rsid w:val="00DB4EB5"/>
    <w:rsid w:val="00DB52DB"/>
    <w:rsid w:val="00DB56BA"/>
    <w:rsid w:val="00DB5E1A"/>
    <w:rsid w:val="00DB6026"/>
    <w:rsid w:val="00DB60BC"/>
    <w:rsid w:val="00DB650D"/>
    <w:rsid w:val="00DB6808"/>
    <w:rsid w:val="00DB683C"/>
    <w:rsid w:val="00DB69B3"/>
    <w:rsid w:val="00DB7713"/>
    <w:rsid w:val="00DB7B51"/>
    <w:rsid w:val="00DC018B"/>
    <w:rsid w:val="00DC10C3"/>
    <w:rsid w:val="00DC1566"/>
    <w:rsid w:val="00DC2032"/>
    <w:rsid w:val="00DC2594"/>
    <w:rsid w:val="00DC2AF8"/>
    <w:rsid w:val="00DC2B6D"/>
    <w:rsid w:val="00DC322A"/>
    <w:rsid w:val="00DC386C"/>
    <w:rsid w:val="00DC3F7A"/>
    <w:rsid w:val="00DC41DA"/>
    <w:rsid w:val="00DC424D"/>
    <w:rsid w:val="00DC479D"/>
    <w:rsid w:val="00DC49AB"/>
    <w:rsid w:val="00DC5F1E"/>
    <w:rsid w:val="00DC691A"/>
    <w:rsid w:val="00DC69F3"/>
    <w:rsid w:val="00DC6C46"/>
    <w:rsid w:val="00DC718C"/>
    <w:rsid w:val="00DC766B"/>
    <w:rsid w:val="00DC77B7"/>
    <w:rsid w:val="00DD168A"/>
    <w:rsid w:val="00DD1713"/>
    <w:rsid w:val="00DD1A6C"/>
    <w:rsid w:val="00DD1D11"/>
    <w:rsid w:val="00DD26C2"/>
    <w:rsid w:val="00DD27E6"/>
    <w:rsid w:val="00DD32EA"/>
    <w:rsid w:val="00DD338B"/>
    <w:rsid w:val="00DD33F2"/>
    <w:rsid w:val="00DD439E"/>
    <w:rsid w:val="00DD47C4"/>
    <w:rsid w:val="00DD4938"/>
    <w:rsid w:val="00DD4D60"/>
    <w:rsid w:val="00DD5ADD"/>
    <w:rsid w:val="00DD5E77"/>
    <w:rsid w:val="00DD7B75"/>
    <w:rsid w:val="00DE038A"/>
    <w:rsid w:val="00DE05EF"/>
    <w:rsid w:val="00DE091B"/>
    <w:rsid w:val="00DE1A2F"/>
    <w:rsid w:val="00DE21EE"/>
    <w:rsid w:val="00DE2FDD"/>
    <w:rsid w:val="00DE31C4"/>
    <w:rsid w:val="00DE331B"/>
    <w:rsid w:val="00DE3398"/>
    <w:rsid w:val="00DE3E49"/>
    <w:rsid w:val="00DE4B80"/>
    <w:rsid w:val="00DE4EC2"/>
    <w:rsid w:val="00DE52C3"/>
    <w:rsid w:val="00DE5D89"/>
    <w:rsid w:val="00DE64E7"/>
    <w:rsid w:val="00DE6663"/>
    <w:rsid w:val="00DE7107"/>
    <w:rsid w:val="00DE7154"/>
    <w:rsid w:val="00DE71A9"/>
    <w:rsid w:val="00DE7576"/>
    <w:rsid w:val="00DE7F1A"/>
    <w:rsid w:val="00DF00C0"/>
    <w:rsid w:val="00DF0F17"/>
    <w:rsid w:val="00DF18EF"/>
    <w:rsid w:val="00DF318A"/>
    <w:rsid w:val="00DF33AB"/>
    <w:rsid w:val="00DF34F5"/>
    <w:rsid w:val="00DF3817"/>
    <w:rsid w:val="00DF38CD"/>
    <w:rsid w:val="00DF3B3C"/>
    <w:rsid w:val="00DF3DD8"/>
    <w:rsid w:val="00DF3E5F"/>
    <w:rsid w:val="00DF49A0"/>
    <w:rsid w:val="00DF53A6"/>
    <w:rsid w:val="00DF53ED"/>
    <w:rsid w:val="00DF55F5"/>
    <w:rsid w:val="00DF6030"/>
    <w:rsid w:val="00DF621F"/>
    <w:rsid w:val="00DF6CC6"/>
    <w:rsid w:val="00DF6D37"/>
    <w:rsid w:val="00DF6F17"/>
    <w:rsid w:val="00DF7247"/>
    <w:rsid w:val="00E00208"/>
    <w:rsid w:val="00E00539"/>
    <w:rsid w:val="00E00897"/>
    <w:rsid w:val="00E00B95"/>
    <w:rsid w:val="00E01408"/>
    <w:rsid w:val="00E0165F"/>
    <w:rsid w:val="00E025E8"/>
    <w:rsid w:val="00E02B3C"/>
    <w:rsid w:val="00E02BFB"/>
    <w:rsid w:val="00E03118"/>
    <w:rsid w:val="00E032E2"/>
    <w:rsid w:val="00E0337A"/>
    <w:rsid w:val="00E04C41"/>
    <w:rsid w:val="00E05327"/>
    <w:rsid w:val="00E0562D"/>
    <w:rsid w:val="00E05D96"/>
    <w:rsid w:val="00E06CE9"/>
    <w:rsid w:val="00E06DC0"/>
    <w:rsid w:val="00E06F3F"/>
    <w:rsid w:val="00E071EA"/>
    <w:rsid w:val="00E07297"/>
    <w:rsid w:val="00E07D20"/>
    <w:rsid w:val="00E07D5D"/>
    <w:rsid w:val="00E10D22"/>
    <w:rsid w:val="00E11F80"/>
    <w:rsid w:val="00E12200"/>
    <w:rsid w:val="00E12670"/>
    <w:rsid w:val="00E1270E"/>
    <w:rsid w:val="00E127CB"/>
    <w:rsid w:val="00E12C28"/>
    <w:rsid w:val="00E12CAA"/>
    <w:rsid w:val="00E12FD0"/>
    <w:rsid w:val="00E12FF2"/>
    <w:rsid w:val="00E13713"/>
    <w:rsid w:val="00E13A6D"/>
    <w:rsid w:val="00E13E65"/>
    <w:rsid w:val="00E149CA"/>
    <w:rsid w:val="00E1552D"/>
    <w:rsid w:val="00E15859"/>
    <w:rsid w:val="00E15FE3"/>
    <w:rsid w:val="00E171F6"/>
    <w:rsid w:val="00E17C03"/>
    <w:rsid w:val="00E17D1B"/>
    <w:rsid w:val="00E20044"/>
    <w:rsid w:val="00E2074B"/>
    <w:rsid w:val="00E209B5"/>
    <w:rsid w:val="00E217F6"/>
    <w:rsid w:val="00E21F22"/>
    <w:rsid w:val="00E2288D"/>
    <w:rsid w:val="00E22BE8"/>
    <w:rsid w:val="00E230FC"/>
    <w:rsid w:val="00E23FDE"/>
    <w:rsid w:val="00E2433D"/>
    <w:rsid w:val="00E255F4"/>
    <w:rsid w:val="00E25E94"/>
    <w:rsid w:val="00E262F0"/>
    <w:rsid w:val="00E26319"/>
    <w:rsid w:val="00E264FB"/>
    <w:rsid w:val="00E2791D"/>
    <w:rsid w:val="00E27A47"/>
    <w:rsid w:val="00E27C2E"/>
    <w:rsid w:val="00E30545"/>
    <w:rsid w:val="00E30551"/>
    <w:rsid w:val="00E30AB3"/>
    <w:rsid w:val="00E30F2B"/>
    <w:rsid w:val="00E30FFA"/>
    <w:rsid w:val="00E310F8"/>
    <w:rsid w:val="00E3148C"/>
    <w:rsid w:val="00E31E58"/>
    <w:rsid w:val="00E3202C"/>
    <w:rsid w:val="00E320EC"/>
    <w:rsid w:val="00E32BDB"/>
    <w:rsid w:val="00E32CA0"/>
    <w:rsid w:val="00E32FA5"/>
    <w:rsid w:val="00E33127"/>
    <w:rsid w:val="00E3313E"/>
    <w:rsid w:val="00E3396B"/>
    <w:rsid w:val="00E33C37"/>
    <w:rsid w:val="00E34512"/>
    <w:rsid w:val="00E3513D"/>
    <w:rsid w:val="00E3523D"/>
    <w:rsid w:val="00E358DF"/>
    <w:rsid w:val="00E35A61"/>
    <w:rsid w:val="00E3676A"/>
    <w:rsid w:val="00E36A53"/>
    <w:rsid w:val="00E36FE9"/>
    <w:rsid w:val="00E37605"/>
    <w:rsid w:val="00E37845"/>
    <w:rsid w:val="00E37B63"/>
    <w:rsid w:val="00E37E6A"/>
    <w:rsid w:val="00E37FB8"/>
    <w:rsid w:val="00E37FF2"/>
    <w:rsid w:val="00E40109"/>
    <w:rsid w:val="00E402CA"/>
    <w:rsid w:val="00E40B3C"/>
    <w:rsid w:val="00E41415"/>
    <w:rsid w:val="00E4196F"/>
    <w:rsid w:val="00E41B0C"/>
    <w:rsid w:val="00E42121"/>
    <w:rsid w:val="00E4289A"/>
    <w:rsid w:val="00E42F12"/>
    <w:rsid w:val="00E43326"/>
    <w:rsid w:val="00E434E3"/>
    <w:rsid w:val="00E43BB5"/>
    <w:rsid w:val="00E43CFD"/>
    <w:rsid w:val="00E44350"/>
    <w:rsid w:val="00E44421"/>
    <w:rsid w:val="00E44426"/>
    <w:rsid w:val="00E44AFE"/>
    <w:rsid w:val="00E44D4A"/>
    <w:rsid w:val="00E46453"/>
    <w:rsid w:val="00E47432"/>
    <w:rsid w:val="00E50937"/>
    <w:rsid w:val="00E510BE"/>
    <w:rsid w:val="00E5186B"/>
    <w:rsid w:val="00E51916"/>
    <w:rsid w:val="00E51965"/>
    <w:rsid w:val="00E524E9"/>
    <w:rsid w:val="00E530B5"/>
    <w:rsid w:val="00E532EC"/>
    <w:rsid w:val="00E539C1"/>
    <w:rsid w:val="00E54FF7"/>
    <w:rsid w:val="00E55537"/>
    <w:rsid w:val="00E555EB"/>
    <w:rsid w:val="00E55BA6"/>
    <w:rsid w:val="00E55E89"/>
    <w:rsid w:val="00E55F83"/>
    <w:rsid w:val="00E5688D"/>
    <w:rsid w:val="00E568F3"/>
    <w:rsid w:val="00E57255"/>
    <w:rsid w:val="00E57C03"/>
    <w:rsid w:val="00E57FE0"/>
    <w:rsid w:val="00E60174"/>
    <w:rsid w:val="00E60A66"/>
    <w:rsid w:val="00E60FA6"/>
    <w:rsid w:val="00E61F1F"/>
    <w:rsid w:val="00E621AC"/>
    <w:rsid w:val="00E621D5"/>
    <w:rsid w:val="00E624CC"/>
    <w:rsid w:val="00E62895"/>
    <w:rsid w:val="00E62B47"/>
    <w:rsid w:val="00E62D01"/>
    <w:rsid w:val="00E63531"/>
    <w:rsid w:val="00E63949"/>
    <w:rsid w:val="00E63977"/>
    <w:rsid w:val="00E63988"/>
    <w:rsid w:val="00E63DAF"/>
    <w:rsid w:val="00E6485D"/>
    <w:rsid w:val="00E649C2"/>
    <w:rsid w:val="00E64E44"/>
    <w:rsid w:val="00E650F7"/>
    <w:rsid w:val="00E65A9B"/>
    <w:rsid w:val="00E66147"/>
    <w:rsid w:val="00E664C6"/>
    <w:rsid w:val="00E667B2"/>
    <w:rsid w:val="00E667D6"/>
    <w:rsid w:val="00E67086"/>
    <w:rsid w:val="00E67136"/>
    <w:rsid w:val="00E673B1"/>
    <w:rsid w:val="00E6796A"/>
    <w:rsid w:val="00E67B6A"/>
    <w:rsid w:val="00E67E40"/>
    <w:rsid w:val="00E709E8"/>
    <w:rsid w:val="00E7267E"/>
    <w:rsid w:val="00E72A97"/>
    <w:rsid w:val="00E72C92"/>
    <w:rsid w:val="00E732B7"/>
    <w:rsid w:val="00E736B5"/>
    <w:rsid w:val="00E74127"/>
    <w:rsid w:val="00E7429B"/>
    <w:rsid w:val="00E742EE"/>
    <w:rsid w:val="00E745CD"/>
    <w:rsid w:val="00E745DA"/>
    <w:rsid w:val="00E74669"/>
    <w:rsid w:val="00E74A3F"/>
    <w:rsid w:val="00E755BE"/>
    <w:rsid w:val="00E75F06"/>
    <w:rsid w:val="00E76451"/>
    <w:rsid w:val="00E7693C"/>
    <w:rsid w:val="00E77EF6"/>
    <w:rsid w:val="00E8064F"/>
    <w:rsid w:val="00E80A68"/>
    <w:rsid w:val="00E818D5"/>
    <w:rsid w:val="00E819D1"/>
    <w:rsid w:val="00E81D2E"/>
    <w:rsid w:val="00E81E22"/>
    <w:rsid w:val="00E82412"/>
    <w:rsid w:val="00E826F9"/>
    <w:rsid w:val="00E82ECF"/>
    <w:rsid w:val="00E8380E"/>
    <w:rsid w:val="00E84CA2"/>
    <w:rsid w:val="00E853D1"/>
    <w:rsid w:val="00E8590D"/>
    <w:rsid w:val="00E85B06"/>
    <w:rsid w:val="00E85F88"/>
    <w:rsid w:val="00E86479"/>
    <w:rsid w:val="00E8669A"/>
    <w:rsid w:val="00E86943"/>
    <w:rsid w:val="00E87209"/>
    <w:rsid w:val="00E87A27"/>
    <w:rsid w:val="00E87BEA"/>
    <w:rsid w:val="00E87C4E"/>
    <w:rsid w:val="00E87C57"/>
    <w:rsid w:val="00E9098F"/>
    <w:rsid w:val="00E90C20"/>
    <w:rsid w:val="00E9162C"/>
    <w:rsid w:val="00E92541"/>
    <w:rsid w:val="00E92888"/>
    <w:rsid w:val="00E933B2"/>
    <w:rsid w:val="00E93860"/>
    <w:rsid w:val="00E939B8"/>
    <w:rsid w:val="00E94EF9"/>
    <w:rsid w:val="00E94F7F"/>
    <w:rsid w:val="00E94FFA"/>
    <w:rsid w:val="00E9523D"/>
    <w:rsid w:val="00E95852"/>
    <w:rsid w:val="00E95B1C"/>
    <w:rsid w:val="00E95DA6"/>
    <w:rsid w:val="00E95E17"/>
    <w:rsid w:val="00E96BCE"/>
    <w:rsid w:val="00E96FB7"/>
    <w:rsid w:val="00E9751C"/>
    <w:rsid w:val="00E976D6"/>
    <w:rsid w:val="00EA1788"/>
    <w:rsid w:val="00EA19F5"/>
    <w:rsid w:val="00EA260E"/>
    <w:rsid w:val="00EA2842"/>
    <w:rsid w:val="00EA290B"/>
    <w:rsid w:val="00EA2AD9"/>
    <w:rsid w:val="00EA2B76"/>
    <w:rsid w:val="00EA2BC4"/>
    <w:rsid w:val="00EA2F3E"/>
    <w:rsid w:val="00EA3A50"/>
    <w:rsid w:val="00EA4BA4"/>
    <w:rsid w:val="00EA5189"/>
    <w:rsid w:val="00EA5482"/>
    <w:rsid w:val="00EA54C6"/>
    <w:rsid w:val="00EA5F57"/>
    <w:rsid w:val="00EA5F68"/>
    <w:rsid w:val="00EA62D2"/>
    <w:rsid w:val="00EA6F4E"/>
    <w:rsid w:val="00EA6F72"/>
    <w:rsid w:val="00EA7EB0"/>
    <w:rsid w:val="00EB097F"/>
    <w:rsid w:val="00EB1AD8"/>
    <w:rsid w:val="00EB1E4E"/>
    <w:rsid w:val="00EB2EF4"/>
    <w:rsid w:val="00EB3948"/>
    <w:rsid w:val="00EB3D4F"/>
    <w:rsid w:val="00EB3F7F"/>
    <w:rsid w:val="00EB4121"/>
    <w:rsid w:val="00EB460F"/>
    <w:rsid w:val="00EB507B"/>
    <w:rsid w:val="00EB67FB"/>
    <w:rsid w:val="00EB7265"/>
    <w:rsid w:val="00EB7962"/>
    <w:rsid w:val="00EB7B18"/>
    <w:rsid w:val="00EC0425"/>
    <w:rsid w:val="00EC1331"/>
    <w:rsid w:val="00EC13B4"/>
    <w:rsid w:val="00EC1938"/>
    <w:rsid w:val="00EC19E0"/>
    <w:rsid w:val="00EC1DCD"/>
    <w:rsid w:val="00EC1EB7"/>
    <w:rsid w:val="00EC220C"/>
    <w:rsid w:val="00EC2C36"/>
    <w:rsid w:val="00EC3465"/>
    <w:rsid w:val="00EC3DE4"/>
    <w:rsid w:val="00EC4BF5"/>
    <w:rsid w:val="00EC4FE6"/>
    <w:rsid w:val="00EC5169"/>
    <w:rsid w:val="00EC5D60"/>
    <w:rsid w:val="00EC6294"/>
    <w:rsid w:val="00EC635E"/>
    <w:rsid w:val="00EC6714"/>
    <w:rsid w:val="00EC69ED"/>
    <w:rsid w:val="00EC704A"/>
    <w:rsid w:val="00EC78A9"/>
    <w:rsid w:val="00ED0A00"/>
    <w:rsid w:val="00ED0DBC"/>
    <w:rsid w:val="00ED1510"/>
    <w:rsid w:val="00ED211A"/>
    <w:rsid w:val="00ED222D"/>
    <w:rsid w:val="00ED27E3"/>
    <w:rsid w:val="00ED2C19"/>
    <w:rsid w:val="00ED2FD1"/>
    <w:rsid w:val="00ED45A0"/>
    <w:rsid w:val="00ED5FF1"/>
    <w:rsid w:val="00ED6896"/>
    <w:rsid w:val="00ED68A8"/>
    <w:rsid w:val="00ED6FDE"/>
    <w:rsid w:val="00ED7881"/>
    <w:rsid w:val="00ED7BAF"/>
    <w:rsid w:val="00ED7C84"/>
    <w:rsid w:val="00EE090C"/>
    <w:rsid w:val="00EE0929"/>
    <w:rsid w:val="00EE1604"/>
    <w:rsid w:val="00EE17A0"/>
    <w:rsid w:val="00EE1E19"/>
    <w:rsid w:val="00EE20D8"/>
    <w:rsid w:val="00EE2392"/>
    <w:rsid w:val="00EE26C8"/>
    <w:rsid w:val="00EE2D04"/>
    <w:rsid w:val="00EE2EDF"/>
    <w:rsid w:val="00EE3364"/>
    <w:rsid w:val="00EE4553"/>
    <w:rsid w:val="00EE4837"/>
    <w:rsid w:val="00EE4F00"/>
    <w:rsid w:val="00EE52AE"/>
    <w:rsid w:val="00EE59CF"/>
    <w:rsid w:val="00EE5D51"/>
    <w:rsid w:val="00EE5E86"/>
    <w:rsid w:val="00EE5F89"/>
    <w:rsid w:val="00EE60EA"/>
    <w:rsid w:val="00EE616E"/>
    <w:rsid w:val="00EE6799"/>
    <w:rsid w:val="00EE6AA0"/>
    <w:rsid w:val="00EE7577"/>
    <w:rsid w:val="00EE76E3"/>
    <w:rsid w:val="00EE7EF2"/>
    <w:rsid w:val="00EF001F"/>
    <w:rsid w:val="00EF025E"/>
    <w:rsid w:val="00EF03D9"/>
    <w:rsid w:val="00EF0573"/>
    <w:rsid w:val="00EF0896"/>
    <w:rsid w:val="00EF0FCF"/>
    <w:rsid w:val="00EF2A4D"/>
    <w:rsid w:val="00EF2C50"/>
    <w:rsid w:val="00EF3214"/>
    <w:rsid w:val="00EF3548"/>
    <w:rsid w:val="00EF3CA3"/>
    <w:rsid w:val="00EF4222"/>
    <w:rsid w:val="00EF4249"/>
    <w:rsid w:val="00EF463D"/>
    <w:rsid w:val="00EF4933"/>
    <w:rsid w:val="00EF5B3B"/>
    <w:rsid w:val="00EF68AD"/>
    <w:rsid w:val="00EF6C4E"/>
    <w:rsid w:val="00EF6E5E"/>
    <w:rsid w:val="00EF6FBE"/>
    <w:rsid w:val="00EF750E"/>
    <w:rsid w:val="00EF776F"/>
    <w:rsid w:val="00EF789F"/>
    <w:rsid w:val="00EF7DCB"/>
    <w:rsid w:val="00EF7E8A"/>
    <w:rsid w:val="00EF7F06"/>
    <w:rsid w:val="00EF7F83"/>
    <w:rsid w:val="00F00F4D"/>
    <w:rsid w:val="00F013E7"/>
    <w:rsid w:val="00F01547"/>
    <w:rsid w:val="00F01A8F"/>
    <w:rsid w:val="00F020B2"/>
    <w:rsid w:val="00F02B8A"/>
    <w:rsid w:val="00F02F49"/>
    <w:rsid w:val="00F03DE3"/>
    <w:rsid w:val="00F04018"/>
    <w:rsid w:val="00F04975"/>
    <w:rsid w:val="00F049F9"/>
    <w:rsid w:val="00F05A3D"/>
    <w:rsid w:val="00F0668A"/>
    <w:rsid w:val="00F07055"/>
    <w:rsid w:val="00F07257"/>
    <w:rsid w:val="00F072FE"/>
    <w:rsid w:val="00F07CDF"/>
    <w:rsid w:val="00F10E4E"/>
    <w:rsid w:val="00F10EA5"/>
    <w:rsid w:val="00F11580"/>
    <w:rsid w:val="00F1280D"/>
    <w:rsid w:val="00F128AF"/>
    <w:rsid w:val="00F12A3F"/>
    <w:rsid w:val="00F12FBA"/>
    <w:rsid w:val="00F1321F"/>
    <w:rsid w:val="00F13B4C"/>
    <w:rsid w:val="00F13B7D"/>
    <w:rsid w:val="00F13DB5"/>
    <w:rsid w:val="00F14F64"/>
    <w:rsid w:val="00F14FF3"/>
    <w:rsid w:val="00F163B3"/>
    <w:rsid w:val="00F165AC"/>
    <w:rsid w:val="00F16607"/>
    <w:rsid w:val="00F16759"/>
    <w:rsid w:val="00F168E6"/>
    <w:rsid w:val="00F16B0C"/>
    <w:rsid w:val="00F16BBC"/>
    <w:rsid w:val="00F16FD7"/>
    <w:rsid w:val="00F17197"/>
    <w:rsid w:val="00F17598"/>
    <w:rsid w:val="00F17E00"/>
    <w:rsid w:val="00F17F1A"/>
    <w:rsid w:val="00F20319"/>
    <w:rsid w:val="00F2040C"/>
    <w:rsid w:val="00F21031"/>
    <w:rsid w:val="00F211B8"/>
    <w:rsid w:val="00F213A6"/>
    <w:rsid w:val="00F21CB3"/>
    <w:rsid w:val="00F21E7E"/>
    <w:rsid w:val="00F227AB"/>
    <w:rsid w:val="00F227BF"/>
    <w:rsid w:val="00F2293F"/>
    <w:rsid w:val="00F243FB"/>
    <w:rsid w:val="00F247E2"/>
    <w:rsid w:val="00F24937"/>
    <w:rsid w:val="00F24E67"/>
    <w:rsid w:val="00F25605"/>
    <w:rsid w:val="00F25631"/>
    <w:rsid w:val="00F25D3A"/>
    <w:rsid w:val="00F263F8"/>
    <w:rsid w:val="00F2669D"/>
    <w:rsid w:val="00F2684E"/>
    <w:rsid w:val="00F278E3"/>
    <w:rsid w:val="00F30117"/>
    <w:rsid w:val="00F30558"/>
    <w:rsid w:val="00F30C9D"/>
    <w:rsid w:val="00F30EB7"/>
    <w:rsid w:val="00F31757"/>
    <w:rsid w:val="00F317B5"/>
    <w:rsid w:val="00F31C70"/>
    <w:rsid w:val="00F33762"/>
    <w:rsid w:val="00F33AEB"/>
    <w:rsid w:val="00F33E1A"/>
    <w:rsid w:val="00F344CE"/>
    <w:rsid w:val="00F345A5"/>
    <w:rsid w:val="00F345F6"/>
    <w:rsid w:val="00F34B91"/>
    <w:rsid w:val="00F350EA"/>
    <w:rsid w:val="00F35AF1"/>
    <w:rsid w:val="00F35C59"/>
    <w:rsid w:val="00F35E59"/>
    <w:rsid w:val="00F3648A"/>
    <w:rsid w:val="00F365EC"/>
    <w:rsid w:val="00F36A36"/>
    <w:rsid w:val="00F36B48"/>
    <w:rsid w:val="00F374B3"/>
    <w:rsid w:val="00F37B1E"/>
    <w:rsid w:val="00F40F88"/>
    <w:rsid w:val="00F412B0"/>
    <w:rsid w:val="00F416FD"/>
    <w:rsid w:val="00F41AC9"/>
    <w:rsid w:val="00F423FB"/>
    <w:rsid w:val="00F42583"/>
    <w:rsid w:val="00F428D3"/>
    <w:rsid w:val="00F42900"/>
    <w:rsid w:val="00F42F40"/>
    <w:rsid w:val="00F4351E"/>
    <w:rsid w:val="00F43C1E"/>
    <w:rsid w:val="00F445CE"/>
    <w:rsid w:val="00F448F9"/>
    <w:rsid w:val="00F453D9"/>
    <w:rsid w:val="00F46931"/>
    <w:rsid w:val="00F46975"/>
    <w:rsid w:val="00F46C90"/>
    <w:rsid w:val="00F47A0A"/>
    <w:rsid w:val="00F5012A"/>
    <w:rsid w:val="00F50DC6"/>
    <w:rsid w:val="00F50E03"/>
    <w:rsid w:val="00F51183"/>
    <w:rsid w:val="00F512B2"/>
    <w:rsid w:val="00F513BE"/>
    <w:rsid w:val="00F51D34"/>
    <w:rsid w:val="00F51FBD"/>
    <w:rsid w:val="00F537FB"/>
    <w:rsid w:val="00F539DA"/>
    <w:rsid w:val="00F541F0"/>
    <w:rsid w:val="00F54215"/>
    <w:rsid w:val="00F545D3"/>
    <w:rsid w:val="00F546F0"/>
    <w:rsid w:val="00F548C0"/>
    <w:rsid w:val="00F54C4A"/>
    <w:rsid w:val="00F54CD3"/>
    <w:rsid w:val="00F54EAE"/>
    <w:rsid w:val="00F5526B"/>
    <w:rsid w:val="00F55894"/>
    <w:rsid w:val="00F559DF"/>
    <w:rsid w:val="00F56401"/>
    <w:rsid w:val="00F564A2"/>
    <w:rsid w:val="00F568CA"/>
    <w:rsid w:val="00F5705A"/>
    <w:rsid w:val="00F57167"/>
    <w:rsid w:val="00F602BF"/>
    <w:rsid w:val="00F61520"/>
    <w:rsid w:val="00F621A3"/>
    <w:rsid w:val="00F6230A"/>
    <w:rsid w:val="00F6250F"/>
    <w:rsid w:val="00F62629"/>
    <w:rsid w:val="00F62BD6"/>
    <w:rsid w:val="00F62C48"/>
    <w:rsid w:val="00F6302B"/>
    <w:rsid w:val="00F63160"/>
    <w:rsid w:val="00F639DF"/>
    <w:rsid w:val="00F63D6E"/>
    <w:rsid w:val="00F63E2F"/>
    <w:rsid w:val="00F644F8"/>
    <w:rsid w:val="00F64C4D"/>
    <w:rsid w:val="00F64CB8"/>
    <w:rsid w:val="00F65473"/>
    <w:rsid w:val="00F65D4B"/>
    <w:rsid w:val="00F668CB"/>
    <w:rsid w:val="00F67FD1"/>
    <w:rsid w:val="00F7075F"/>
    <w:rsid w:val="00F70768"/>
    <w:rsid w:val="00F7091B"/>
    <w:rsid w:val="00F709C1"/>
    <w:rsid w:val="00F70EB2"/>
    <w:rsid w:val="00F71235"/>
    <w:rsid w:val="00F7146F"/>
    <w:rsid w:val="00F719D8"/>
    <w:rsid w:val="00F721AD"/>
    <w:rsid w:val="00F7251C"/>
    <w:rsid w:val="00F728AD"/>
    <w:rsid w:val="00F7306A"/>
    <w:rsid w:val="00F73375"/>
    <w:rsid w:val="00F73B67"/>
    <w:rsid w:val="00F73BC6"/>
    <w:rsid w:val="00F73CCC"/>
    <w:rsid w:val="00F74242"/>
    <w:rsid w:val="00F742B8"/>
    <w:rsid w:val="00F74381"/>
    <w:rsid w:val="00F74559"/>
    <w:rsid w:val="00F74F81"/>
    <w:rsid w:val="00F74FB0"/>
    <w:rsid w:val="00F7514B"/>
    <w:rsid w:val="00F7517B"/>
    <w:rsid w:val="00F7572F"/>
    <w:rsid w:val="00F75F12"/>
    <w:rsid w:val="00F7616E"/>
    <w:rsid w:val="00F76198"/>
    <w:rsid w:val="00F7664A"/>
    <w:rsid w:val="00F767F3"/>
    <w:rsid w:val="00F76FE2"/>
    <w:rsid w:val="00F7718C"/>
    <w:rsid w:val="00F773C9"/>
    <w:rsid w:val="00F77C5A"/>
    <w:rsid w:val="00F80156"/>
    <w:rsid w:val="00F804FD"/>
    <w:rsid w:val="00F805AB"/>
    <w:rsid w:val="00F8078D"/>
    <w:rsid w:val="00F8091E"/>
    <w:rsid w:val="00F81674"/>
    <w:rsid w:val="00F8191E"/>
    <w:rsid w:val="00F81970"/>
    <w:rsid w:val="00F81B00"/>
    <w:rsid w:val="00F826BF"/>
    <w:rsid w:val="00F82E88"/>
    <w:rsid w:val="00F83395"/>
    <w:rsid w:val="00F83D50"/>
    <w:rsid w:val="00F83DD0"/>
    <w:rsid w:val="00F84793"/>
    <w:rsid w:val="00F849FB"/>
    <w:rsid w:val="00F84A5D"/>
    <w:rsid w:val="00F854D8"/>
    <w:rsid w:val="00F85601"/>
    <w:rsid w:val="00F857E1"/>
    <w:rsid w:val="00F85E3B"/>
    <w:rsid w:val="00F86011"/>
    <w:rsid w:val="00F860BD"/>
    <w:rsid w:val="00F86184"/>
    <w:rsid w:val="00F86199"/>
    <w:rsid w:val="00F862D3"/>
    <w:rsid w:val="00F86533"/>
    <w:rsid w:val="00F8665B"/>
    <w:rsid w:val="00F86B30"/>
    <w:rsid w:val="00F86B36"/>
    <w:rsid w:val="00F86B6B"/>
    <w:rsid w:val="00F8764C"/>
    <w:rsid w:val="00F900F1"/>
    <w:rsid w:val="00F91756"/>
    <w:rsid w:val="00F9219A"/>
    <w:rsid w:val="00F926F6"/>
    <w:rsid w:val="00F92D64"/>
    <w:rsid w:val="00F92ED5"/>
    <w:rsid w:val="00F934A5"/>
    <w:rsid w:val="00F93AB8"/>
    <w:rsid w:val="00F93E76"/>
    <w:rsid w:val="00F93F82"/>
    <w:rsid w:val="00F94253"/>
    <w:rsid w:val="00F944F6"/>
    <w:rsid w:val="00F945D5"/>
    <w:rsid w:val="00F94A1A"/>
    <w:rsid w:val="00F94C6B"/>
    <w:rsid w:val="00F94E67"/>
    <w:rsid w:val="00F94EAF"/>
    <w:rsid w:val="00F95338"/>
    <w:rsid w:val="00F957A6"/>
    <w:rsid w:val="00F95DB8"/>
    <w:rsid w:val="00F9651B"/>
    <w:rsid w:val="00F96F78"/>
    <w:rsid w:val="00F9728A"/>
    <w:rsid w:val="00F97B54"/>
    <w:rsid w:val="00F97CBB"/>
    <w:rsid w:val="00F97D65"/>
    <w:rsid w:val="00F97E9B"/>
    <w:rsid w:val="00FA007B"/>
    <w:rsid w:val="00FA0E2B"/>
    <w:rsid w:val="00FA1D57"/>
    <w:rsid w:val="00FA2757"/>
    <w:rsid w:val="00FA2C8A"/>
    <w:rsid w:val="00FA2F38"/>
    <w:rsid w:val="00FA4CD5"/>
    <w:rsid w:val="00FA5215"/>
    <w:rsid w:val="00FA5417"/>
    <w:rsid w:val="00FA56C1"/>
    <w:rsid w:val="00FA591D"/>
    <w:rsid w:val="00FA6750"/>
    <w:rsid w:val="00FA6806"/>
    <w:rsid w:val="00FA6E94"/>
    <w:rsid w:val="00FA78B0"/>
    <w:rsid w:val="00FA7910"/>
    <w:rsid w:val="00FA7DC9"/>
    <w:rsid w:val="00FB079A"/>
    <w:rsid w:val="00FB200C"/>
    <w:rsid w:val="00FB2515"/>
    <w:rsid w:val="00FB2746"/>
    <w:rsid w:val="00FB288D"/>
    <w:rsid w:val="00FB2B29"/>
    <w:rsid w:val="00FB2C40"/>
    <w:rsid w:val="00FB2D4F"/>
    <w:rsid w:val="00FB3BA5"/>
    <w:rsid w:val="00FB3EFA"/>
    <w:rsid w:val="00FB3F30"/>
    <w:rsid w:val="00FB4CE9"/>
    <w:rsid w:val="00FB58C5"/>
    <w:rsid w:val="00FB5941"/>
    <w:rsid w:val="00FB5E36"/>
    <w:rsid w:val="00FB6F8A"/>
    <w:rsid w:val="00FB7564"/>
    <w:rsid w:val="00FB77AA"/>
    <w:rsid w:val="00FC0262"/>
    <w:rsid w:val="00FC04CF"/>
    <w:rsid w:val="00FC1779"/>
    <w:rsid w:val="00FC1CB8"/>
    <w:rsid w:val="00FC21C1"/>
    <w:rsid w:val="00FC2274"/>
    <w:rsid w:val="00FC3430"/>
    <w:rsid w:val="00FC374E"/>
    <w:rsid w:val="00FC3B98"/>
    <w:rsid w:val="00FC3BCF"/>
    <w:rsid w:val="00FC42F6"/>
    <w:rsid w:val="00FC4485"/>
    <w:rsid w:val="00FC46D7"/>
    <w:rsid w:val="00FC4CC7"/>
    <w:rsid w:val="00FC58EE"/>
    <w:rsid w:val="00FC636D"/>
    <w:rsid w:val="00FC64E6"/>
    <w:rsid w:val="00FC68B9"/>
    <w:rsid w:val="00FC6E2C"/>
    <w:rsid w:val="00FD08F8"/>
    <w:rsid w:val="00FD0FDD"/>
    <w:rsid w:val="00FD18CD"/>
    <w:rsid w:val="00FD1F06"/>
    <w:rsid w:val="00FD25E6"/>
    <w:rsid w:val="00FD267E"/>
    <w:rsid w:val="00FD2CEA"/>
    <w:rsid w:val="00FD3224"/>
    <w:rsid w:val="00FD3609"/>
    <w:rsid w:val="00FD3669"/>
    <w:rsid w:val="00FD4016"/>
    <w:rsid w:val="00FD424F"/>
    <w:rsid w:val="00FD49B8"/>
    <w:rsid w:val="00FD4C41"/>
    <w:rsid w:val="00FD5AB5"/>
    <w:rsid w:val="00FD5EA7"/>
    <w:rsid w:val="00FD6187"/>
    <w:rsid w:val="00FD626A"/>
    <w:rsid w:val="00FD657C"/>
    <w:rsid w:val="00FD6CEA"/>
    <w:rsid w:val="00FD6DD2"/>
    <w:rsid w:val="00FD6E45"/>
    <w:rsid w:val="00FD7188"/>
    <w:rsid w:val="00FD7819"/>
    <w:rsid w:val="00FD79D7"/>
    <w:rsid w:val="00FD7F71"/>
    <w:rsid w:val="00FE052A"/>
    <w:rsid w:val="00FE077B"/>
    <w:rsid w:val="00FE0B41"/>
    <w:rsid w:val="00FE0DBE"/>
    <w:rsid w:val="00FE1AB3"/>
    <w:rsid w:val="00FE2104"/>
    <w:rsid w:val="00FE2336"/>
    <w:rsid w:val="00FE2527"/>
    <w:rsid w:val="00FE2C29"/>
    <w:rsid w:val="00FE2FBD"/>
    <w:rsid w:val="00FE30DF"/>
    <w:rsid w:val="00FE3454"/>
    <w:rsid w:val="00FE35CF"/>
    <w:rsid w:val="00FE37C5"/>
    <w:rsid w:val="00FE4147"/>
    <w:rsid w:val="00FE49AC"/>
    <w:rsid w:val="00FE4BA5"/>
    <w:rsid w:val="00FE4BFB"/>
    <w:rsid w:val="00FE504D"/>
    <w:rsid w:val="00FE6860"/>
    <w:rsid w:val="00FE6AFF"/>
    <w:rsid w:val="00FE7333"/>
    <w:rsid w:val="00FE7896"/>
    <w:rsid w:val="00FE7952"/>
    <w:rsid w:val="00FF0495"/>
    <w:rsid w:val="00FF1209"/>
    <w:rsid w:val="00FF26A4"/>
    <w:rsid w:val="00FF2712"/>
    <w:rsid w:val="00FF2AFA"/>
    <w:rsid w:val="00FF351C"/>
    <w:rsid w:val="00FF3A7D"/>
    <w:rsid w:val="00FF3F92"/>
    <w:rsid w:val="00FF410C"/>
    <w:rsid w:val="00FF422F"/>
    <w:rsid w:val="00FF48C7"/>
    <w:rsid w:val="00FF5D30"/>
    <w:rsid w:val="00FF6029"/>
    <w:rsid w:val="00FF6651"/>
    <w:rsid w:val="00FF751F"/>
    <w:rsid w:val="00FF7A26"/>
    <w:rsid w:val="00FF7D61"/>
    <w:rsid w:val="01382427"/>
    <w:rsid w:val="01E9EB5F"/>
    <w:rsid w:val="04D64D51"/>
    <w:rsid w:val="0546CEEE"/>
    <w:rsid w:val="0620B149"/>
    <w:rsid w:val="0695822D"/>
    <w:rsid w:val="0805DD6C"/>
    <w:rsid w:val="0F3AD217"/>
    <w:rsid w:val="0F46EAF7"/>
    <w:rsid w:val="0FA52879"/>
    <w:rsid w:val="0FB3D39A"/>
    <w:rsid w:val="126EA57E"/>
    <w:rsid w:val="13A313DA"/>
    <w:rsid w:val="165BFFF6"/>
    <w:rsid w:val="1700A0EF"/>
    <w:rsid w:val="1748B796"/>
    <w:rsid w:val="1874EAEB"/>
    <w:rsid w:val="18A43ABA"/>
    <w:rsid w:val="1CDF33A1"/>
    <w:rsid w:val="1D012226"/>
    <w:rsid w:val="1D9F01CF"/>
    <w:rsid w:val="200D8712"/>
    <w:rsid w:val="2065199E"/>
    <w:rsid w:val="225707F8"/>
    <w:rsid w:val="22DE6620"/>
    <w:rsid w:val="248A33B3"/>
    <w:rsid w:val="2800BE8E"/>
    <w:rsid w:val="2E29964F"/>
    <w:rsid w:val="2E7335F5"/>
    <w:rsid w:val="2E7D8D56"/>
    <w:rsid w:val="2FA4F3D8"/>
    <w:rsid w:val="2FF3EAD3"/>
    <w:rsid w:val="305CF7FD"/>
    <w:rsid w:val="3069D21E"/>
    <w:rsid w:val="30E40F87"/>
    <w:rsid w:val="320A1960"/>
    <w:rsid w:val="323EA124"/>
    <w:rsid w:val="325D409E"/>
    <w:rsid w:val="3274B8BE"/>
    <w:rsid w:val="331BF568"/>
    <w:rsid w:val="34824027"/>
    <w:rsid w:val="35E1B3C7"/>
    <w:rsid w:val="36E49BB2"/>
    <w:rsid w:val="37830C58"/>
    <w:rsid w:val="37C12B64"/>
    <w:rsid w:val="38152FBD"/>
    <w:rsid w:val="382BFA3A"/>
    <w:rsid w:val="38FE19A6"/>
    <w:rsid w:val="39D4AD95"/>
    <w:rsid w:val="3B5F96B3"/>
    <w:rsid w:val="3C07A83E"/>
    <w:rsid w:val="3EB8DC5F"/>
    <w:rsid w:val="3F7161D1"/>
    <w:rsid w:val="43653DD2"/>
    <w:rsid w:val="44F0DC71"/>
    <w:rsid w:val="4566A355"/>
    <w:rsid w:val="4802BB77"/>
    <w:rsid w:val="4AA599CA"/>
    <w:rsid w:val="4C4030A3"/>
    <w:rsid w:val="4D960DF6"/>
    <w:rsid w:val="4E929F4B"/>
    <w:rsid w:val="4E9A1C97"/>
    <w:rsid w:val="4FC0191E"/>
    <w:rsid w:val="4FC5FDBB"/>
    <w:rsid w:val="50C59C52"/>
    <w:rsid w:val="5358F46B"/>
    <w:rsid w:val="535EDE7C"/>
    <w:rsid w:val="543B877B"/>
    <w:rsid w:val="551706A2"/>
    <w:rsid w:val="558BB048"/>
    <w:rsid w:val="56235304"/>
    <w:rsid w:val="57073053"/>
    <w:rsid w:val="577B98CF"/>
    <w:rsid w:val="5AD4A370"/>
    <w:rsid w:val="5C85D70D"/>
    <w:rsid w:val="5F1D87A2"/>
    <w:rsid w:val="5F481EC7"/>
    <w:rsid w:val="5F6BFA53"/>
    <w:rsid w:val="5F839B14"/>
    <w:rsid w:val="5FCD23CB"/>
    <w:rsid w:val="60B664C6"/>
    <w:rsid w:val="61EDD312"/>
    <w:rsid w:val="6296CDEA"/>
    <w:rsid w:val="6A626CF3"/>
    <w:rsid w:val="6ABBF07E"/>
    <w:rsid w:val="70128E8B"/>
    <w:rsid w:val="72365F24"/>
    <w:rsid w:val="75FD96B7"/>
    <w:rsid w:val="76638846"/>
    <w:rsid w:val="7705CDBD"/>
    <w:rsid w:val="78BBFF08"/>
    <w:rsid w:val="7B110D16"/>
    <w:rsid w:val="7BE8A23C"/>
    <w:rsid w:val="7DF6464B"/>
    <w:rsid w:val="7E1BCA2B"/>
    <w:rsid w:val="7F2AEDF3"/>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71D8868"/>
  <w15:docId w15:val="{79142322-68EB-4042-9A33-49114C94F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Unresolved Mention" w:uiPriority="99"/>
    <w:lsdException w:name="Smart Link" w:semiHidden="1" w:uiPriority="99" w:unhideWhenUsed="1"/>
  </w:latentStyles>
  <w:style w:type="paragraph" w:default="1" w:styleId="Normalny">
    <w:name w:val="Normal"/>
    <w:qFormat/>
    <w:rsid w:val="00B82386"/>
    <w:pPr>
      <w:jc w:val="both"/>
    </w:pPr>
    <w:rPr>
      <w:rFonts w:ascii="Arial" w:hAnsi="Arial"/>
      <w:sz w:val="24"/>
      <w:szCs w:val="24"/>
    </w:rPr>
  </w:style>
  <w:style w:type="paragraph" w:styleId="Nagwek1">
    <w:name w:val="heading 1"/>
    <w:aliases w:val="Rozdział poziom 1,1,11,12,13,14,15,111,121,131,16,112,122,132,17,113,123,133,18,114,124,134,141,151,1111,1211,1311,161,1121,1221,1321,171,1131,1231,1331,19,115,125,135,142,152,1112,1212,1312,162,1122,1222,1322,172,1132,1232,1332,H1,heading 1"/>
    <w:basedOn w:val="Normalny"/>
    <w:next w:val="Normalny"/>
    <w:link w:val="Nagwek1Znak"/>
    <w:uiPriority w:val="9"/>
    <w:qFormat/>
    <w:rsid w:val="007D705D"/>
    <w:pPr>
      <w:keepNext/>
      <w:pageBreakBefore/>
      <w:numPr>
        <w:numId w:val="339"/>
      </w:numPr>
      <w:spacing w:before="240" w:after="60"/>
      <w:outlineLvl w:val="0"/>
    </w:pPr>
    <w:rPr>
      <w:rFonts w:asciiTheme="minorHAnsi" w:hAnsiTheme="minorHAnsi" w:cstheme="minorHAnsi"/>
      <w:b/>
      <w:bCs/>
      <w:kern w:val="32"/>
      <w:sz w:val="32"/>
      <w:szCs w:val="32"/>
    </w:rPr>
  </w:style>
  <w:style w:type="paragraph" w:styleId="Nagwek2">
    <w:name w:val="heading 2"/>
    <w:aliases w:val="Podrozdział nagłówek 2,2,21,22,23,24,25,211,221,231,26,212,222,232,27,213,223,233,28,214,224,234,241,251,2111,2211,2311,261,2121,2221,2321,271,2131,2231,2331,heading 2,29,215,225,235,242,252,2112,2212,2312,262,2122,2222,2322,272,2132,2232,281"/>
    <w:basedOn w:val="Normalny"/>
    <w:next w:val="Normalny"/>
    <w:link w:val="Nagwek2Znak"/>
    <w:uiPriority w:val="9"/>
    <w:qFormat/>
    <w:rsid w:val="007D705D"/>
    <w:pPr>
      <w:keepNext/>
      <w:numPr>
        <w:ilvl w:val="1"/>
        <w:numId w:val="339"/>
      </w:numPr>
      <w:spacing w:before="240" w:after="240" w:line="360" w:lineRule="auto"/>
      <w:jc w:val="left"/>
      <w:outlineLvl w:val="1"/>
    </w:pPr>
    <w:rPr>
      <w:rFonts w:asciiTheme="minorHAnsi" w:hAnsiTheme="minorHAnsi" w:cs="Arial"/>
      <w:b/>
      <w:bCs/>
      <w:iCs/>
      <w:sz w:val="28"/>
      <w:szCs w:val="28"/>
    </w:rPr>
  </w:style>
  <w:style w:type="paragraph" w:styleId="Nagwek3">
    <w:name w:val="heading 3"/>
    <w:aliases w:val="Podrozdział 3,3,31,32,33,34,35,311,321,331,36,312,322,332,37,313,323,333,38,314,324,334,341,351,3111,3211,3311,361,3121,3221,3321,371,3131,3231,3331,39,315,325,335,342,352,3112,3212,3312,362,3122,3222,3322,372,3132,3232,3332,310,381,391,3101"/>
    <w:basedOn w:val="Normalny"/>
    <w:next w:val="Normalny"/>
    <w:link w:val="Nagwek3Znak"/>
    <w:uiPriority w:val="9"/>
    <w:qFormat/>
    <w:rsid w:val="008F33E3"/>
    <w:pPr>
      <w:keepNext/>
      <w:numPr>
        <w:ilvl w:val="2"/>
        <w:numId w:val="339"/>
      </w:numPr>
      <w:spacing w:before="240" w:after="60"/>
      <w:outlineLvl w:val="2"/>
    </w:pPr>
    <w:rPr>
      <w:rFonts w:asciiTheme="minorHAnsi" w:hAnsiTheme="minorHAnsi" w:cs="Arial"/>
      <w:b/>
      <w:bCs/>
      <w:szCs w:val="26"/>
    </w:rPr>
  </w:style>
  <w:style w:type="paragraph" w:styleId="Nagwek4">
    <w:name w:val="heading 4"/>
    <w:aliases w:val="Podrozdział 4,4,41,42,43,44,45,411,421,431,46,412,422,432,47,413,423,433,48,414,424,434,441,451,4111,4211,4311,461,4121,4221,4321,471,4131,4231,4331,49,410,481,491,4101,415,442,452,462,472,482,492,4102,4112,4122,416,443,453,463,473,483,493"/>
    <w:basedOn w:val="Normalny"/>
    <w:next w:val="Normalny"/>
    <w:link w:val="Nagwek4Znak"/>
    <w:uiPriority w:val="9"/>
    <w:qFormat/>
    <w:rsid w:val="00891B36"/>
    <w:pPr>
      <w:keepNext/>
      <w:numPr>
        <w:ilvl w:val="3"/>
        <w:numId w:val="339"/>
      </w:numPr>
      <w:outlineLvl w:val="3"/>
    </w:pPr>
    <w:rPr>
      <w:rFonts w:asciiTheme="minorHAnsi" w:hAnsiTheme="minorHAnsi"/>
      <w:b/>
      <w:bCs/>
      <w:lang w:val="en-GB" w:eastAsia="en-US"/>
    </w:rPr>
  </w:style>
  <w:style w:type="paragraph" w:styleId="Nagwek5">
    <w:name w:val="heading 5"/>
    <w:aliases w:val="Podrozdział 5,5,heading5,51,heading51,52,heading52,53,heading53,54,heading54,55,heading55,56,heading56,511,heading511"/>
    <w:basedOn w:val="Normalny"/>
    <w:next w:val="Normalny"/>
    <w:link w:val="Nagwek5Znak"/>
    <w:uiPriority w:val="9"/>
    <w:qFormat/>
    <w:rsid w:val="00AC5CC4"/>
    <w:pPr>
      <w:numPr>
        <w:ilvl w:val="4"/>
        <w:numId w:val="339"/>
      </w:numPr>
      <w:spacing w:before="240" w:after="60"/>
      <w:outlineLvl w:val="4"/>
    </w:pPr>
    <w:rPr>
      <w:rFonts w:ascii="Trebuchet MS" w:hAnsi="Trebuchet MS"/>
      <w:b/>
      <w:bCs/>
      <w:i/>
      <w:iCs/>
      <w:color w:val="333399"/>
      <w:szCs w:val="26"/>
    </w:rPr>
  </w:style>
  <w:style w:type="paragraph" w:styleId="Nagwek6">
    <w:name w:val="heading 6"/>
    <w:aliases w:val="Podrozdział 6"/>
    <w:basedOn w:val="Normalny"/>
    <w:next w:val="Normalny"/>
    <w:link w:val="Nagwek6Znak"/>
    <w:uiPriority w:val="9"/>
    <w:qFormat/>
    <w:rsid w:val="00AC5CC4"/>
    <w:pPr>
      <w:numPr>
        <w:ilvl w:val="5"/>
        <w:numId w:val="339"/>
      </w:numPr>
      <w:spacing w:before="240" w:after="60"/>
      <w:outlineLvl w:val="5"/>
    </w:pPr>
    <w:rPr>
      <w:rFonts w:ascii="Trebuchet MS" w:hAnsi="Trebuchet MS"/>
      <w:b/>
      <w:bCs/>
      <w:i/>
      <w:color w:val="333399"/>
      <w:szCs w:val="22"/>
    </w:rPr>
  </w:style>
  <w:style w:type="paragraph" w:styleId="Nagwek7">
    <w:name w:val="heading 7"/>
    <w:aliases w:val="Podrozdział 7"/>
    <w:basedOn w:val="Normalny"/>
    <w:next w:val="Normalny"/>
    <w:link w:val="Nagwek7Znak"/>
    <w:qFormat/>
    <w:rsid w:val="00AC5CC4"/>
    <w:pPr>
      <w:numPr>
        <w:ilvl w:val="6"/>
        <w:numId w:val="339"/>
      </w:numPr>
      <w:spacing w:before="240" w:after="60"/>
      <w:outlineLvl w:val="6"/>
    </w:pPr>
    <w:rPr>
      <w:rFonts w:ascii="Trebuchet MS" w:hAnsi="Trebuchet MS"/>
      <w:i/>
      <w:color w:val="333399"/>
    </w:rPr>
  </w:style>
  <w:style w:type="paragraph" w:styleId="Nagwek8">
    <w:name w:val="heading 8"/>
    <w:aliases w:val="Wypunktowanie"/>
    <w:basedOn w:val="Normalny"/>
    <w:next w:val="Normalny"/>
    <w:link w:val="Nagwek8Znak"/>
    <w:qFormat/>
    <w:rsid w:val="00AC5CC4"/>
    <w:pPr>
      <w:numPr>
        <w:ilvl w:val="7"/>
        <w:numId w:val="339"/>
      </w:numPr>
      <w:spacing w:before="240" w:after="60"/>
      <w:outlineLvl w:val="7"/>
    </w:pPr>
    <w:rPr>
      <w:rFonts w:ascii="Trebuchet MS" w:hAnsi="Trebuchet MS"/>
      <w:i/>
      <w:iCs/>
      <w:color w:val="333399"/>
    </w:rPr>
  </w:style>
  <w:style w:type="paragraph" w:styleId="Nagwek9">
    <w:name w:val="heading 9"/>
    <w:aliases w:val="Podrozdział 9"/>
    <w:basedOn w:val="Normalny"/>
    <w:next w:val="Normalny"/>
    <w:link w:val="Nagwek9Znak"/>
    <w:qFormat/>
    <w:rsid w:val="00AC5CC4"/>
    <w:pPr>
      <w:numPr>
        <w:ilvl w:val="8"/>
        <w:numId w:val="339"/>
      </w:numPr>
      <w:spacing w:before="240" w:after="60"/>
      <w:outlineLvl w:val="8"/>
    </w:pPr>
    <w:rPr>
      <w:rFonts w:ascii="Trebuchet MS" w:hAnsi="Trebuchet MS" w:cs="Arial"/>
      <w:i/>
      <w:color w:val="333399"/>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9A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semiHidden/>
    <w:rsid w:val="009A436F"/>
    <w:rPr>
      <w:rFonts w:ascii="Times New Roman" w:hAnsi="Times New Roman"/>
      <w:sz w:val="20"/>
      <w:szCs w:val="20"/>
      <w:lang w:val="de-DE"/>
    </w:rPr>
  </w:style>
  <w:style w:type="character" w:styleId="Odwoanieprzypisudolnego">
    <w:name w:val="footnote reference"/>
    <w:semiHidden/>
    <w:rsid w:val="009A436F"/>
    <w:rPr>
      <w:vertAlign w:val="superscript"/>
    </w:rPr>
  </w:style>
  <w:style w:type="paragraph" w:styleId="Nagwek">
    <w:name w:val="header"/>
    <w:basedOn w:val="Normalny"/>
    <w:link w:val="NagwekZnak"/>
    <w:uiPriority w:val="99"/>
    <w:rsid w:val="00AC5CC4"/>
    <w:pPr>
      <w:tabs>
        <w:tab w:val="center" w:pos="4536"/>
        <w:tab w:val="right" w:pos="9072"/>
      </w:tabs>
    </w:pPr>
    <w:rPr>
      <w:rFonts w:ascii="Trebuchet MS" w:hAnsi="Trebuchet MS"/>
      <w:b/>
      <w:color w:val="333399"/>
      <w:sz w:val="28"/>
      <w:lang w:val="x-none" w:eastAsia="x-none"/>
    </w:rPr>
  </w:style>
  <w:style w:type="paragraph" w:styleId="Stopka">
    <w:name w:val="footer"/>
    <w:basedOn w:val="Normalny"/>
    <w:link w:val="StopkaZnak"/>
    <w:uiPriority w:val="99"/>
    <w:rsid w:val="00137670"/>
    <w:pPr>
      <w:tabs>
        <w:tab w:val="center" w:pos="4536"/>
        <w:tab w:val="right" w:pos="9072"/>
      </w:tabs>
    </w:pPr>
    <w:rPr>
      <w:lang w:val="x-none" w:eastAsia="x-none"/>
    </w:rPr>
  </w:style>
  <w:style w:type="character" w:customStyle="1" w:styleId="NagwekZnak">
    <w:name w:val="Nagłówek Znak"/>
    <w:link w:val="Nagwek"/>
    <w:uiPriority w:val="99"/>
    <w:rsid w:val="00AC5CC4"/>
    <w:rPr>
      <w:rFonts w:ascii="Trebuchet MS" w:hAnsi="Trebuchet MS"/>
      <w:b/>
      <w:color w:val="333399"/>
      <w:sz w:val="28"/>
      <w:szCs w:val="24"/>
      <w:lang w:val="x-none" w:eastAsia="x-none" w:bidi="ar-SA"/>
    </w:rPr>
  </w:style>
  <w:style w:type="character" w:customStyle="1" w:styleId="StopkaZnak">
    <w:name w:val="Stopka Znak"/>
    <w:link w:val="Stopka"/>
    <w:uiPriority w:val="99"/>
    <w:rsid w:val="009142ED"/>
    <w:rPr>
      <w:rFonts w:ascii="Arial" w:hAnsi="Arial"/>
      <w:sz w:val="24"/>
      <w:szCs w:val="24"/>
    </w:rPr>
  </w:style>
  <w:style w:type="paragraph" w:styleId="Tekstdymka">
    <w:name w:val="Balloon Text"/>
    <w:basedOn w:val="Normalny"/>
    <w:link w:val="TekstdymkaZnak"/>
    <w:uiPriority w:val="99"/>
    <w:rsid w:val="006D7531"/>
    <w:rPr>
      <w:rFonts w:ascii="Tahoma" w:hAnsi="Tahoma"/>
      <w:sz w:val="16"/>
      <w:szCs w:val="16"/>
      <w:lang w:val="x-none" w:eastAsia="x-none"/>
    </w:rPr>
  </w:style>
  <w:style w:type="character" w:customStyle="1" w:styleId="TekstdymkaZnak">
    <w:name w:val="Tekst dymka Znak"/>
    <w:link w:val="Tekstdymka"/>
    <w:uiPriority w:val="99"/>
    <w:rsid w:val="006D7531"/>
    <w:rPr>
      <w:rFonts w:ascii="Tahoma" w:hAnsi="Tahoma" w:cs="Tahoma"/>
      <w:sz w:val="16"/>
      <w:szCs w:val="16"/>
    </w:rPr>
  </w:style>
  <w:style w:type="paragraph" w:customStyle="1" w:styleId="ABGStopkasekcjalewa">
    <w:name w:val="ABG_Stopka_sekcja_lewa"/>
    <w:basedOn w:val="Normalny"/>
    <w:rsid w:val="008461BC"/>
    <w:pPr>
      <w:spacing w:before="60" w:after="60"/>
    </w:pPr>
    <w:rPr>
      <w:rFonts w:ascii="Tahoma" w:hAnsi="Tahoma" w:cs="Tahoma"/>
      <w:color w:val="808080"/>
      <w:spacing w:val="20"/>
      <w:sz w:val="18"/>
      <w:szCs w:val="20"/>
    </w:rPr>
  </w:style>
  <w:style w:type="paragraph" w:customStyle="1" w:styleId="ABGStopkasekcjasrodek">
    <w:name w:val="ABG_Stopka_sekcja_srodek"/>
    <w:basedOn w:val="Normalny"/>
    <w:rsid w:val="008461BC"/>
    <w:pPr>
      <w:spacing w:before="60" w:after="60"/>
      <w:jc w:val="center"/>
    </w:pPr>
    <w:rPr>
      <w:rFonts w:ascii="Tahoma" w:hAnsi="Tahoma" w:cs="Tahoma"/>
      <w:i/>
      <w:iCs/>
      <w:color w:val="808080"/>
      <w:spacing w:val="20"/>
      <w:sz w:val="18"/>
      <w:szCs w:val="20"/>
    </w:rPr>
  </w:style>
  <w:style w:type="paragraph" w:customStyle="1" w:styleId="ABGStopkanumerowanie">
    <w:name w:val="ABG_Stopka_numerowanie"/>
    <w:basedOn w:val="Normalny"/>
    <w:next w:val="Normalny"/>
    <w:rsid w:val="008461BC"/>
    <w:pPr>
      <w:spacing w:before="60" w:after="60"/>
      <w:jc w:val="right"/>
    </w:pPr>
    <w:rPr>
      <w:rFonts w:ascii="Tahoma" w:hAnsi="Tahoma" w:cs="Tahoma"/>
      <w:color w:val="808080"/>
      <w:spacing w:val="20"/>
      <w:sz w:val="18"/>
      <w:szCs w:val="20"/>
    </w:rPr>
  </w:style>
  <w:style w:type="paragraph" w:styleId="Poprawka">
    <w:name w:val="Revision"/>
    <w:hidden/>
    <w:uiPriority w:val="99"/>
    <w:semiHidden/>
    <w:rsid w:val="00806AE1"/>
    <w:rPr>
      <w:rFonts w:ascii="Arial" w:hAnsi="Arial"/>
      <w:sz w:val="24"/>
      <w:szCs w:val="24"/>
    </w:rPr>
  </w:style>
  <w:style w:type="paragraph" w:styleId="Spistreci1">
    <w:name w:val="toc 1"/>
    <w:basedOn w:val="Normalny"/>
    <w:next w:val="Normalny"/>
    <w:autoRedefine/>
    <w:uiPriority w:val="39"/>
    <w:rsid w:val="00551EEF"/>
    <w:pPr>
      <w:tabs>
        <w:tab w:val="left" w:pos="480"/>
        <w:tab w:val="right" w:leader="dot" w:pos="9062"/>
      </w:tabs>
      <w:spacing w:before="120" w:after="120"/>
    </w:pPr>
    <w:rPr>
      <w:rFonts w:ascii="Times New Roman" w:hAnsi="Times New Roman"/>
      <w:b/>
      <w:bCs/>
      <w:caps/>
      <w:sz w:val="20"/>
      <w:szCs w:val="20"/>
    </w:rPr>
  </w:style>
  <w:style w:type="paragraph" w:styleId="Spistreci2">
    <w:name w:val="toc 2"/>
    <w:basedOn w:val="Normalny"/>
    <w:next w:val="Normalny"/>
    <w:autoRedefine/>
    <w:uiPriority w:val="39"/>
    <w:rsid w:val="00A26DDB"/>
    <w:pPr>
      <w:ind w:left="240"/>
    </w:pPr>
    <w:rPr>
      <w:rFonts w:ascii="Times New Roman" w:hAnsi="Times New Roman"/>
      <w:smallCaps/>
      <w:sz w:val="20"/>
      <w:szCs w:val="20"/>
    </w:rPr>
  </w:style>
  <w:style w:type="paragraph" w:styleId="Spistreci3">
    <w:name w:val="toc 3"/>
    <w:basedOn w:val="Normalny"/>
    <w:next w:val="Normalny"/>
    <w:autoRedefine/>
    <w:uiPriority w:val="39"/>
    <w:rsid w:val="00A26DDB"/>
    <w:pPr>
      <w:ind w:left="480"/>
    </w:pPr>
    <w:rPr>
      <w:rFonts w:ascii="Times New Roman" w:hAnsi="Times New Roman"/>
      <w:i/>
      <w:iCs/>
      <w:sz w:val="20"/>
      <w:szCs w:val="20"/>
    </w:rPr>
  </w:style>
  <w:style w:type="paragraph" w:styleId="Spistreci4">
    <w:name w:val="toc 4"/>
    <w:basedOn w:val="Normalny"/>
    <w:next w:val="Normalny"/>
    <w:autoRedefine/>
    <w:uiPriority w:val="39"/>
    <w:rsid w:val="00A26DDB"/>
    <w:pPr>
      <w:ind w:left="720"/>
    </w:pPr>
    <w:rPr>
      <w:rFonts w:ascii="Times New Roman" w:hAnsi="Times New Roman"/>
      <w:sz w:val="18"/>
      <w:szCs w:val="18"/>
    </w:rPr>
  </w:style>
  <w:style w:type="paragraph" w:styleId="Spistreci5">
    <w:name w:val="toc 5"/>
    <w:basedOn w:val="Normalny"/>
    <w:next w:val="Normalny"/>
    <w:autoRedefine/>
    <w:uiPriority w:val="39"/>
    <w:rsid w:val="00A26DDB"/>
    <w:pPr>
      <w:ind w:left="960"/>
    </w:pPr>
    <w:rPr>
      <w:rFonts w:ascii="Times New Roman" w:hAnsi="Times New Roman"/>
      <w:sz w:val="18"/>
      <w:szCs w:val="18"/>
    </w:rPr>
  </w:style>
  <w:style w:type="paragraph" w:styleId="Spistreci6">
    <w:name w:val="toc 6"/>
    <w:basedOn w:val="Normalny"/>
    <w:next w:val="Normalny"/>
    <w:autoRedefine/>
    <w:uiPriority w:val="39"/>
    <w:rsid w:val="00A26DDB"/>
    <w:pPr>
      <w:ind w:left="1200"/>
    </w:pPr>
    <w:rPr>
      <w:rFonts w:ascii="Times New Roman" w:hAnsi="Times New Roman"/>
      <w:sz w:val="18"/>
      <w:szCs w:val="18"/>
    </w:rPr>
  </w:style>
  <w:style w:type="paragraph" w:styleId="Spistreci7">
    <w:name w:val="toc 7"/>
    <w:basedOn w:val="Normalny"/>
    <w:next w:val="Normalny"/>
    <w:autoRedefine/>
    <w:uiPriority w:val="39"/>
    <w:rsid w:val="00A26DDB"/>
    <w:pPr>
      <w:ind w:left="1440"/>
    </w:pPr>
    <w:rPr>
      <w:rFonts w:ascii="Times New Roman" w:hAnsi="Times New Roman"/>
      <w:sz w:val="18"/>
      <w:szCs w:val="18"/>
    </w:rPr>
  </w:style>
  <w:style w:type="paragraph" w:styleId="Spistreci8">
    <w:name w:val="toc 8"/>
    <w:basedOn w:val="Normalny"/>
    <w:next w:val="Normalny"/>
    <w:autoRedefine/>
    <w:uiPriority w:val="39"/>
    <w:rsid w:val="00A26DDB"/>
    <w:pPr>
      <w:ind w:left="1680"/>
    </w:pPr>
    <w:rPr>
      <w:rFonts w:ascii="Times New Roman" w:hAnsi="Times New Roman"/>
      <w:sz w:val="18"/>
      <w:szCs w:val="18"/>
    </w:rPr>
  </w:style>
  <w:style w:type="paragraph" w:styleId="Spistreci9">
    <w:name w:val="toc 9"/>
    <w:basedOn w:val="Normalny"/>
    <w:next w:val="Normalny"/>
    <w:autoRedefine/>
    <w:uiPriority w:val="39"/>
    <w:rsid w:val="00A26DDB"/>
    <w:pPr>
      <w:ind w:left="1920"/>
    </w:pPr>
    <w:rPr>
      <w:rFonts w:ascii="Times New Roman" w:hAnsi="Times New Roman"/>
      <w:sz w:val="18"/>
      <w:szCs w:val="18"/>
    </w:rPr>
  </w:style>
  <w:style w:type="character" w:styleId="Hipercze">
    <w:name w:val="Hyperlink"/>
    <w:uiPriority w:val="99"/>
    <w:rsid w:val="00075D0F"/>
    <w:rPr>
      <w:rFonts w:ascii="Trebuchet MS" w:hAnsi="Trebuchet MS"/>
      <w:color w:val="0000FF"/>
      <w:u w:val="single"/>
    </w:rPr>
  </w:style>
  <w:style w:type="paragraph" w:customStyle="1" w:styleId="Akapitzlist1">
    <w:name w:val="Akapit z listą1"/>
    <w:basedOn w:val="Normalny"/>
    <w:link w:val="ListParagraphZnak"/>
    <w:rsid w:val="00840006"/>
    <w:pPr>
      <w:spacing w:after="200" w:line="276" w:lineRule="auto"/>
      <w:ind w:left="720"/>
      <w:contextualSpacing/>
    </w:pPr>
    <w:rPr>
      <w:rFonts w:ascii="Calibri" w:hAnsi="Calibri"/>
      <w:sz w:val="22"/>
      <w:szCs w:val="22"/>
      <w:lang w:eastAsia="en-US"/>
    </w:rPr>
  </w:style>
  <w:style w:type="paragraph" w:customStyle="1" w:styleId="Teksttabeli">
    <w:name w:val="Tekst tabeli"/>
    <w:basedOn w:val="Tekstpodstawowy"/>
    <w:link w:val="TeksttabeliZnak"/>
    <w:qFormat/>
    <w:rsid w:val="00A12C3D"/>
    <w:pPr>
      <w:spacing w:before="60" w:after="0"/>
    </w:pPr>
    <w:rPr>
      <w:rFonts w:ascii="Trebuchet MS" w:hAnsi="Trebuchet MS"/>
      <w:color w:val="000000"/>
      <w:sz w:val="20"/>
      <w:szCs w:val="20"/>
    </w:rPr>
  </w:style>
  <w:style w:type="paragraph" w:styleId="Tekstpodstawowy">
    <w:name w:val="Body Text"/>
    <w:aliases w:val="body text, Znak,- Indented"/>
    <w:basedOn w:val="Normalny"/>
    <w:link w:val="TekstpodstawowyZnak"/>
    <w:rsid w:val="00186E57"/>
    <w:pPr>
      <w:spacing w:after="120"/>
    </w:pPr>
  </w:style>
  <w:style w:type="paragraph" w:styleId="Legenda">
    <w:name w:val="caption"/>
    <w:aliases w:val="ABG L"/>
    <w:basedOn w:val="Normalny"/>
    <w:next w:val="Normalny"/>
    <w:uiPriority w:val="35"/>
    <w:qFormat/>
    <w:rsid w:val="00186E57"/>
    <w:rPr>
      <w:b/>
      <w:bCs/>
      <w:sz w:val="20"/>
      <w:szCs w:val="20"/>
    </w:rPr>
  </w:style>
  <w:style w:type="paragraph" w:styleId="Spisilustracji">
    <w:name w:val="table of figures"/>
    <w:basedOn w:val="Normalny"/>
    <w:next w:val="Normalny"/>
    <w:uiPriority w:val="99"/>
    <w:rsid w:val="005E08DC"/>
    <w:pPr>
      <w:ind w:left="480" w:hanging="480"/>
    </w:pPr>
    <w:rPr>
      <w:rFonts w:ascii="Times New Roman" w:hAnsi="Times New Roman"/>
      <w:smallCaps/>
      <w:sz w:val="20"/>
      <w:szCs w:val="20"/>
    </w:rPr>
  </w:style>
  <w:style w:type="paragraph" w:customStyle="1" w:styleId="Tytudokumentu">
    <w:name w:val="Tytuł dokumentu"/>
    <w:basedOn w:val="Tekstdymka"/>
    <w:rsid w:val="0062622A"/>
    <w:pPr>
      <w:jc w:val="center"/>
    </w:pPr>
    <w:rPr>
      <w:rFonts w:ascii="Trebuchet MS" w:hAnsi="Trebuchet MS"/>
      <w:b/>
      <w:bCs/>
      <w:caps/>
      <w:color w:val="333399"/>
      <w:sz w:val="48"/>
      <w:szCs w:val="20"/>
    </w:rPr>
  </w:style>
  <w:style w:type="character" w:customStyle="1" w:styleId="Podtytutabeli">
    <w:name w:val="Podtytuł tabeli"/>
    <w:rsid w:val="00B61915"/>
    <w:rPr>
      <w:rFonts w:ascii="Trebuchet MS" w:hAnsi="Trebuchet MS"/>
      <w:b/>
      <w:bCs/>
      <w:color w:val="FFFFFF"/>
      <w:sz w:val="20"/>
    </w:rPr>
  </w:style>
  <w:style w:type="character" w:customStyle="1" w:styleId="Tekstdlapodtytuu">
    <w:name w:val="Tekst dla podtytułu"/>
    <w:rsid w:val="00B61915"/>
    <w:rPr>
      <w:rFonts w:ascii="Trebuchet MS" w:hAnsi="Trebuchet MS"/>
      <w:i/>
      <w:iCs/>
      <w:sz w:val="20"/>
    </w:rPr>
  </w:style>
  <w:style w:type="paragraph" w:customStyle="1" w:styleId="Nagwektabelizmian">
    <w:name w:val="Nagłówek tabeli zmian"/>
    <w:basedOn w:val="Normalny"/>
    <w:rsid w:val="00B61915"/>
    <w:pPr>
      <w:jc w:val="center"/>
    </w:pPr>
    <w:rPr>
      <w:rFonts w:ascii="Trebuchet MS" w:hAnsi="Trebuchet MS"/>
      <w:sz w:val="20"/>
      <w:szCs w:val="20"/>
    </w:rPr>
  </w:style>
  <w:style w:type="character" w:customStyle="1" w:styleId="Tekstdlanagwkatabeli">
    <w:name w:val="Tekst dla nagłówka tabeli"/>
    <w:rsid w:val="00B61915"/>
    <w:rPr>
      <w:rFonts w:ascii="Trebuchet MS" w:hAnsi="Trebuchet MS"/>
      <w:sz w:val="20"/>
    </w:rPr>
  </w:style>
  <w:style w:type="paragraph" w:customStyle="1" w:styleId="Nagwektabeli">
    <w:name w:val="Nagłówek tabeli"/>
    <w:basedOn w:val="Nagwektabelizmian"/>
    <w:rsid w:val="008D0A91"/>
    <w:pPr>
      <w:jc w:val="left"/>
    </w:pPr>
    <w:rPr>
      <w:b/>
      <w:bCs/>
      <w:sz w:val="22"/>
    </w:rPr>
  </w:style>
  <w:style w:type="paragraph" w:customStyle="1" w:styleId="TeksttabeliMSpogrubiony">
    <w:name w:val="Tekst tabeli MS pogrubiony"/>
    <w:basedOn w:val="Teksttabeli"/>
    <w:rsid w:val="00A12C3D"/>
    <w:pPr>
      <w:spacing w:before="120" w:after="120"/>
    </w:pPr>
    <w:rPr>
      <w:b/>
      <w:bCs/>
    </w:rPr>
  </w:style>
  <w:style w:type="paragraph" w:customStyle="1" w:styleId="TeksttabeliMS">
    <w:name w:val="Tekst tabeli MS"/>
    <w:basedOn w:val="Teksttabeli"/>
    <w:link w:val="TeksttabeliMSZnak"/>
    <w:rsid w:val="00A12C3D"/>
    <w:pPr>
      <w:spacing w:before="120" w:after="120"/>
    </w:pPr>
  </w:style>
  <w:style w:type="character" w:customStyle="1" w:styleId="NormalnyMS">
    <w:name w:val="Normalny MS"/>
    <w:rsid w:val="008D0A91"/>
    <w:rPr>
      <w:rFonts w:ascii="Trebuchet MS" w:hAnsi="Trebuchet MS"/>
      <w:sz w:val="22"/>
    </w:rPr>
  </w:style>
  <w:style w:type="paragraph" w:customStyle="1" w:styleId="DiagramEA">
    <w:name w:val="Diagram EA"/>
    <w:basedOn w:val="Legenda"/>
    <w:rsid w:val="008D0A91"/>
    <w:pPr>
      <w:jc w:val="center"/>
    </w:pPr>
    <w:rPr>
      <w:rFonts w:ascii="Trebuchet MS" w:hAnsi="Trebuchet MS"/>
      <w:sz w:val="22"/>
    </w:rPr>
  </w:style>
  <w:style w:type="paragraph" w:customStyle="1" w:styleId="OznaczeniePU">
    <w:name w:val="Oznaczenie PU"/>
    <w:basedOn w:val="TeksttabeliMS"/>
    <w:rsid w:val="00C22F4C"/>
    <w:pPr>
      <w:framePr w:hSpace="180" w:wrap="around" w:vAnchor="page" w:hAnchor="margin" w:y="8351"/>
    </w:pPr>
    <w:rPr>
      <w:b/>
      <w:color w:val="333399"/>
    </w:rPr>
  </w:style>
  <w:style w:type="character" w:styleId="Odwoaniedokomentarza">
    <w:name w:val="annotation reference"/>
    <w:uiPriority w:val="99"/>
    <w:semiHidden/>
    <w:rsid w:val="00A14046"/>
    <w:rPr>
      <w:sz w:val="16"/>
      <w:szCs w:val="16"/>
    </w:rPr>
  </w:style>
  <w:style w:type="paragraph" w:styleId="Tekstkomentarza">
    <w:name w:val="annotation text"/>
    <w:basedOn w:val="Normalny"/>
    <w:link w:val="TekstkomentarzaZnak"/>
    <w:uiPriority w:val="99"/>
    <w:rsid w:val="00A14046"/>
    <w:rPr>
      <w:sz w:val="20"/>
      <w:szCs w:val="20"/>
    </w:rPr>
  </w:style>
  <w:style w:type="character" w:customStyle="1" w:styleId="TekstpodstawowyZnak">
    <w:name w:val="Tekst podstawowy Znak"/>
    <w:aliases w:val="body text Znak, Znak Znak,- Indented Znak"/>
    <w:link w:val="Tekstpodstawowy"/>
    <w:rsid w:val="00AF10E5"/>
    <w:rPr>
      <w:rFonts w:ascii="Arial" w:hAnsi="Arial"/>
      <w:sz w:val="24"/>
      <w:szCs w:val="24"/>
      <w:lang w:val="pl-PL" w:eastAsia="pl-PL" w:bidi="ar-SA"/>
    </w:rPr>
  </w:style>
  <w:style w:type="character" w:customStyle="1" w:styleId="ListParagraphZnak">
    <w:name w:val="List Paragraph Znak"/>
    <w:link w:val="Akapitzlist1"/>
    <w:rsid w:val="006B1817"/>
    <w:rPr>
      <w:rFonts w:ascii="Calibri" w:hAnsi="Calibri"/>
      <w:sz w:val="22"/>
      <w:szCs w:val="22"/>
      <w:lang w:val="pl-PL" w:eastAsia="en-US" w:bidi="ar-SA"/>
    </w:rPr>
  </w:style>
  <w:style w:type="character" w:customStyle="1" w:styleId="TeksttabeliZnak">
    <w:name w:val="Tekst tabeli Znak"/>
    <w:link w:val="Teksttabeli"/>
    <w:rsid w:val="00AF10E5"/>
    <w:rPr>
      <w:rFonts w:ascii="Trebuchet MS" w:hAnsi="Trebuchet MS"/>
      <w:color w:val="000000"/>
      <w:sz w:val="24"/>
      <w:szCs w:val="24"/>
      <w:lang w:val="pl-PL" w:eastAsia="pl-PL" w:bidi="ar-SA"/>
    </w:rPr>
  </w:style>
  <w:style w:type="paragraph" w:customStyle="1" w:styleId="KrokPUszczegy">
    <w:name w:val="Krok PU szczegóły"/>
    <w:basedOn w:val="TeksttabeliMS"/>
    <w:rsid w:val="0006750B"/>
    <w:pPr>
      <w:ind w:left="708"/>
    </w:pPr>
  </w:style>
  <w:style w:type="paragraph" w:customStyle="1" w:styleId="KrokPU">
    <w:name w:val="Krok PU"/>
    <w:basedOn w:val="TeksttabeliMS"/>
    <w:link w:val="KrokPUZnak"/>
    <w:rsid w:val="0006750B"/>
    <w:pPr>
      <w:ind w:left="1068" w:hanging="360"/>
    </w:pPr>
  </w:style>
  <w:style w:type="character" w:customStyle="1" w:styleId="TeksttabeliMSZnak">
    <w:name w:val="Tekst tabeli MS Znak"/>
    <w:basedOn w:val="TeksttabeliZnak"/>
    <w:link w:val="TeksttabeliMS"/>
    <w:rsid w:val="00AF10E5"/>
    <w:rPr>
      <w:rFonts w:ascii="Trebuchet MS" w:hAnsi="Trebuchet MS"/>
      <w:color w:val="000000"/>
      <w:sz w:val="24"/>
      <w:szCs w:val="24"/>
      <w:lang w:val="pl-PL" w:eastAsia="pl-PL" w:bidi="ar-SA"/>
    </w:rPr>
  </w:style>
  <w:style w:type="character" w:customStyle="1" w:styleId="KrokPUZnak">
    <w:name w:val="Krok PU Znak"/>
    <w:basedOn w:val="TeksttabeliMSZnak"/>
    <w:link w:val="KrokPU"/>
    <w:rsid w:val="00AF10E5"/>
    <w:rPr>
      <w:rFonts w:ascii="Trebuchet MS" w:hAnsi="Trebuchet MS"/>
      <w:color w:val="000000"/>
      <w:sz w:val="24"/>
      <w:szCs w:val="24"/>
      <w:lang w:val="pl-PL" w:eastAsia="pl-PL" w:bidi="ar-SA"/>
    </w:rPr>
  </w:style>
  <w:style w:type="paragraph" w:styleId="Tematkomentarza">
    <w:name w:val="annotation subject"/>
    <w:basedOn w:val="Tekstkomentarza"/>
    <w:next w:val="Tekstkomentarza"/>
    <w:link w:val="TematkomentarzaZnak"/>
    <w:uiPriority w:val="99"/>
    <w:semiHidden/>
    <w:rsid w:val="00A14046"/>
    <w:rPr>
      <w:b/>
      <w:bCs/>
    </w:rPr>
  </w:style>
  <w:style w:type="paragraph" w:customStyle="1" w:styleId="ABGTytuldokumentu">
    <w:name w:val="ABG_Tytul_dokumentu"/>
    <w:basedOn w:val="ABGZwyklytekst"/>
    <w:next w:val="ABGZwyklytekst"/>
    <w:rsid w:val="0062622A"/>
    <w:pPr>
      <w:spacing w:before="4440" w:after="240"/>
      <w:jc w:val="center"/>
      <w:outlineLvl w:val="0"/>
    </w:pPr>
    <w:rPr>
      <w:b/>
      <w:caps/>
      <w:sz w:val="56"/>
    </w:rPr>
  </w:style>
  <w:style w:type="character" w:customStyle="1" w:styleId="Nagwekwewntrzny">
    <w:name w:val="Nagłówek wewnętrzny"/>
    <w:rsid w:val="00595F55"/>
    <w:rPr>
      <w:rFonts w:ascii="Trebuchet MS" w:hAnsi="Trebuchet MS"/>
      <w:b/>
      <w:color w:val="auto"/>
      <w:sz w:val="24"/>
    </w:rPr>
  </w:style>
  <w:style w:type="paragraph" w:styleId="Zwykytekst">
    <w:name w:val="Plain Text"/>
    <w:basedOn w:val="Normalny"/>
    <w:link w:val="ZwykytekstZnak"/>
    <w:rsid w:val="000720DE"/>
    <w:rPr>
      <w:rFonts w:ascii="Courier New" w:hAnsi="Courier New" w:cs="Courier New"/>
      <w:sz w:val="20"/>
      <w:szCs w:val="20"/>
    </w:rPr>
  </w:style>
  <w:style w:type="paragraph" w:customStyle="1" w:styleId="ABGZwyklytekst">
    <w:name w:val="ABG_Zwykly_tekst"/>
    <w:rsid w:val="0062622A"/>
    <w:pPr>
      <w:spacing w:before="60" w:after="60"/>
    </w:pPr>
    <w:rPr>
      <w:rFonts w:ascii="Tahoma" w:hAnsi="Tahoma"/>
      <w:sz w:val="24"/>
    </w:rPr>
  </w:style>
  <w:style w:type="paragraph" w:customStyle="1" w:styleId="Tekstpodstawowybodytext">
    <w:name w:val="Tekst podstawowy.body text"/>
    <w:basedOn w:val="Normalny"/>
    <w:rsid w:val="0062622A"/>
    <w:pPr>
      <w:widowControl w:val="0"/>
      <w:spacing w:before="120" w:after="120"/>
      <w:ind w:left="2520"/>
    </w:pPr>
    <w:rPr>
      <w:rFonts w:ascii="Book Antiqua" w:hAnsi="Book Antiqua"/>
      <w:snapToGrid w:val="0"/>
      <w:sz w:val="20"/>
      <w:szCs w:val="20"/>
    </w:rPr>
  </w:style>
  <w:style w:type="paragraph" w:customStyle="1" w:styleId="ABGNaglowek3">
    <w:name w:val="ABG_Naglowek_3"/>
    <w:basedOn w:val="Normalny"/>
    <w:next w:val="ABGZwyklytekst"/>
    <w:rsid w:val="0062622A"/>
    <w:pPr>
      <w:keepNext/>
      <w:spacing w:before="240" w:after="60"/>
      <w:outlineLvl w:val="2"/>
    </w:pPr>
    <w:rPr>
      <w:rFonts w:ascii="Tahoma" w:hAnsi="Tahoma" w:cs="Arial"/>
      <w:b/>
      <w:bCs/>
      <w:kern w:val="32"/>
      <w:sz w:val="28"/>
    </w:rPr>
  </w:style>
  <w:style w:type="paragraph" w:styleId="Akapitzlist">
    <w:name w:val="List Paragraph"/>
    <w:basedOn w:val="Normalny"/>
    <w:link w:val="AkapitzlistZnak"/>
    <w:uiPriority w:val="34"/>
    <w:qFormat/>
    <w:rsid w:val="002936B6"/>
    <w:pPr>
      <w:ind w:left="720"/>
      <w:contextualSpacing/>
    </w:pPr>
  </w:style>
  <w:style w:type="table" w:styleId="redniecieniowanie1akcent1">
    <w:name w:val="Medium Shading 1 Accent 1"/>
    <w:basedOn w:val="Standardowy"/>
    <w:uiPriority w:val="63"/>
    <w:rsid w:val="00303C8C"/>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Jasnalistaakcent1">
    <w:name w:val="Light List Accent 1"/>
    <w:basedOn w:val="Standardowy"/>
    <w:uiPriority w:val="61"/>
    <w:rsid w:val="00303C8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Jasnalistaakcent5">
    <w:name w:val="Light List Accent 5"/>
    <w:basedOn w:val="Standardowy"/>
    <w:uiPriority w:val="61"/>
    <w:rsid w:val="00DF621F"/>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Tekstprzypisukocowego">
    <w:name w:val="endnote text"/>
    <w:basedOn w:val="Normalny"/>
    <w:link w:val="TekstprzypisukocowegoZnak"/>
    <w:uiPriority w:val="99"/>
    <w:rsid w:val="003C4821"/>
    <w:rPr>
      <w:sz w:val="20"/>
      <w:szCs w:val="20"/>
    </w:rPr>
  </w:style>
  <w:style w:type="character" w:customStyle="1" w:styleId="TekstprzypisukocowegoZnak">
    <w:name w:val="Tekst przypisu końcowego Znak"/>
    <w:basedOn w:val="Domylnaczcionkaakapitu"/>
    <w:link w:val="Tekstprzypisukocowego"/>
    <w:uiPriority w:val="99"/>
    <w:rsid w:val="003C4821"/>
    <w:rPr>
      <w:rFonts w:ascii="Arial" w:hAnsi="Arial"/>
    </w:rPr>
  </w:style>
  <w:style w:type="character" w:styleId="Odwoanieprzypisukocowego">
    <w:name w:val="endnote reference"/>
    <w:basedOn w:val="Domylnaczcionkaakapitu"/>
    <w:uiPriority w:val="99"/>
    <w:rsid w:val="003C4821"/>
    <w:rPr>
      <w:vertAlign w:val="superscript"/>
    </w:rPr>
  </w:style>
  <w:style w:type="character" w:customStyle="1" w:styleId="TekstkomentarzaZnak">
    <w:name w:val="Tekst komentarza Znak"/>
    <w:basedOn w:val="Domylnaczcionkaakapitu"/>
    <w:link w:val="Tekstkomentarza"/>
    <w:uiPriority w:val="99"/>
    <w:rsid w:val="00905D0F"/>
    <w:rPr>
      <w:rFonts w:ascii="Arial" w:hAnsi="Arial"/>
    </w:rPr>
  </w:style>
  <w:style w:type="character" w:styleId="Pogrubienie">
    <w:name w:val="Strong"/>
    <w:basedOn w:val="Domylnaczcionkaakapitu"/>
    <w:qFormat/>
    <w:rsid w:val="00ED6FDE"/>
    <w:rPr>
      <w:b/>
      <w:bCs/>
    </w:rPr>
  </w:style>
  <w:style w:type="character" w:customStyle="1" w:styleId="AkapitzlistZnak">
    <w:name w:val="Akapit z listą Znak"/>
    <w:link w:val="Akapitzlist"/>
    <w:uiPriority w:val="34"/>
    <w:rsid w:val="008F1FCF"/>
    <w:rPr>
      <w:rFonts w:ascii="Arial" w:hAnsi="Arial"/>
      <w:sz w:val="24"/>
      <w:szCs w:val="24"/>
    </w:rPr>
  </w:style>
  <w:style w:type="paragraph" w:customStyle="1" w:styleId="Punkt1">
    <w:name w:val="Punkt 1"/>
    <w:basedOn w:val="Normalny"/>
    <w:link w:val="Punkt1Znak"/>
    <w:qFormat/>
    <w:rsid w:val="007039FE"/>
    <w:pPr>
      <w:numPr>
        <w:numId w:val="1"/>
      </w:numPr>
      <w:spacing w:before="120" w:after="120" w:line="276" w:lineRule="auto"/>
    </w:pPr>
    <w:rPr>
      <w:rFonts w:ascii="Calibri" w:eastAsia="Times New Roman" w:hAnsi="Calibri"/>
      <w:sz w:val="22"/>
      <w:szCs w:val="22"/>
      <w:lang w:eastAsia="en-US"/>
    </w:rPr>
  </w:style>
  <w:style w:type="character" w:customStyle="1" w:styleId="Punkt1Znak">
    <w:name w:val="Punkt 1 Znak"/>
    <w:link w:val="Punkt1"/>
    <w:rsid w:val="007039FE"/>
    <w:rPr>
      <w:rFonts w:ascii="Calibri" w:eastAsia="Times New Roman" w:hAnsi="Calibri"/>
      <w:sz w:val="22"/>
      <w:szCs w:val="22"/>
      <w:lang w:eastAsia="en-US"/>
    </w:rPr>
  </w:style>
  <w:style w:type="paragraph" w:customStyle="1" w:styleId="punkt2">
    <w:name w:val="punkt 2"/>
    <w:basedOn w:val="Punkt1"/>
    <w:qFormat/>
    <w:rsid w:val="007039FE"/>
    <w:pPr>
      <w:numPr>
        <w:ilvl w:val="1"/>
      </w:numPr>
      <w:tabs>
        <w:tab w:val="clear" w:pos="1440"/>
        <w:tab w:val="num" w:pos="360"/>
      </w:tabs>
      <w:ind w:left="1080" w:hanging="340"/>
    </w:pPr>
  </w:style>
  <w:style w:type="character" w:styleId="Uwydatnienie">
    <w:name w:val="Emphasis"/>
    <w:qFormat/>
    <w:rsid w:val="007039FE"/>
    <w:rPr>
      <w:b/>
      <w:bCs/>
      <w:i w:val="0"/>
      <w:iCs w:val="0"/>
    </w:rPr>
  </w:style>
  <w:style w:type="character" w:customStyle="1" w:styleId="st">
    <w:name w:val="st"/>
    <w:rsid w:val="007039FE"/>
  </w:style>
  <w:style w:type="table" w:styleId="Tabelasiatki1jasnaakcent1">
    <w:name w:val="Grid Table 1 Light Accent 1"/>
    <w:basedOn w:val="Standardowy"/>
    <w:uiPriority w:val="46"/>
    <w:rsid w:val="0047482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elasiatki1jasnaakcent2">
    <w:name w:val="Grid Table 1 Light Accent 2"/>
    <w:basedOn w:val="Standardowy"/>
    <w:uiPriority w:val="46"/>
    <w:rsid w:val="0047482F"/>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Tabelasiatki1jasnaakcent4">
    <w:name w:val="Grid Table 1 Light Accent 4"/>
    <w:basedOn w:val="Standardowy"/>
    <w:uiPriority w:val="46"/>
    <w:rsid w:val="0047482F"/>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Zwykatabela5">
    <w:name w:val="Plain Table 5"/>
    <w:basedOn w:val="Standardowy"/>
    <w:uiPriority w:val="45"/>
    <w:rsid w:val="0047482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siatki1jasna">
    <w:name w:val="Grid Table 1 Light"/>
    <w:basedOn w:val="Standardowy"/>
    <w:uiPriority w:val="46"/>
    <w:rsid w:val="004748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agwekspisutreci">
    <w:name w:val="TOC Heading"/>
    <w:basedOn w:val="Nagwek1"/>
    <w:next w:val="Normalny"/>
    <w:uiPriority w:val="39"/>
    <w:unhideWhenUsed/>
    <w:qFormat/>
    <w:rsid w:val="00D6607E"/>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table" w:styleId="Siatkatabelijasna">
    <w:name w:val="Grid Table Light"/>
    <w:basedOn w:val="Standardowy"/>
    <w:uiPriority w:val="40"/>
    <w:rsid w:val="00423DCF"/>
    <w:rPr>
      <w:rFonts w:ascii="Arial" w:hAnsi="Ari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pPr>
        <w:wordWrap/>
        <w:jc w:val="center"/>
      </w:pPr>
      <w:rPr>
        <w:b/>
      </w:rPr>
      <w:tblPr/>
      <w:tcPr>
        <w:shd w:val="clear" w:color="auto" w:fill="D9D9D9" w:themeFill="background1" w:themeFillShade="D9"/>
        <w:vAlign w:val="center"/>
      </w:tcPr>
    </w:tblStylePr>
  </w:style>
  <w:style w:type="paragraph" w:customStyle="1" w:styleId="TitlePageDetail">
    <w:name w:val="TitlePage_Detail"/>
    <w:basedOn w:val="Normalny"/>
    <w:rsid w:val="00387AF8"/>
    <w:pPr>
      <w:spacing w:line="360" w:lineRule="auto"/>
      <w:ind w:left="4060"/>
    </w:pPr>
    <w:rPr>
      <w:rFonts w:eastAsia="Times New Roman"/>
      <w:b/>
      <w:sz w:val="20"/>
      <w:szCs w:val="20"/>
      <w:lang w:eastAsia="en-US"/>
    </w:rPr>
  </w:style>
  <w:style w:type="paragraph" w:customStyle="1" w:styleId="Numberedlist22">
    <w:name w:val="Numbered list 2.2"/>
    <w:basedOn w:val="Nagwek2"/>
    <w:next w:val="Normalny"/>
    <w:rsid w:val="005E73C6"/>
    <w:pPr>
      <w:numPr>
        <w:ilvl w:val="2"/>
        <w:numId w:val="2"/>
      </w:numPr>
      <w:tabs>
        <w:tab w:val="left" w:pos="720"/>
      </w:tabs>
    </w:pPr>
    <w:rPr>
      <w:rFonts w:ascii="Arial" w:eastAsia="Times New Roman" w:hAnsi="Arial" w:cs="Times New Roman"/>
      <w:bCs w:val="0"/>
      <w:iCs w:val="0"/>
      <w:szCs w:val="20"/>
      <w:lang w:eastAsia="en-US"/>
    </w:rPr>
  </w:style>
  <w:style w:type="paragraph" w:customStyle="1" w:styleId="Numberedlist23">
    <w:name w:val="Numbered list 2.3"/>
    <w:basedOn w:val="Nagwek3"/>
    <w:next w:val="Normalny"/>
    <w:rsid w:val="005E73C6"/>
    <w:pPr>
      <w:numPr>
        <w:ilvl w:val="3"/>
        <w:numId w:val="2"/>
      </w:numPr>
      <w:tabs>
        <w:tab w:val="left" w:pos="1080"/>
        <w:tab w:val="left" w:pos="1440"/>
      </w:tabs>
    </w:pPr>
    <w:rPr>
      <w:rFonts w:ascii="Arial" w:eastAsia="Times New Roman" w:hAnsi="Arial" w:cs="Times New Roman"/>
      <w:bCs w:val="0"/>
      <w:sz w:val="22"/>
      <w:szCs w:val="20"/>
      <w:lang w:eastAsia="en-US"/>
    </w:rPr>
  </w:style>
  <w:style w:type="paragraph" w:styleId="NormalnyWeb">
    <w:name w:val="Normal (Web)"/>
    <w:basedOn w:val="Normalny"/>
    <w:uiPriority w:val="99"/>
    <w:unhideWhenUsed/>
    <w:rsid w:val="005F550C"/>
    <w:pPr>
      <w:spacing w:before="100" w:beforeAutospacing="1" w:after="100" w:afterAutospacing="1"/>
    </w:pPr>
    <w:rPr>
      <w:rFonts w:ascii="Times New Roman" w:eastAsia="Times New Roman" w:hAnsi="Times New Roman"/>
      <w:lang w:eastAsia="en-US"/>
    </w:rPr>
  </w:style>
  <w:style w:type="character" w:styleId="Tekstzastpczy">
    <w:name w:val="Placeholder Text"/>
    <w:basedOn w:val="Domylnaczcionkaakapitu"/>
    <w:uiPriority w:val="99"/>
    <w:semiHidden/>
    <w:rsid w:val="004B72D3"/>
    <w:rPr>
      <w:color w:val="808080"/>
    </w:rPr>
  </w:style>
  <w:style w:type="paragraph" w:styleId="Bezodstpw">
    <w:name w:val="No Spacing"/>
    <w:uiPriority w:val="1"/>
    <w:qFormat/>
    <w:rsid w:val="00463FF4"/>
    <w:rPr>
      <w:rFonts w:ascii="Arial" w:eastAsia="Arial" w:hAnsi="Arial" w:cs="Arial"/>
      <w:sz w:val="24"/>
      <w:szCs w:val="24"/>
      <w:lang w:eastAsia="en-GB"/>
    </w:rPr>
  </w:style>
  <w:style w:type="paragraph" w:customStyle="1" w:styleId="TitlePageHeaderOOV">
    <w:name w:val="TitlePage_Header_OOV"/>
    <w:basedOn w:val="Normalny"/>
    <w:rsid w:val="00A17737"/>
    <w:pPr>
      <w:spacing w:line="360" w:lineRule="auto"/>
      <w:ind w:left="4060"/>
      <w:jc w:val="left"/>
    </w:pPr>
    <w:rPr>
      <w:rFonts w:ascii="Segoe UI" w:eastAsia="Times New Roman" w:hAnsi="Segoe UI"/>
      <w:sz w:val="44"/>
      <w:szCs w:val="20"/>
      <w:lang w:eastAsia="en-US"/>
    </w:rPr>
  </w:style>
  <w:style w:type="paragraph" w:customStyle="1" w:styleId="TableSmall">
    <w:name w:val="Table_Small"/>
    <w:basedOn w:val="Normalny"/>
    <w:rsid w:val="00A17737"/>
    <w:pPr>
      <w:spacing w:before="40" w:after="40" w:line="360" w:lineRule="auto"/>
      <w:jc w:val="left"/>
    </w:pPr>
    <w:rPr>
      <w:rFonts w:ascii="Segoe UI" w:eastAsia="Times New Roman" w:hAnsi="Segoe UI"/>
      <w:sz w:val="16"/>
      <w:szCs w:val="20"/>
      <w:lang w:eastAsia="en-US"/>
    </w:rPr>
  </w:style>
  <w:style w:type="character" w:customStyle="1" w:styleId="CharacterUserEntry">
    <w:name w:val="Character UserEntry"/>
    <w:rsid w:val="00A17737"/>
    <w:rPr>
      <w:color w:val="FF0000"/>
    </w:rPr>
  </w:style>
  <w:style w:type="paragraph" w:customStyle="1" w:styleId="TableSmHeading">
    <w:name w:val="Table_Sm_Heading"/>
    <w:basedOn w:val="Normalny"/>
    <w:rsid w:val="00A17737"/>
    <w:pPr>
      <w:keepNext/>
      <w:keepLines/>
      <w:spacing w:before="60" w:after="40" w:line="360" w:lineRule="auto"/>
      <w:jc w:val="left"/>
    </w:pPr>
    <w:rPr>
      <w:rFonts w:ascii="Segoe UI" w:eastAsia="Times New Roman" w:hAnsi="Segoe UI"/>
      <w:b/>
      <w:sz w:val="16"/>
      <w:szCs w:val="20"/>
      <w:lang w:eastAsia="en-US"/>
    </w:rPr>
  </w:style>
  <w:style w:type="numbering" w:customStyle="1" w:styleId="Bezlisty1">
    <w:name w:val="Bez listy1"/>
    <w:next w:val="Bezlisty"/>
    <w:uiPriority w:val="99"/>
    <w:semiHidden/>
    <w:unhideWhenUsed/>
    <w:rsid w:val="002A1BAB"/>
  </w:style>
  <w:style w:type="character" w:customStyle="1" w:styleId="Nagwek5Znak">
    <w:name w:val="Nagłówek 5 Znak"/>
    <w:aliases w:val="Podrozdział 5 Znak,5 Znak,heading5 Znak,51 Znak,heading51 Znak,52 Znak,heading52 Znak,53 Znak,heading53 Znak,54 Znak,heading54 Znak,55 Znak,heading55 Znak,56 Znak,heading56 Znak,511 Znak,heading511 Znak"/>
    <w:basedOn w:val="Domylnaczcionkaakapitu"/>
    <w:link w:val="Nagwek5"/>
    <w:uiPriority w:val="9"/>
    <w:rsid w:val="002A1BAB"/>
    <w:rPr>
      <w:rFonts w:ascii="Trebuchet MS" w:hAnsi="Trebuchet MS"/>
      <w:b/>
      <w:bCs/>
      <w:i/>
      <w:iCs/>
      <w:color w:val="333399"/>
      <w:sz w:val="24"/>
      <w:szCs w:val="26"/>
    </w:rPr>
  </w:style>
  <w:style w:type="character" w:customStyle="1" w:styleId="Nagwek1Znak">
    <w:name w:val="Nagłówek 1 Znak"/>
    <w:aliases w:val="Rozdział poziom 1 Znak,1 Znak,11 Znak,12 Znak,13 Znak,14 Znak,15 Znak,111 Znak,121 Znak,131 Znak,16 Znak,112 Znak,122 Znak,132 Znak,17 Znak,113 Znak,123 Znak,133 Znak,18 Znak,114 Znak,124 Znak,134 Znak,141 Znak,151 Znak,1111 Znak,19 Znak"/>
    <w:basedOn w:val="Domylnaczcionkaakapitu"/>
    <w:link w:val="Nagwek1"/>
    <w:uiPriority w:val="9"/>
    <w:rsid w:val="007D705D"/>
    <w:rPr>
      <w:rFonts w:asciiTheme="minorHAnsi" w:hAnsiTheme="minorHAnsi" w:cstheme="minorHAnsi"/>
      <w:b/>
      <w:bCs/>
      <w:kern w:val="32"/>
      <w:sz w:val="32"/>
      <w:szCs w:val="32"/>
    </w:rPr>
  </w:style>
  <w:style w:type="character" w:customStyle="1" w:styleId="Nagwek2Znak">
    <w:name w:val="Nagłówek 2 Znak"/>
    <w:aliases w:val="Podrozdział nagłówek 2 Znak,2 Znak,21 Znak,22 Znak,23 Znak,24 Znak,25 Znak,211 Znak,221 Znak,231 Znak,26 Znak,212 Znak,222 Znak,232 Znak,27 Znak,213 Znak,223 Znak,233 Znak,28 Znak,214 Znak,224 Znak,234 Znak,241 Znak,251 Znak,2111 Znak"/>
    <w:basedOn w:val="Domylnaczcionkaakapitu"/>
    <w:link w:val="Nagwek2"/>
    <w:uiPriority w:val="9"/>
    <w:rsid w:val="007D705D"/>
    <w:rPr>
      <w:rFonts w:asciiTheme="minorHAnsi" w:hAnsiTheme="minorHAnsi" w:cs="Arial"/>
      <w:b/>
      <w:bCs/>
      <w:iCs/>
      <w:sz w:val="28"/>
      <w:szCs w:val="28"/>
    </w:rPr>
  </w:style>
  <w:style w:type="paragraph" w:styleId="Cytatintensywny">
    <w:name w:val="Intense Quote"/>
    <w:basedOn w:val="Normalny"/>
    <w:next w:val="Normalny"/>
    <w:link w:val="CytatintensywnyZnak"/>
    <w:uiPriority w:val="30"/>
    <w:qFormat/>
    <w:rsid w:val="002A1BAB"/>
    <w:pPr>
      <w:pBdr>
        <w:top w:val="single" w:sz="4" w:space="10" w:color="4F81BD" w:themeColor="accent1"/>
        <w:bottom w:val="single" w:sz="4" w:space="10" w:color="4F81BD" w:themeColor="accent1"/>
      </w:pBdr>
      <w:shd w:val="pct10" w:color="auto" w:fill="auto"/>
      <w:spacing w:before="120" w:after="120"/>
      <w:ind w:right="862"/>
      <w:jc w:val="left"/>
    </w:pPr>
    <w:rPr>
      <w:rFonts w:ascii="Consolas" w:eastAsiaTheme="minorHAnsi" w:hAnsi="Consolas" w:cstheme="minorBidi"/>
      <w:iCs/>
      <w:color w:val="000000" w:themeColor="text1"/>
      <w:sz w:val="16"/>
      <w:szCs w:val="22"/>
      <w:lang w:eastAsia="en-US"/>
    </w:rPr>
  </w:style>
  <w:style w:type="character" w:customStyle="1" w:styleId="CytatintensywnyZnak">
    <w:name w:val="Cytat intensywny Znak"/>
    <w:basedOn w:val="Domylnaczcionkaakapitu"/>
    <w:link w:val="Cytatintensywny"/>
    <w:uiPriority w:val="30"/>
    <w:rsid w:val="002A1BAB"/>
    <w:rPr>
      <w:rFonts w:ascii="Consolas" w:eastAsiaTheme="minorHAnsi" w:hAnsi="Consolas" w:cstheme="minorBidi"/>
      <w:iCs/>
      <w:color w:val="000000" w:themeColor="text1"/>
      <w:sz w:val="16"/>
      <w:szCs w:val="22"/>
      <w:shd w:val="pct10" w:color="auto" w:fill="auto"/>
      <w:lang w:eastAsia="en-US"/>
    </w:rPr>
  </w:style>
  <w:style w:type="character" w:customStyle="1" w:styleId="Nagwek4Znak">
    <w:name w:val="Nagłówek 4 Znak"/>
    <w:aliases w:val="Podrozdział 4 Znak,4 Znak,41 Znak,42 Znak,43 Znak,44 Znak,45 Znak,411 Znak,421 Znak,431 Znak,46 Znak,412 Znak,422 Znak,432 Znak,47 Znak,413 Znak,423 Znak,433 Znak,48 Znak,414 Znak,424 Znak,434 Znak,441 Znak,451 Znak,4111 Znak,4211 Znak"/>
    <w:basedOn w:val="Domylnaczcionkaakapitu"/>
    <w:link w:val="Nagwek4"/>
    <w:uiPriority w:val="9"/>
    <w:rsid w:val="00891B36"/>
    <w:rPr>
      <w:rFonts w:asciiTheme="minorHAnsi" w:hAnsiTheme="minorHAnsi"/>
      <w:b/>
      <w:bCs/>
      <w:sz w:val="24"/>
      <w:szCs w:val="24"/>
      <w:lang w:val="en-GB" w:eastAsia="en-US"/>
    </w:rPr>
  </w:style>
  <w:style w:type="character" w:customStyle="1" w:styleId="Nagwek7Znak">
    <w:name w:val="Nagłówek 7 Znak"/>
    <w:aliases w:val="Podrozdział 7 Znak"/>
    <w:basedOn w:val="Domylnaczcionkaakapitu"/>
    <w:link w:val="Nagwek7"/>
    <w:rsid w:val="002A1BAB"/>
    <w:rPr>
      <w:rFonts w:ascii="Trebuchet MS" w:hAnsi="Trebuchet MS"/>
      <w:i/>
      <w:color w:val="333399"/>
      <w:sz w:val="24"/>
      <w:szCs w:val="24"/>
    </w:rPr>
  </w:style>
  <w:style w:type="character" w:customStyle="1" w:styleId="Nagwek8Znak">
    <w:name w:val="Nagłówek 8 Znak"/>
    <w:aliases w:val="Wypunktowanie Znak"/>
    <w:basedOn w:val="Domylnaczcionkaakapitu"/>
    <w:link w:val="Nagwek8"/>
    <w:rsid w:val="002A1BAB"/>
    <w:rPr>
      <w:rFonts w:ascii="Trebuchet MS" w:hAnsi="Trebuchet MS"/>
      <w:i/>
      <w:iCs/>
      <w:color w:val="333399"/>
      <w:sz w:val="24"/>
      <w:szCs w:val="24"/>
    </w:rPr>
  </w:style>
  <w:style w:type="character" w:styleId="Nierozpoznanawzmianka">
    <w:name w:val="Unresolved Mention"/>
    <w:basedOn w:val="Domylnaczcionkaakapitu"/>
    <w:uiPriority w:val="99"/>
    <w:unhideWhenUsed/>
    <w:rsid w:val="002A1BAB"/>
    <w:rPr>
      <w:color w:val="605E5C"/>
      <w:shd w:val="clear" w:color="auto" w:fill="E1DFDD"/>
    </w:rPr>
  </w:style>
  <w:style w:type="character" w:styleId="UyteHipercze">
    <w:name w:val="FollowedHyperlink"/>
    <w:basedOn w:val="Domylnaczcionkaakapitu"/>
    <w:uiPriority w:val="99"/>
    <w:unhideWhenUsed/>
    <w:rsid w:val="002A1BAB"/>
    <w:rPr>
      <w:color w:val="800080" w:themeColor="followedHyperlink"/>
      <w:u w:val="single"/>
    </w:rPr>
  </w:style>
  <w:style w:type="character" w:customStyle="1" w:styleId="TekstprzypisudolnegoZnak">
    <w:name w:val="Tekst przypisu dolnego Znak"/>
    <w:basedOn w:val="Domylnaczcionkaakapitu"/>
    <w:link w:val="Tekstprzypisudolnego"/>
    <w:semiHidden/>
    <w:rsid w:val="002A1BAB"/>
    <w:rPr>
      <w:lang w:val="de-DE"/>
    </w:rPr>
  </w:style>
  <w:style w:type="character" w:customStyle="1" w:styleId="Nagwek3Znak">
    <w:name w:val="Nagłówek 3 Znak"/>
    <w:aliases w:val="Podrozdział 3 Znak,3 Znak,31 Znak,32 Znak,33 Znak,34 Znak,35 Znak,311 Znak,321 Znak,331 Znak,36 Znak,312 Znak,322 Znak,332 Znak,37 Znak,313 Znak,323 Znak,333 Znak,38 Znak,314 Znak,324 Znak,334 Znak,341 Znak,351 Znak,3111 Znak,3211 Znak"/>
    <w:basedOn w:val="Domylnaczcionkaakapitu"/>
    <w:link w:val="Nagwek3"/>
    <w:uiPriority w:val="9"/>
    <w:rsid w:val="008F33E3"/>
    <w:rPr>
      <w:rFonts w:asciiTheme="minorHAnsi" w:hAnsiTheme="minorHAnsi" w:cs="Arial"/>
      <w:b/>
      <w:bCs/>
      <w:sz w:val="24"/>
      <w:szCs w:val="26"/>
    </w:rPr>
  </w:style>
  <w:style w:type="character" w:customStyle="1" w:styleId="for">
    <w:name w:val="for"/>
    <w:basedOn w:val="Domylnaczcionkaakapitu"/>
    <w:rsid w:val="002A1BAB"/>
  </w:style>
  <w:style w:type="character" w:customStyle="1" w:styleId="button">
    <w:name w:val="button"/>
    <w:basedOn w:val="Domylnaczcionkaakapitu"/>
    <w:rsid w:val="002A1BAB"/>
  </w:style>
  <w:style w:type="character" w:customStyle="1" w:styleId="menu">
    <w:name w:val="menu"/>
    <w:basedOn w:val="Domylnaczcionkaakapitu"/>
    <w:rsid w:val="002A1BAB"/>
  </w:style>
  <w:style w:type="character" w:customStyle="1" w:styleId="Nagwek6Znak">
    <w:name w:val="Nagłówek 6 Znak"/>
    <w:aliases w:val="Podrozdział 6 Znak"/>
    <w:basedOn w:val="Domylnaczcionkaakapitu"/>
    <w:link w:val="Nagwek6"/>
    <w:uiPriority w:val="9"/>
    <w:rsid w:val="002A1BAB"/>
    <w:rPr>
      <w:rFonts w:ascii="Trebuchet MS" w:hAnsi="Trebuchet MS"/>
      <w:b/>
      <w:bCs/>
      <w:i/>
      <w:color w:val="333399"/>
      <w:sz w:val="24"/>
      <w:szCs w:val="22"/>
    </w:rPr>
  </w:style>
  <w:style w:type="character" w:customStyle="1" w:styleId="Nagwek9Znak">
    <w:name w:val="Nagłówek 9 Znak"/>
    <w:aliases w:val="Podrozdział 9 Znak"/>
    <w:basedOn w:val="Domylnaczcionkaakapitu"/>
    <w:link w:val="Nagwek9"/>
    <w:rsid w:val="002A1BAB"/>
    <w:rPr>
      <w:rFonts w:ascii="Trebuchet MS" w:hAnsi="Trebuchet MS" w:cs="Arial"/>
      <w:i/>
      <w:color w:val="333399"/>
      <w:sz w:val="22"/>
      <w:szCs w:val="22"/>
    </w:rPr>
  </w:style>
  <w:style w:type="paragraph" w:customStyle="1" w:styleId="Default">
    <w:name w:val="Default"/>
    <w:rsid w:val="002A1BAB"/>
    <w:pPr>
      <w:autoSpaceDE w:val="0"/>
      <w:autoSpaceDN w:val="0"/>
      <w:adjustRightInd w:val="0"/>
    </w:pPr>
    <w:rPr>
      <w:rFonts w:eastAsia="Calibri"/>
      <w:color w:val="000000"/>
      <w:sz w:val="24"/>
      <w:szCs w:val="24"/>
      <w:lang w:eastAsia="en-US"/>
    </w:rPr>
  </w:style>
  <w:style w:type="character" w:customStyle="1" w:styleId="Referencja">
    <w:name w:val="Referencja"/>
    <w:basedOn w:val="Domylnaczcionkaakapitu"/>
    <w:uiPriority w:val="1"/>
    <w:qFormat/>
    <w:rsid w:val="002A1BAB"/>
    <w:rPr>
      <w:i/>
      <w:iCs w:val="0"/>
      <w:color w:val="1F497D" w:themeColor="text2"/>
      <w:sz w:val="20"/>
      <w:szCs w:val="20"/>
    </w:rPr>
  </w:style>
  <w:style w:type="character" w:customStyle="1" w:styleId="RFC2119">
    <w:name w:val="RFC2119"/>
    <w:basedOn w:val="Domylnaczcionkaakapitu"/>
    <w:qFormat/>
    <w:rsid w:val="002A1BAB"/>
    <w:rPr>
      <w:rFonts w:asciiTheme="minorHAnsi" w:hAnsiTheme="minorHAnsi" w:cs="Times New Roman" w:hint="default"/>
      <w:b/>
      <w:bCs w:val="0"/>
      <w:caps/>
      <w:color w:val="auto"/>
      <w:sz w:val="20"/>
      <w:szCs w:val="20"/>
    </w:rPr>
  </w:style>
  <w:style w:type="character" w:customStyle="1" w:styleId="TematkomentarzaZnak">
    <w:name w:val="Temat komentarza Znak"/>
    <w:basedOn w:val="TekstkomentarzaZnak"/>
    <w:link w:val="Tematkomentarza"/>
    <w:uiPriority w:val="99"/>
    <w:semiHidden/>
    <w:rsid w:val="002A1BAB"/>
    <w:rPr>
      <w:rFonts w:ascii="Arial" w:hAnsi="Arial"/>
      <w:b/>
      <w:bCs/>
    </w:rPr>
  </w:style>
  <w:style w:type="character" w:customStyle="1" w:styleId="Pojcie">
    <w:name w:val="Pojęcie"/>
    <w:basedOn w:val="Domylnaczcionkaakapitu"/>
    <w:uiPriority w:val="1"/>
    <w:qFormat/>
    <w:rsid w:val="002A1BAB"/>
    <w:rPr>
      <w:i w:val="0"/>
      <w:caps w:val="0"/>
      <w:smallCaps w:val="0"/>
      <w:color w:val="1F497D" w:themeColor="text2"/>
      <w:u w:val="dotted"/>
    </w:rPr>
  </w:style>
  <w:style w:type="paragraph" w:styleId="Podtytu">
    <w:name w:val="Subtitle"/>
    <w:basedOn w:val="Normalny"/>
    <w:next w:val="Normalny"/>
    <w:link w:val="PodtytuZnak"/>
    <w:uiPriority w:val="11"/>
    <w:qFormat/>
    <w:rsid w:val="002A1BAB"/>
    <w:pPr>
      <w:numPr>
        <w:ilvl w:val="1"/>
      </w:numPr>
      <w:spacing w:after="120" w:line="276" w:lineRule="auto"/>
      <w:jc w:val="left"/>
    </w:pPr>
    <w:rPr>
      <w:rFonts w:asciiTheme="majorHAnsi" w:eastAsiaTheme="majorEastAsia" w:hAnsiTheme="majorHAnsi" w:cstheme="majorBidi"/>
      <w:i/>
      <w:iCs/>
      <w:color w:val="4F81BD" w:themeColor="accent1"/>
      <w:spacing w:val="15"/>
      <w:lang w:eastAsia="en-US"/>
    </w:rPr>
  </w:style>
  <w:style w:type="character" w:customStyle="1" w:styleId="PodtytuZnak">
    <w:name w:val="Podtytuł Znak"/>
    <w:basedOn w:val="Domylnaczcionkaakapitu"/>
    <w:link w:val="Podtytu"/>
    <w:uiPriority w:val="11"/>
    <w:rsid w:val="002A1BAB"/>
    <w:rPr>
      <w:rFonts w:asciiTheme="majorHAnsi" w:eastAsiaTheme="majorEastAsia" w:hAnsiTheme="majorHAnsi" w:cstheme="majorBidi"/>
      <w:i/>
      <w:iCs/>
      <w:color w:val="4F81BD" w:themeColor="accent1"/>
      <w:spacing w:val="15"/>
      <w:sz w:val="24"/>
      <w:szCs w:val="24"/>
      <w:lang w:eastAsia="en-US"/>
    </w:rPr>
  </w:style>
  <w:style w:type="paragraph" w:customStyle="1" w:styleId="msonormal0">
    <w:name w:val="msonormal"/>
    <w:basedOn w:val="Normalny"/>
    <w:rsid w:val="002A1BAB"/>
    <w:pPr>
      <w:spacing w:before="100" w:beforeAutospacing="1" w:after="100" w:afterAutospacing="1"/>
      <w:jc w:val="left"/>
    </w:pPr>
    <w:rPr>
      <w:rFonts w:ascii="Calibri" w:eastAsiaTheme="minorEastAsia" w:hAnsi="Calibri" w:cs="Calibri"/>
      <w:sz w:val="22"/>
      <w:szCs w:val="22"/>
    </w:rPr>
  </w:style>
  <w:style w:type="paragraph" w:customStyle="1" w:styleId="li">
    <w:name w:val="li"/>
    <w:basedOn w:val="Normalny"/>
    <w:rsid w:val="002A1BAB"/>
    <w:pPr>
      <w:ind w:left="300" w:hanging="150"/>
      <w:jc w:val="left"/>
    </w:pPr>
    <w:rPr>
      <w:rFonts w:ascii="Calibri" w:eastAsiaTheme="minorEastAsia" w:hAnsi="Calibri" w:cs="Calibri"/>
      <w:sz w:val="22"/>
      <w:szCs w:val="22"/>
    </w:rPr>
  </w:style>
  <w:style w:type="paragraph" w:customStyle="1" w:styleId="cell-th-span">
    <w:name w:val="cell-th-span"/>
    <w:basedOn w:val="Normalny"/>
    <w:rsid w:val="002A1BAB"/>
    <w:pPr>
      <w:spacing w:before="75" w:after="75"/>
      <w:ind w:left="75" w:right="75"/>
      <w:jc w:val="left"/>
    </w:pPr>
    <w:rPr>
      <w:rFonts w:ascii="Calibri" w:eastAsiaTheme="minorEastAsia" w:hAnsi="Calibri" w:cs="Calibri"/>
      <w:b/>
      <w:bCs/>
      <w:sz w:val="22"/>
      <w:szCs w:val="22"/>
    </w:rPr>
  </w:style>
  <w:style w:type="paragraph" w:customStyle="1" w:styleId="cell-td-span">
    <w:name w:val="cell-td-span"/>
    <w:basedOn w:val="Normalny"/>
    <w:rsid w:val="002A1BAB"/>
    <w:pPr>
      <w:spacing w:before="75" w:after="75"/>
      <w:ind w:left="75" w:right="75"/>
      <w:jc w:val="left"/>
    </w:pPr>
    <w:rPr>
      <w:rFonts w:ascii="Calibri" w:eastAsiaTheme="minorEastAsia" w:hAnsi="Calibri" w:cs="Calibri"/>
      <w:sz w:val="22"/>
      <w:szCs w:val="22"/>
    </w:rPr>
  </w:style>
  <w:style w:type="paragraph" w:customStyle="1" w:styleId="code">
    <w:name w:val="code"/>
    <w:basedOn w:val="Normalny"/>
    <w:rsid w:val="002A1BAB"/>
    <w:pPr>
      <w:spacing w:after="100" w:afterAutospacing="1"/>
      <w:jc w:val="left"/>
    </w:pPr>
    <w:rPr>
      <w:rFonts w:ascii="Courier New" w:eastAsiaTheme="minorEastAsia" w:hAnsi="Courier New" w:cs="Courier New"/>
      <w:sz w:val="16"/>
      <w:szCs w:val="16"/>
    </w:rPr>
  </w:style>
  <w:style w:type="paragraph" w:customStyle="1" w:styleId="reference">
    <w:name w:val="reference"/>
    <w:basedOn w:val="Normalny"/>
    <w:rsid w:val="002A1BAB"/>
    <w:pPr>
      <w:pBdr>
        <w:bottom w:val="dashed" w:sz="6" w:space="0" w:color="0000FF"/>
      </w:pBdr>
      <w:spacing w:after="100" w:afterAutospacing="1"/>
      <w:jc w:val="left"/>
    </w:pPr>
    <w:rPr>
      <w:rFonts w:ascii="Calibri" w:eastAsiaTheme="minorEastAsia" w:hAnsi="Calibri" w:cs="Calibri"/>
      <w:color w:val="0000FF"/>
      <w:sz w:val="22"/>
      <w:szCs w:val="22"/>
    </w:rPr>
  </w:style>
  <w:style w:type="paragraph" w:customStyle="1" w:styleId="spacer">
    <w:name w:val="spacer"/>
    <w:basedOn w:val="Normalny"/>
    <w:rsid w:val="002A1BAB"/>
    <w:pPr>
      <w:spacing w:after="100" w:afterAutospacing="1"/>
      <w:jc w:val="left"/>
    </w:pPr>
    <w:rPr>
      <w:rFonts w:ascii="Calibri" w:eastAsiaTheme="minorEastAsia" w:hAnsi="Calibri" w:cs="Calibri"/>
      <w:sz w:val="22"/>
      <w:szCs w:val="22"/>
    </w:rPr>
  </w:style>
  <w:style w:type="paragraph" w:customStyle="1" w:styleId="package-plain">
    <w:name w:val="package-plain"/>
    <w:basedOn w:val="Normalny"/>
    <w:rsid w:val="002A1BAB"/>
    <w:pPr>
      <w:spacing w:after="100" w:afterAutospacing="1"/>
      <w:jc w:val="left"/>
    </w:pPr>
    <w:rPr>
      <w:rFonts w:ascii="Calibri" w:eastAsiaTheme="minorEastAsia" w:hAnsi="Calibri" w:cs="Calibri"/>
      <w:b/>
      <w:bCs/>
      <w:sz w:val="22"/>
      <w:szCs w:val="22"/>
    </w:rPr>
  </w:style>
  <w:style w:type="paragraph" w:customStyle="1" w:styleId="diagram-image-block">
    <w:name w:val="diagram-image-block"/>
    <w:basedOn w:val="Normalny"/>
    <w:rsid w:val="002A1BAB"/>
    <w:pPr>
      <w:spacing w:after="100" w:afterAutospacing="1"/>
      <w:jc w:val="center"/>
    </w:pPr>
    <w:rPr>
      <w:rFonts w:ascii="Calibri" w:eastAsiaTheme="minorEastAsia" w:hAnsi="Calibri" w:cs="Calibri"/>
      <w:sz w:val="22"/>
      <w:szCs w:val="22"/>
    </w:rPr>
  </w:style>
  <w:style w:type="paragraph" w:customStyle="1" w:styleId="diagram-image-img">
    <w:name w:val="diagram-image-img"/>
    <w:basedOn w:val="Normalny"/>
    <w:rsid w:val="002A1BAB"/>
    <w:pPr>
      <w:spacing w:after="100" w:afterAutospacing="1"/>
      <w:jc w:val="center"/>
    </w:pPr>
    <w:rPr>
      <w:rFonts w:ascii="Calibri" w:eastAsiaTheme="minorEastAsia" w:hAnsi="Calibri" w:cs="Calibri"/>
      <w:sz w:val="22"/>
      <w:szCs w:val="22"/>
    </w:rPr>
  </w:style>
  <w:style w:type="paragraph" w:customStyle="1" w:styleId="diagram-name-block">
    <w:name w:val="diagram-name-block"/>
    <w:basedOn w:val="Normalny"/>
    <w:rsid w:val="002A1BAB"/>
    <w:pPr>
      <w:spacing w:after="100" w:afterAutospacing="1"/>
      <w:jc w:val="center"/>
    </w:pPr>
    <w:rPr>
      <w:rFonts w:ascii="Calibri" w:eastAsiaTheme="minorEastAsia" w:hAnsi="Calibri" w:cs="Calibri"/>
      <w:sz w:val="22"/>
      <w:szCs w:val="22"/>
    </w:rPr>
  </w:style>
  <w:style w:type="paragraph" w:customStyle="1" w:styleId="diagram-name-span">
    <w:name w:val="diagram-name-span"/>
    <w:basedOn w:val="Normalny"/>
    <w:rsid w:val="002A1BAB"/>
    <w:pPr>
      <w:jc w:val="center"/>
    </w:pPr>
    <w:rPr>
      <w:rFonts w:ascii="Calibri" w:eastAsiaTheme="minorEastAsia" w:hAnsi="Calibri" w:cs="Calibri"/>
      <w:sz w:val="22"/>
      <w:szCs w:val="22"/>
    </w:rPr>
  </w:style>
  <w:style w:type="paragraph" w:customStyle="1" w:styleId="Table">
    <w:name w:val="Table"/>
    <w:basedOn w:val="Normalny"/>
    <w:rsid w:val="002A1BAB"/>
    <w:pPr>
      <w:spacing w:before="40" w:after="40" w:line="360" w:lineRule="auto"/>
      <w:jc w:val="left"/>
    </w:pPr>
    <w:rPr>
      <w:rFonts w:ascii="Times New Roman" w:eastAsia="Times New Roman" w:hAnsi="Times New Roman"/>
      <w:szCs w:val="20"/>
      <w:lang w:eastAsia="en-US"/>
    </w:rPr>
  </w:style>
  <w:style w:type="paragraph" w:customStyle="1" w:styleId="Bulletwithtext1">
    <w:name w:val="Bullet with text 1"/>
    <w:basedOn w:val="Normalny"/>
    <w:rsid w:val="002A1BAB"/>
    <w:pPr>
      <w:numPr>
        <w:numId w:val="7"/>
      </w:numPr>
      <w:spacing w:line="360" w:lineRule="auto"/>
      <w:jc w:val="left"/>
    </w:pPr>
    <w:rPr>
      <w:rFonts w:ascii="Times New Roman" w:eastAsia="Times New Roman" w:hAnsi="Times New Roman"/>
      <w:szCs w:val="20"/>
      <w:lang w:eastAsia="en-US"/>
    </w:rPr>
  </w:style>
  <w:style w:type="paragraph" w:customStyle="1" w:styleId="Bulletwithtext2">
    <w:name w:val="Bullet with text 2"/>
    <w:basedOn w:val="Normalny"/>
    <w:rsid w:val="002A1BAB"/>
    <w:pPr>
      <w:numPr>
        <w:numId w:val="5"/>
      </w:numPr>
      <w:spacing w:line="360" w:lineRule="auto"/>
      <w:jc w:val="left"/>
    </w:pPr>
    <w:rPr>
      <w:rFonts w:ascii="Times New Roman" w:eastAsia="Times New Roman" w:hAnsi="Times New Roman"/>
      <w:szCs w:val="20"/>
      <w:lang w:eastAsia="en-US"/>
    </w:rPr>
  </w:style>
  <w:style w:type="paragraph" w:customStyle="1" w:styleId="Header1">
    <w:name w:val="Header 1"/>
    <w:basedOn w:val="Normalny"/>
    <w:next w:val="Normalny"/>
    <w:rsid w:val="002A1BAB"/>
    <w:pPr>
      <w:keepLines/>
      <w:spacing w:before="80" w:after="80" w:line="360" w:lineRule="auto"/>
      <w:jc w:val="center"/>
    </w:pPr>
    <w:rPr>
      <w:rFonts w:ascii="Times New Roman" w:eastAsia="Times New Roman" w:hAnsi="Times New Roman"/>
      <w:szCs w:val="20"/>
      <w:lang w:eastAsia="en-US"/>
    </w:rPr>
  </w:style>
  <w:style w:type="paragraph" w:customStyle="1" w:styleId="Header2">
    <w:name w:val="Header 2"/>
    <w:basedOn w:val="Header1"/>
    <w:next w:val="Normalny"/>
    <w:rsid w:val="002A1BAB"/>
  </w:style>
  <w:style w:type="paragraph" w:customStyle="1" w:styleId="Header3">
    <w:name w:val="Header 3"/>
    <w:basedOn w:val="Header1"/>
    <w:next w:val="Normalny"/>
    <w:rsid w:val="002A1BAB"/>
  </w:style>
  <w:style w:type="paragraph" w:customStyle="1" w:styleId="Bulletwithtext3">
    <w:name w:val="Bullet with text 3"/>
    <w:basedOn w:val="Normalny"/>
    <w:rsid w:val="002A1BAB"/>
    <w:pPr>
      <w:numPr>
        <w:numId w:val="6"/>
      </w:numPr>
      <w:spacing w:line="360" w:lineRule="auto"/>
      <w:jc w:val="left"/>
    </w:pPr>
    <w:rPr>
      <w:rFonts w:ascii="Times New Roman" w:eastAsia="Times New Roman" w:hAnsi="Times New Roman"/>
      <w:szCs w:val="20"/>
      <w:lang w:eastAsia="en-US"/>
    </w:rPr>
  </w:style>
  <w:style w:type="paragraph" w:styleId="Tytu">
    <w:name w:val="Title"/>
    <w:basedOn w:val="Normalny"/>
    <w:next w:val="Normalny"/>
    <w:link w:val="TytuZnak"/>
    <w:qFormat/>
    <w:rsid w:val="002A1BAB"/>
    <w:pPr>
      <w:keepNext/>
      <w:spacing w:before="240" w:after="60" w:line="360" w:lineRule="auto"/>
      <w:jc w:val="left"/>
    </w:pPr>
    <w:rPr>
      <w:rFonts w:ascii="Times New Roman" w:eastAsia="Times New Roman" w:hAnsi="Times New Roman"/>
      <w:b/>
      <w:kern w:val="28"/>
      <w:szCs w:val="20"/>
      <w:lang w:eastAsia="en-US"/>
    </w:rPr>
  </w:style>
  <w:style w:type="character" w:customStyle="1" w:styleId="TytuZnak">
    <w:name w:val="Tytuł Znak"/>
    <w:basedOn w:val="Domylnaczcionkaakapitu"/>
    <w:link w:val="Tytu"/>
    <w:rsid w:val="002A1BAB"/>
    <w:rPr>
      <w:rFonts w:eastAsia="Times New Roman"/>
      <w:b/>
      <w:kern w:val="28"/>
      <w:sz w:val="24"/>
      <w:lang w:eastAsia="en-US"/>
    </w:rPr>
  </w:style>
  <w:style w:type="paragraph" w:customStyle="1" w:styleId="Numberedlist1">
    <w:name w:val="Numbered list 1"/>
    <w:basedOn w:val="Normalny"/>
    <w:next w:val="Normalny"/>
    <w:rsid w:val="002A1BAB"/>
    <w:pPr>
      <w:numPr>
        <w:numId w:val="3"/>
      </w:numPr>
      <w:spacing w:line="360" w:lineRule="auto"/>
      <w:jc w:val="left"/>
    </w:pPr>
    <w:rPr>
      <w:rFonts w:ascii="Times New Roman" w:eastAsia="Times New Roman" w:hAnsi="Times New Roman"/>
      <w:szCs w:val="20"/>
      <w:lang w:eastAsia="en-US"/>
    </w:rPr>
  </w:style>
  <w:style w:type="paragraph" w:customStyle="1" w:styleId="Numberedlist31">
    <w:name w:val="Numbered list 3.1"/>
    <w:basedOn w:val="Nagwek1"/>
    <w:next w:val="Normalny"/>
    <w:rsid w:val="002A1BAB"/>
    <w:pPr>
      <w:numPr>
        <w:numId w:val="4"/>
      </w:numPr>
      <w:spacing w:line="360" w:lineRule="auto"/>
      <w:jc w:val="left"/>
    </w:pPr>
    <w:rPr>
      <w:rFonts w:ascii="Times New Roman" w:eastAsia="Times New Roman" w:hAnsi="Times New Roman" w:cs="Times New Roman"/>
      <w:bCs w:val="0"/>
      <w:kern w:val="28"/>
      <w:sz w:val="28"/>
      <w:szCs w:val="20"/>
      <w:lang w:eastAsia="en-US"/>
    </w:rPr>
  </w:style>
  <w:style w:type="paragraph" w:styleId="Tekstpodstawowywcity2">
    <w:name w:val="Body Text Indent 2"/>
    <w:basedOn w:val="Normalny"/>
    <w:link w:val="Tekstpodstawowywcity2Znak"/>
    <w:rsid w:val="002A1BAB"/>
    <w:pPr>
      <w:spacing w:before="60" w:after="60" w:line="360" w:lineRule="auto"/>
      <w:ind w:left="1080"/>
      <w:jc w:val="left"/>
    </w:pPr>
    <w:rPr>
      <w:rFonts w:ascii="Tahoma" w:eastAsia="Times New Roman" w:hAnsi="Tahoma" w:cs="Tahoma"/>
    </w:rPr>
  </w:style>
  <w:style w:type="character" w:customStyle="1" w:styleId="Tekstpodstawowywcity2Znak">
    <w:name w:val="Tekst podstawowy wcięty 2 Znak"/>
    <w:basedOn w:val="Domylnaczcionkaakapitu"/>
    <w:link w:val="Tekstpodstawowywcity2"/>
    <w:rsid w:val="002A1BAB"/>
    <w:rPr>
      <w:rFonts w:ascii="Tahoma" w:eastAsia="Times New Roman" w:hAnsi="Tahoma" w:cs="Tahoma"/>
      <w:sz w:val="24"/>
      <w:szCs w:val="24"/>
    </w:rPr>
  </w:style>
  <w:style w:type="paragraph" w:customStyle="1" w:styleId="TitlePagebogus">
    <w:name w:val="TitlePage_bogus"/>
    <w:basedOn w:val="Normalny"/>
    <w:rsid w:val="002A1BAB"/>
    <w:pPr>
      <w:spacing w:line="360" w:lineRule="auto"/>
      <w:jc w:val="left"/>
    </w:pPr>
    <w:rPr>
      <w:rFonts w:ascii="Times New Roman" w:eastAsia="Times New Roman" w:hAnsi="Times New Roman"/>
      <w:szCs w:val="20"/>
      <w:lang w:eastAsia="en-US"/>
    </w:rPr>
  </w:style>
  <w:style w:type="paragraph" w:customStyle="1" w:styleId="TitlePageHeadernotused">
    <w:name w:val="TitlePage_Header_not_used"/>
    <w:basedOn w:val="Normalny"/>
    <w:rsid w:val="002A1BAB"/>
    <w:pPr>
      <w:spacing w:line="360" w:lineRule="auto"/>
      <w:jc w:val="left"/>
    </w:pPr>
    <w:rPr>
      <w:rFonts w:ascii="Times New Roman" w:eastAsia="Times New Roman" w:hAnsi="Times New Roman"/>
      <w:szCs w:val="20"/>
      <w:lang w:eastAsia="en-US"/>
    </w:rPr>
  </w:style>
  <w:style w:type="paragraph" w:customStyle="1" w:styleId="Numberedlist32">
    <w:name w:val="Numbered list 3.2"/>
    <w:basedOn w:val="Nagwek2"/>
    <w:next w:val="Normalny"/>
    <w:rsid w:val="002A1BAB"/>
    <w:pPr>
      <w:numPr>
        <w:numId w:val="4"/>
      </w:numPr>
      <w:tabs>
        <w:tab w:val="num" w:pos="3685"/>
      </w:tabs>
      <w:spacing w:before="0" w:after="0"/>
    </w:pPr>
    <w:rPr>
      <w:rFonts w:ascii="Times New Roman" w:hAnsi="Times New Roman" w:cs="Times New Roman"/>
      <w:bCs w:val="0"/>
      <w:iCs w:val="0"/>
      <w:szCs w:val="24"/>
      <w:lang w:eastAsia="en-US"/>
    </w:rPr>
  </w:style>
  <w:style w:type="paragraph" w:customStyle="1" w:styleId="Bulletwithtext4">
    <w:name w:val="Bullet with text 4"/>
    <w:basedOn w:val="Normalny"/>
    <w:rsid w:val="002A1BAB"/>
    <w:pPr>
      <w:numPr>
        <w:numId w:val="9"/>
      </w:numPr>
      <w:spacing w:line="360" w:lineRule="auto"/>
      <w:jc w:val="left"/>
    </w:pPr>
    <w:rPr>
      <w:rFonts w:ascii="Times New Roman" w:eastAsia="Times New Roman" w:hAnsi="Times New Roman"/>
      <w:szCs w:val="20"/>
      <w:lang w:eastAsia="en-US"/>
    </w:rPr>
  </w:style>
  <w:style w:type="paragraph" w:customStyle="1" w:styleId="Numberedlist33">
    <w:name w:val="Numbered list 3.3"/>
    <w:basedOn w:val="Nagwek3"/>
    <w:next w:val="Normalny"/>
    <w:rsid w:val="002A1BAB"/>
    <w:pPr>
      <w:numPr>
        <w:numId w:val="4"/>
      </w:numPr>
      <w:tabs>
        <w:tab w:val="num" w:pos="360"/>
      </w:tabs>
      <w:spacing w:line="360" w:lineRule="auto"/>
      <w:jc w:val="left"/>
    </w:pPr>
    <w:rPr>
      <w:rFonts w:ascii="Times New Roman" w:eastAsia="Times New Roman" w:hAnsi="Times New Roman" w:cs="Times New Roman"/>
      <w:bCs w:val="0"/>
      <w:szCs w:val="20"/>
      <w:lang w:eastAsia="en-US"/>
    </w:rPr>
  </w:style>
  <w:style w:type="paragraph" w:customStyle="1" w:styleId="TableHeading">
    <w:name w:val="Table_Heading"/>
    <w:basedOn w:val="Normalny"/>
    <w:next w:val="Table"/>
    <w:rsid w:val="002A1BAB"/>
    <w:pPr>
      <w:keepNext/>
      <w:keepLines/>
      <w:spacing w:before="40" w:after="40" w:line="360" w:lineRule="auto"/>
      <w:jc w:val="left"/>
    </w:pPr>
    <w:rPr>
      <w:rFonts w:ascii="Times New Roman" w:eastAsia="Times New Roman" w:hAnsi="Times New Roman"/>
      <w:b/>
      <w:szCs w:val="20"/>
      <w:lang w:eastAsia="en-US"/>
    </w:rPr>
  </w:style>
  <w:style w:type="paragraph" w:customStyle="1" w:styleId="TableTitle">
    <w:name w:val="Table_Title"/>
    <w:basedOn w:val="Normalny"/>
    <w:next w:val="Normalny"/>
    <w:rsid w:val="002A1BAB"/>
    <w:pPr>
      <w:keepNext/>
      <w:keepLines/>
      <w:spacing w:before="240" w:after="60" w:line="360" w:lineRule="auto"/>
      <w:jc w:val="left"/>
    </w:pPr>
    <w:rPr>
      <w:rFonts w:ascii="Times New Roman" w:eastAsia="Times New Roman" w:hAnsi="Times New Roman"/>
      <w:b/>
      <w:szCs w:val="20"/>
      <w:lang w:eastAsia="en-US"/>
    </w:rPr>
  </w:style>
  <w:style w:type="paragraph" w:customStyle="1" w:styleId="TOCHeading">
    <w:name w:val="TOC_Heading"/>
    <w:basedOn w:val="Normalny"/>
    <w:next w:val="Normalny"/>
    <w:rsid w:val="002A1BAB"/>
    <w:pPr>
      <w:keepNext/>
      <w:spacing w:before="80" w:after="120" w:line="360" w:lineRule="auto"/>
      <w:jc w:val="left"/>
    </w:pPr>
    <w:rPr>
      <w:rFonts w:ascii="Times New Roman" w:eastAsia="Times New Roman" w:hAnsi="Times New Roman"/>
      <w:b/>
      <w:szCs w:val="20"/>
      <w:lang w:eastAsia="en-US"/>
    </w:rPr>
  </w:style>
  <w:style w:type="paragraph" w:customStyle="1" w:styleId="TableCenter">
    <w:name w:val="Table_Center"/>
    <w:basedOn w:val="Table"/>
    <w:rsid w:val="002A1BAB"/>
    <w:pPr>
      <w:jc w:val="center"/>
    </w:pPr>
  </w:style>
  <w:style w:type="paragraph" w:customStyle="1" w:styleId="Numberedlist21">
    <w:name w:val="Numbered list 2.1"/>
    <w:basedOn w:val="Nagwek1"/>
    <w:next w:val="Normalny"/>
    <w:rsid w:val="002A1BAB"/>
    <w:pPr>
      <w:numPr>
        <w:numId w:val="0"/>
      </w:numPr>
      <w:tabs>
        <w:tab w:val="num" w:pos="360"/>
        <w:tab w:val="left" w:pos="720"/>
      </w:tabs>
      <w:spacing w:line="360" w:lineRule="auto"/>
      <w:ind w:left="360" w:hanging="360"/>
      <w:jc w:val="left"/>
    </w:pPr>
    <w:rPr>
      <w:rFonts w:ascii="Times New Roman" w:eastAsia="Times New Roman" w:hAnsi="Times New Roman" w:cs="Times New Roman"/>
      <w:bCs w:val="0"/>
      <w:kern w:val="28"/>
      <w:sz w:val="28"/>
      <w:szCs w:val="20"/>
      <w:lang w:eastAsia="en-US"/>
    </w:rPr>
  </w:style>
  <w:style w:type="paragraph" w:customStyle="1" w:styleId="Numberedlist24">
    <w:name w:val="Numbered list 2.4"/>
    <w:basedOn w:val="Nagwek4"/>
    <w:next w:val="Normalny"/>
    <w:rsid w:val="002A1BAB"/>
    <w:pPr>
      <w:tabs>
        <w:tab w:val="left" w:pos="1080"/>
        <w:tab w:val="left" w:pos="1440"/>
        <w:tab w:val="left" w:pos="1800"/>
      </w:tabs>
      <w:spacing w:before="240" w:after="60" w:line="360" w:lineRule="auto"/>
      <w:ind w:left="1080" w:hanging="1080"/>
      <w:jc w:val="left"/>
    </w:pPr>
    <w:rPr>
      <w:rFonts w:ascii="Times New Roman" w:eastAsia="Times New Roman" w:hAnsi="Times New Roman"/>
      <w:bCs w:val="0"/>
      <w:szCs w:val="20"/>
      <w:lang w:val="pl-PL"/>
    </w:rPr>
  </w:style>
  <w:style w:type="paragraph" w:customStyle="1" w:styleId="NormalUserEntry">
    <w:name w:val="Normal_UserEntry"/>
    <w:basedOn w:val="Normalny"/>
    <w:rsid w:val="002A1BAB"/>
    <w:pPr>
      <w:spacing w:line="360" w:lineRule="auto"/>
      <w:jc w:val="left"/>
    </w:pPr>
    <w:rPr>
      <w:rFonts w:ascii="Times New Roman" w:eastAsia="Times New Roman" w:hAnsi="Times New Roman"/>
      <w:color w:val="FF0000"/>
      <w:szCs w:val="20"/>
      <w:lang w:eastAsia="en-US"/>
    </w:rPr>
  </w:style>
  <w:style w:type="paragraph" w:customStyle="1" w:styleId="TitleCenter">
    <w:name w:val="Title_Center"/>
    <w:basedOn w:val="Tytu"/>
    <w:rsid w:val="002A1BAB"/>
    <w:pPr>
      <w:jc w:val="center"/>
    </w:pPr>
  </w:style>
  <w:style w:type="paragraph" w:customStyle="1" w:styleId="TableHeadingCenter">
    <w:name w:val="Table_Heading_Center"/>
    <w:basedOn w:val="TableHeading"/>
    <w:rsid w:val="002A1BAB"/>
    <w:pPr>
      <w:jc w:val="center"/>
    </w:pPr>
  </w:style>
  <w:style w:type="paragraph" w:customStyle="1" w:styleId="TableSmHeadingbogus">
    <w:name w:val="Table_Sm_Heading_bogus"/>
    <w:basedOn w:val="TableSmHeading"/>
    <w:rsid w:val="002A1BAB"/>
    <w:pPr>
      <w:jc w:val="center"/>
    </w:pPr>
    <w:rPr>
      <w:rFonts w:ascii="Times New Roman" w:hAnsi="Times New Roman"/>
    </w:rPr>
  </w:style>
  <w:style w:type="paragraph" w:customStyle="1" w:styleId="Tablenotused">
    <w:name w:val="Table_not_used"/>
    <w:basedOn w:val="Table"/>
    <w:rsid w:val="002A1BAB"/>
    <w:pPr>
      <w:jc w:val="right"/>
    </w:pPr>
  </w:style>
  <w:style w:type="paragraph" w:customStyle="1" w:styleId="TableSmallRight">
    <w:name w:val="Table_Small_Right"/>
    <w:basedOn w:val="TableSmall"/>
    <w:rsid w:val="002A1BAB"/>
    <w:pPr>
      <w:jc w:val="right"/>
    </w:pPr>
    <w:rPr>
      <w:rFonts w:ascii="Times New Roman" w:hAnsi="Times New Roman"/>
    </w:rPr>
  </w:style>
  <w:style w:type="paragraph" w:customStyle="1" w:styleId="TableSmallCenter">
    <w:name w:val="Table_Small_Center"/>
    <w:basedOn w:val="TableSmall"/>
    <w:rsid w:val="002A1BAB"/>
    <w:pPr>
      <w:jc w:val="center"/>
    </w:pPr>
    <w:rPr>
      <w:rFonts w:ascii="Times New Roman" w:hAnsi="Times New Roman"/>
    </w:rPr>
  </w:style>
  <w:style w:type="paragraph" w:styleId="Zwrotpoegnalny">
    <w:name w:val="Closing"/>
    <w:basedOn w:val="Normalny"/>
    <w:link w:val="ZwrotpoegnalnyZnak"/>
    <w:rsid w:val="002A1BAB"/>
    <w:pPr>
      <w:spacing w:line="360" w:lineRule="auto"/>
      <w:ind w:left="4320"/>
      <w:jc w:val="right"/>
    </w:pPr>
    <w:rPr>
      <w:rFonts w:ascii="Times New Roman" w:eastAsia="Times New Roman" w:hAnsi="Times New Roman"/>
      <w:szCs w:val="20"/>
      <w:lang w:eastAsia="en-US"/>
    </w:rPr>
  </w:style>
  <w:style w:type="character" w:customStyle="1" w:styleId="ZwrotpoegnalnyZnak">
    <w:name w:val="Zwrot pożegnalny Znak"/>
    <w:basedOn w:val="Domylnaczcionkaakapitu"/>
    <w:link w:val="Zwrotpoegnalny"/>
    <w:rsid w:val="002A1BAB"/>
    <w:rPr>
      <w:rFonts w:eastAsia="Times New Roman"/>
      <w:sz w:val="24"/>
      <w:lang w:eastAsia="en-US"/>
    </w:rPr>
  </w:style>
  <w:style w:type="character" w:customStyle="1" w:styleId="ZwykytekstZnak">
    <w:name w:val="Zwykły tekst Znak"/>
    <w:basedOn w:val="Domylnaczcionkaakapitu"/>
    <w:link w:val="Zwykytekst"/>
    <w:rsid w:val="002A1BAB"/>
    <w:rPr>
      <w:rFonts w:ascii="Courier New" w:hAnsi="Courier New" w:cs="Courier New"/>
    </w:rPr>
  </w:style>
  <w:style w:type="paragraph" w:customStyle="1" w:styleId="TableTitleABG">
    <w:name w:val="Table_Title_ABG"/>
    <w:basedOn w:val="Normalny"/>
    <w:next w:val="Normalny"/>
    <w:rsid w:val="002A1BAB"/>
    <w:pPr>
      <w:keepNext/>
      <w:keepLines/>
      <w:spacing w:before="240" w:after="60" w:line="360" w:lineRule="auto"/>
      <w:jc w:val="left"/>
    </w:pPr>
    <w:rPr>
      <w:rFonts w:ascii="Times New Roman" w:eastAsia="Times New Roman" w:hAnsi="Times New Roman"/>
      <w:b/>
      <w:sz w:val="18"/>
      <w:szCs w:val="20"/>
      <w:lang w:eastAsia="en-US"/>
    </w:rPr>
  </w:style>
  <w:style w:type="character" w:styleId="Numerstrony">
    <w:name w:val="page number"/>
    <w:rsid w:val="002A1BAB"/>
    <w:rPr>
      <w:rFonts w:ascii="Arial" w:hAnsi="Arial"/>
      <w:sz w:val="18"/>
    </w:rPr>
  </w:style>
  <w:style w:type="paragraph" w:customStyle="1" w:styleId="TableSmHeadingRight">
    <w:name w:val="Table_Sm_Heading_Right"/>
    <w:basedOn w:val="TableSmHeading"/>
    <w:rsid w:val="002A1BAB"/>
    <w:pPr>
      <w:jc w:val="right"/>
    </w:pPr>
    <w:rPr>
      <w:rFonts w:ascii="Times New Roman" w:hAnsi="Times New Roman"/>
    </w:rPr>
  </w:style>
  <w:style w:type="paragraph" w:customStyle="1" w:styleId="TableMedium">
    <w:name w:val="Table_Medium"/>
    <w:basedOn w:val="Table"/>
    <w:rsid w:val="002A1BAB"/>
    <w:rPr>
      <w:sz w:val="18"/>
    </w:rPr>
  </w:style>
  <w:style w:type="paragraph" w:customStyle="1" w:styleId="Bulletwithtext5">
    <w:name w:val="Bullet with text 5"/>
    <w:basedOn w:val="Normalny"/>
    <w:rsid w:val="002A1BAB"/>
    <w:pPr>
      <w:numPr>
        <w:numId w:val="8"/>
      </w:numPr>
      <w:spacing w:line="360" w:lineRule="auto"/>
      <w:jc w:val="left"/>
    </w:pPr>
    <w:rPr>
      <w:rFonts w:ascii="Times New Roman" w:eastAsia="Times New Roman" w:hAnsi="Times New Roman"/>
      <w:szCs w:val="20"/>
      <w:lang w:eastAsia="en-US"/>
    </w:rPr>
  </w:style>
  <w:style w:type="paragraph" w:customStyle="1" w:styleId="RMIndtasBullwtxt2">
    <w:name w:val="RM_Indt as Bull w txt 2"/>
    <w:basedOn w:val="Bulletwithtext2"/>
    <w:next w:val="Bulletwithtext2"/>
    <w:rsid w:val="002A1BAB"/>
    <w:pPr>
      <w:numPr>
        <w:numId w:val="0"/>
      </w:numPr>
      <w:ind w:left="720"/>
    </w:pPr>
  </w:style>
  <w:style w:type="paragraph" w:customStyle="1" w:styleId="TableHeadingRight">
    <w:name w:val="Table_Heading_Right"/>
    <w:basedOn w:val="TableHeading"/>
    <w:next w:val="Table"/>
    <w:rsid w:val="002A1BAB"/>
    <w:pPr>
      <w:jc w:val="right"/>
    </w:pPr>
  </w:style>
  <w:style w:type="paragraph" w:customStyle="1" w:styleId="RMHeading1">
    <w:name w:val="RM_Heading 1"/>
    <w:basedOn w:val="Nagwek1"/>
    <w:next w:val="Normalny"/>
    <w:rsid w:val="002A1BAB"/>
    <w:pPr>
      <w:numPr>
        <w:numId w:val="0"/>
      </w:numPr>
      <w:spacing w:line="360" w:lineRule="auto"/>
      <w:ind w:left="432" w:hanging="432"/>
      <w:jc w:val="left"/>
    </w:pPr>
    <w:rPr>
      <w:rFonts w:ascii="Times New Roman" w:eastAsia="Times New Roman" w:hAnsi="Times New Roman" w:cs="Times New Roman"/>
      <w:bCs w:val="0"/>
      <w:kern w:val="28"/>
      <w:szCs w:val="20"/>
      <w:lang w:eastAsia="en-US"/>
    </w:rPr>
  </w:style>
  <w:style w:type="paragraph" w:customStyle="1" w:styleId="RMHeading2">
    <w:name w:val="RM_Heading 2"/>
    <w:basedOn w:val="Nagwek2"/>
    <w:next w:val="Normalny"/>
    <w:rsid w:val="002A1BAB"/>
    <w:pPr>
      <w:pageBreakBefore/>
      <w:numPr>
        <w:numId w:val="0"/>
      </w:numPr>
      <w:spacing w:before="0" w:after="0"/>
      <w:ind w:left="576" w:hanging="576"/>
    </w:pPr>
    <w:rPr>
      <w:rFonts w:ascii="Times New Roman" w:hAnsi="Times New Roman" w:cs="Times New Roman"/>
      <w:bCs w:val="0"/>
      <w:iCs w:val="0"/>
      <w:sz w:val="30"/>
      <w:szCs w:val="24"/>
      <w:lang w:eastAsia="en-US"/>
    </w:rPr>
  </w:style>
  <w:style w:type="paragraph" w:customStyle="1" w:styleId="RMHeading3">
    <w:name w:val="RM_Heading 3"/>
    <w:basedOn w:val="Nagwek3"/>
    <w:next w:val="Normalny"/>
    <w:rsid w:val="002A1BAB"/>
    <w:pPr>
      <w:pageBreakBefore/>
      <w:spacing w:line="360" w:lineRule="auto"/>
      <w:jc w:val="left"/>
    </w:pPr>
    <w:rPr>
      <w:rFonts w:ascii="Times New Roman" w:eastAsia="Times New Roman" w:hAnsi="Times New Roman" w:cs="Times New Roman"/>
      <w:bCs w:val="0"/>
      <w:sz w:val="28"/>
      <w:szCs w:val="20"/>
      <w:lang w:eastAsia="en-US"/>
    </w:rPr>
  </w:style>
  <w:style w:type="paragraph" w:customStyle="1" w:styleId="RMTableBullet">
    <w:name w:val="RM_Table_Bullet"/>
    <w:basedOn w:val="Bulletwithtext4"/>
    <w:next w:val="Normalny"/>
    <w:rsid w:val="002A1BAB"/>
    <w:pPr>
      <w:tabs>
        <w:tab w:val="clear" w:pos="1440"/>
        <w:tab w:val="left" w:pos="567"/>
      </w:tabs>
      <w:ind w:left="568" w:hanging="284"/>
    </w:pPr>
  </w:style>
  <w:style w:type="paragraph" w:customStyle="1" w:styleId="TableRight">
    <w:name w:val="Table_Right"/>
    <w:basedOn w:val="Table"/>
    <w:rsid w:val="002A1BAB"/>
    <w:pPr>
      <w:jc w:val="right"/>
    </w:pPr>
  </w:style>
  <w:style w:type="paragraph" w:customStyle="1" w:styleId="TableSmHeadingCenter">
    <w:name w:val="Table_Sm_Heading_Center"/>
    <w:basedOn w:val="TableSmHeading"/>
    <w:rsid w:val="002A1BAB"/>
    <w:pPr>
      <w:jc w:val="center"/>
    </w:pPr>
    <w:rPr>
      <w:rFonts w:ascii="Times New Roman" w:hAnsi="Times New Roman"/>
    </w:rPr>
  </w:style>
  <w:style w:type="paragraph" w:customStyle="1" w:styleId="TitlePageHeader">
    <w:name w:val="TitlePage_Header"/>
    <w:basedOn w:val="Normalny"/>
    <w:rsid w:val="002A1BAB"/>
    <w:pPr>
      <w:spacing w:before="240" w:after="240" w:line="360" w:lineRule="auto"/>
      <w:ind w:left="3240"/>
      <w:jc w:val="left"/>
    </w:pPr>
    <w:rPr>
      <w:rFonts w:ascii="Times New Roman" w:eastAsia="Times New Roman" w:hAnsi="Times New Roman"/>
      <w:b/>
      <w:sz w:val="32"/>
      <w:szCs w:val="32"/>
      <w:lang w:eastAsia="en-US"/>
    </w:rPr>
  </w:style>
  <w:style w:type="paragraph" w:customStyle="1" w:styleId="TitlePageTopBorder">
    <w:name w:val="TitlePage_TopBorder"/>
    <w:basedOn w:val="Normalny"/>
    <w:next w:val="Normalny"/>
    <w:rsid w:val="002A1BAB"/>
    <w:pPr>
      <w:pBdr>
        <w:top w:val="single" w:sz="18" w:space="1" w:color="auto"/>
      </w:pBdr>
      <w:spacing w:before="240" w:after="240" w:line="360" w:lineRule="auto"/>
      <w:ind w:left="3240"/>
      <w:jc w:val="left"/>
    </w:pPr>
    <w:rPr>
      <w:rFonts w:ascii="Times New Roman" w:eastAsia="Times New Roman" w:hAnsi="Times New Roman"/>
      <w:sz w:val="32"/>
      <w:szCs w:val="20"/>
      <w:lang w:eastAsia="en-US"/>
    </w:rPr>
  </w:style>
  <w:style w:type="paragraph" w:customStyle="1" w:styleId="Rysunek">
    <w:name w:val="Rysunek"/>
    <w:basedOn w:val="Tekstpodstawowy"/>
    <w:next w:val="TableTitle"/>
    <w:rsid w:val="002A1BAB"/>
    <w:pPr>
      <w:keepNext/>
      <w:spacing w:line="360" w:lineRule="auto"/>
      <w:jc w:val="left"/>
    </w:pPr>
    <w:rPr>
      <w:rFonts w:ascii="Times New Roman" w:eastAsia="Times New Roman" w:hAnsi="Times New Roman"/>
      <w:szCs w:val="20"/>
      <w:lang w:eastAsia="en-US"/>
    </w:rPr>
  </w:style>
  <w:style w:type="paragraph" w:styleId="Tekstpodstawowy2">
    <w:name w:val="Body Text 2"/>
    <w:basedOn w:val="Normalny"/>
    <w:link w:val="Tekstpodstawowy2Znak"/>
    <w:rsid w:val="002A1BAB"/>
    <w:pPr>
      <w:spacing w:line="360" w:lineRule="auto"/>
    </w:pPr>
    <w:rPr>
      <w:rFonts w:ascii="Times New Roman" w:eastAsia="Times New Roman" w:hAnsi="Times New Roman"/>
      <w:szCs w:val="20"/>
      <w:lang w:eastAsia="en-US"/>
    </w:rPr>
  </w:style>
  <w:style w:type="character" w:customStyle="1" w:styleId="Tekstpodstawowy2Znak">
    <w:name w:val="Tekst podstawowy 2 Znak"/>
    <w:basedOn w:val="Domylnaczcionkaakapitu"/>
    <w:link w:val="Tekstpodstawowy2"/>
    <w:rsid w:val="002A1BAB"/>
    <w:rPr>
      <w:rFonts w:eastAsia="Times New Roman"/>
      <w:sz w:val="24"/>
      <w:lang w:eastAsia="en-US"/>
    </w:rPr>
  </w:style>
  <w:style w:type="paragraph" w:customStyle="1" w:styleId="Tekstdymka1">
    <w:name w:val="Tekst dymka1"/>
    <w:basedOn w:val="Normalny"/>
    <w:semiHidden/>
    <w:rsid w:val="002A1BAB"/>
    <w:pPr>
      <w:spacing w:line="360" w:lineRule="auto"/>
      <w:jc w:val="left"/>
    </w:pPr>
    <w:rPr>
      <w:rFonts w:ascii="Tahoma" w:eastAsia="Times New Roman" w:hAnsi="Tahoma" w:cs="Tahoma"/>
      <w:sz w:val="16"/>
      <w:szCs w:val="16"/>
      <w:lang w:eastAsia="en-US"/>
    </w:rPr>
  </w:style>
  <w:style w:type="paragraph" w:styleId="Tekstpodstawowy3">
    <w:name w:val="Body Text 3"/>
    <w:basedOn w:val="Normalny"/>
    <w:link w:val="Tekstpodstawowy3Znak"/>
    <w:rsid w:val="002A1BAB"/>
    <w:pPr>
      <w:spacing w:line="360" w:lineRule="auto"/>
      <w:jc w:val="left"/>
    </w:pPr>
    <w:rPr>
      <w:rFonts w:ascii="Times New Roman" w:eastAsia="Times New Roman" w:hAnsi="Times New Roman" w:cs="Arial"/>
      <w:i/>
      <w:iCs/>
      <w:szCs w:val="20"/>
      <w:lang w:eastAsia="en-US"/>
    </w:rPr>
  </w:style>
  <w:style w:type="character" w:customStyle="1" w:styleId="Tekstpodstawowy3Znak">
    <w:name w:val="Tekst podstawowy 3 Znak"/>
    <w:basedOn w:val="Domylnaczcionkaakapitu"/>
    <w:link w:val="Tekstpodstawowy3"/>
    <w:rsid w:val="002A1BAB"/>
    <w:rPr>
      <w:rFonts w:eastAsia="Times New Roman" w:cs="Arial"/>
      <w:i/>
      <w:iCs/>
      <w:sz w:val="24"/>
      <w:lang w:eastAsia="en-US"/>
    </w:rPr>
  </w:style>
  <w:style w:type="paragraph" w:customStyle="1" w:styleId="ABGTabelaheaderdoprawej">
    <w:name w:val="ABG_Tabela_header_do_prawej"/>
    <w:basedOn w:val="Normalny"/>
    <w:rsid w:val="002A1BAB"/>
    <w:pPr>
      <w:spacing w:before="120" w:after="120" w:line="360" w:lineRule="auto"/>
      <w:jc w:val="right"/>
    </w:pPr>
    <w:rPr>
      <w:rFonts w:ascii="Tahoma" w:eastAsia="Times New Roman" w:hAnsi="Tahoma"/>
      <w:b/>
      <w:szCs w:val="20"/>
    </w:rPr>
  </w:style>
  <w:style w:type="paragraph" w:customStyle="1" w:styleId="Tabela8TekstLewy">
    <w:name w:val="Tabela_8_Tekst_Lewy"/>
    <w:basedOn w:val="Normalny"/>
    <w:rsid w:val="002A1BAB"/>
    <w:pPr>
      <w:spacing w:before="60" w:after="60" w:line="360" w:lineRule="auto"/>
      <w:jc w:val="left"/>
    </w:pPr>
    <w:rPr>
      <w:rFonts w:ascii="Tahoma" w:eastAsia="Times New Roman" w:hAnsi="Tahoma"/>
      <w:noProof/>
      <w:sz w:val="16"/>
    </w:rPr>
  </w:style>
  <w:style w:type="paragraph" w:customStyle="1" w:styleId="TabelaNagwekLewy">
    <w:name w:val="Tabela_Nagłówek_Lewy"/>
    <w:basedOn w:val="Normalny"/>
    <w:rsid w:val="002A1BAB"/>
    <w:pPr>
      <w:spacing w:before="120" w:after="120" w:line="360" w:lineRule="auto"/>
      <w:jc w:val="left"/>
    </w:pPr>
    <w:rPr>
      <w:rFonts w:ascii="Tahoma" w:eastAsia="Times New Roman" w:hAnsi="Tahoma"/>
      <w:b/>
      <w:lang w:val="en-US"/>
    </w:rPr>
  </w:style>
  <w:style w:type="paragraph" w:customStyle="1" w:styleId="TabelaNagwekrodek">
    <w:name w:val="Tabela_Nagłówek_Środek"/>
    <w:basedOn w:val="Normalny"/>
    <w:rsid w:val="002A1BAB"/>
    <w:pPr>
      <w:spacing w:before="120" w:after="120" w:line="360" w:lineRule="auto"/>
      <w:jc w:val="center"/>
    </w:pPr>
    <w:rPr>
      <w:rFonts w:ascii="Tahoma" w:eastAsia="Times New Roman" w:hAnsi="Tahoma"/>
      <w:b/>
      <w:bCs/>
      <w:szCs w:val="20"/>
      <w:lang w:val="en-GB" w:eastAsia="en-US"/>
    </w:rPr>
  </w:style>
  <w:style w:type="paragraph" w:customStyle="1" w:styleId="TablelaTekstLewy">
    <w:name w:val="Tablela_Tekst_Lewy"/>
    <w:basedOn w:val="Normalny"/>
    <w:rsid w:val="002A1BAB"/>
    <w:pPr>
      <w:spacing w:before="60" w:after="60" w:line="360" w:lineRule="auto"/>
      <w:jc w:val="left"/>
    </w:pPr>
    <w:rPr>
      <w:rFonts w:ascii="Tahoma" w:eastAsia="Times New Roman" w:hAnsi="Tahoma"/>
      <w:szCs w:val="20"/>
      <w:lang w:val="en-GB" w:eastAsia="en-US"/>
    </w:rPr>
  </w:style>
  <w:style w:type="paragraph" w:customStyle="1" w:styleId="TabelaNagwekPrawy">
    <w:name w:val="Tabela_Nagłówek_Prawy"/>
    <w:basedOn w:val="Normalny"/>
    <w:rsid w:val="002A1BAB"/>
    <w:pPr>
      <w:spacing w:before="60" w:after="60" w:line="360" w:lineRule="auto"/>
      <w:jc w:val="right"/>
    </w:pPr>
    <w:rPr>
      <w:rFonts w:ascii="Tahoma" w:eastAsia="Times New Roman" w:hAnsi="Tahoma"/>
      <w:b/>
    </w:rPr>
  </w:style>
  <w:style w:type="paragraph" w:customStyle="1" w:styleId="ABGRysunek">
    <w:name w:val="ABG_Rysunek"/>
    <w:basedOn w:val="Normalny"/>
    <w:next w:val="Normalny"/>
    <w:rsid w:val="002A1BAB"/>
    <w:pPr>
      <w:spacing w:before="60" w:after="60" w:line="360" w:lineRule="auto"/>
      <w:jc w:val="left"/>
    </w:pPr>
    <w:rPr>
      <w:rFonts w:ascii="Tahoma" w:eastAsia="Times New Roman" w:hAnsi="Tahoma"/>
    </w:rPr>
  </w:style>
  <w:style w:type="paragraph" w:customStyle="1" w:styleId="Tabela8Nagwekrodek">
    <w:name w:val="Tabela_8_Nagłówek_Środek"/>
    <w:basedOn w:val="Normalny"/>
    <w:rsid w:val="002A1BAB"/>
    <w:pPr>
      <w:spacing w:before="60" w:after="60" w:line="360" w:lineRule="auto"/>
      <w:jc w:val="center"/>
    </w:pPr>
    <w:rPr>
      <w:rFonts w:ascii="Tahoma" w:eastAsia="Times New Roman" w:hAnsi="Tahoma"/>
      <w:b/>
      <w:sz w:val="16"/>
    </w:rPr>
  </w:style>
  <w:style w:type="paragraph" w:customStyle="1" w:styleId="TytuowaNazwaModuuABG">
    <w:name w:val="Tytułowa_Nazwa_Modułu_ABG"/>
    <w:basedOn w:val="Normalny"/>
    <w:rsid w:val="002A1BAB"/>
    <w:pPr>
      <w:numPr>
        <w:ilvl w:val="1"/>
        <w:numId w:val="10"/>
      </w:numPr>
      <w:tabs>
        <w:tab w:val="clear" w:pos="1797"/>
      </w:tabs>
      <w:spacing w:before="60" w:after="60" w:line="360" w:lineRule="auto"/>
      <w:ind w:left="0" w:firstLine="0"/>
      <w:jc w:val="left"/>
    </w:pPr>
    <w:rPr>
      <w:rFonts w:ascii="Tahoma" w:eastAsia="Times New Roman" w:hAnsi="Tahoma"/>
      <w:b/>
      <w:bCs/>
    </w:rPr>
  </w:style>
  <w:style w:type="paragraph" w:customStyle="1" w:styleId="Przykadszkoleniowy">
    <w:name w:val="Przykład szkoleniowy"/>
    <w:basedOn w:val="Legenda"/>
    <w:rsid w:val="002A1BAB"/>
    <w:pPr>
      <w:keepNext/>
      <w:spacing w:before="240" w:after="60" w:line="360" w:lineRule="auto"/>
      <w:jc w:val="left"/>
    </w:pPr>
    <w:rPr>
      <w:rFonts w:ascii="Times New Roman" w:eastAsia="Times New Roman" w:hAnsi="Times New Roman"/>
      <w:bCs w:val="0"/>
      <w:sz w:val="18"/>
      <w:szCs w:val="18"/>
      <w:lang w:eastAsia="en-US"/>
    </w:rPr>
  </w:style>
  <w:style w:type="paragraph" w:styleId="Tekstpodstawowywcity">
    <w:name w:val="Body Text Indent"/>
    <w:basedOn w:val="Normalny"/>
    <w:link w:val="TekstpodstawowywcityZnak"/>
    <w:rsid w:val="002A1BAB"/>
    <w:pPr>
      <w:spacing w:before="60" w:after="120" w:line="360" w:lineRule="auto"/>
      <w:ind w:left="283"/>
      <w:jc w:val="left"/>
    </w:pPr>
    <w:rPr>
      <w:rFonts w:ascii="Tahoma" w:eastAsia="Times New Roman" w:hAnsi="Tahoma"/>
    </w:rPr>
  </w:style>
  <w:style w:type="character" w:customStyle="1" w:styleId="TekstpodstawowywcityZnak">
    <w:name w:val="Tekst podstawowy wcięty Znak"/>
    <w:basedOn w:val="Domylnaczcionkaakapitu"/>
    <w:link w:val="Tekstpodstawowywcity"/>
    <w:rsid w:val="002A1BAB"/>
    <w:rPr>
      <w:rFonts w:ascii="Tahoma" w:eastAsia="Times New Roman" w:hAnsi="Tahoma"/>
      <w:sz w:val="24"/>
      <w:szCs w:val="24"/>
    </w:rPr>
  </w:style>
  <w:style w:type="paragraph" w:customStyle="1" w:styleId="ABGSytuacjaWyjatkowaAkcja">
    <w:name w:val="ABG_SytuacjaWyjatkowaAkcja"/>
    <w:basedOn w:val="Normalny"/>
    <w:rsid w:val="002A1BAB"/>
    <w:pPr>
      <w:tabs>
        <w:tab w:val="num" w:pos="360"/>
      </w:tabs>
      <w:spacing w:before="60" w:after="60" w:line="360" w:lineRule="auto"/>
      <w:ind w:left="360" w:hanging="360"/>
      <w:jc w:val="left"/>
    </w:pPr>
    <w:rPr>
      <w:rFonts w:ascii="Tahoma" w:eastAsia="Times New Roman" w:hAnsi="Tahoma"/>
      <w:szCs w:val="20"/>
    </w:rPr>
  </w:style>
  <w:style w:type="paragraph" w:customStyle="1" w:styleId="Nagwek10">
    <w:name w:val="Nagłówek1"/>
    <w:basedOn w:val="Normalny"/>
    <w:rsid w:val="002A1BAB"/>
    <w:pPr>
      <w:tabs>
        <w:tab w:val="center" w:pos="4536"/>
        <w:tab w:val="right" w:pos="9072"/>
      </w:tabs>
      <w:jc w:val="left"/>
    </w:pPr>
    <w:rPr>
      <w:rFonts w:eastAsia="Times New Roman"/>
      <w:sz w:val="20"/>
      <w:szCs w:val="20"/>
    </w:rPr>
  </w:style>
  <w:style w:type="paragraph" w:customStyle="1" w:styleId="Tabelatre">
    <w:name w:val="Tabela treść"/>
    <w:basedOn w:val="Normalny"/>
    <w:rsid w:val="002A1BAB"/>
    <w:pPr>
      <w:keepLines/>
      <w:spacing w:before="60" w:after="60"/>
      <w:jc w:val="left"/>
    </w:pPr>
    <w:rPr>
      <w:rFonts w:eastAsia="Times New Roman"/>
      <w:sz w:val="20"/>
      <w:szCs w:val="20"/>
    </w:rPr>
  </w:style>
  <w:style w:type="paragraph" w:customStyle="1" w:styleId="Tabelanagwek">
    <w:name w:val="Tabela nagłówek"/>
    <w:basedOn w:val="Tabelatre"/>
    <w:rsid w:val="002A1BAB"/>
    <w:rPr>
      <w:b/>
    </w:rPr>
  </w:style>
  <w:style w:type="paragraph" w:styleId="Listapunktowana">
    <w:name w:val="List Bullet"/>
    <w:basedOn w:val="Tekstpodstawowy"/>
    <w:rsid w:val="002A1BAB"/>
    <w:pPr>
      <w:numPr>
        <w:numId w:val="13"/>
      </w:numPr>
      <w:spacing w:before="120" w:after="100" w:afterAutospacing="1" w:line="290" w:lineRule="exact"/>
    </w:pPr>
    <w:rPr>
      <w:rFonts w:ascii="Times New Roman" w:eastAsia="Times New Roman" w:hAnsi="Times New Roman"/>
      <w:szCs w:val="20"/>
    </w:rPr>
  </w:style>
  <w:style w:type="character" w:customStyle="1" w:styleId="MapadokumentuZnak">
    <w:name w:val="Mapa dokumentu Znak"/>
    <w:link w:val="Mapadokumentu"/>
    <w:semiHidden/>
    <w:rsid w:val="002A1BAB"/>
    <w:rPr>
      <w:rFonts w:ascii="Tahoma" w:hAnsi="Tahoma" w:cs="Tahoma"/>
    </w:rPr>
  </w:style>
  <w:style w:type="paragraph" w:styleId="Mapadokumentu">
    <w:name w:val="Document Map"/>
    <w:basedOn w:val="Normalny"/>
    <w:link w:val="MapadokumentuZnak"/>
    <w:semiHidden/>
    <w:rsid w:val="002A1BAB"/>
    <w:pPr>
      <w:jc w:val="left"/>
    </w:pPr>
    <w:rPr>
      <w:rFonts w:ascii="Tahoma" w:hAnsi="Tahoma" w:cs="Tahoma"/>
      <w:sz w:val="20"/>
      <w:szCs w:val="20"/>
    </w:rPr>
  </w:style>
  <w:style w:type="character" w:customStyle="1" w:styleId="MapadokumentuZnak1">
    <w:name w:val="Mapa dokumentu Znak1"/>
    <w:basedOn w:val="Domylnaczcionkaakapitu"/>
    <w:uiPriority w:val="99"/>
    <w:semiHidden/>
    <w:rsid w:val="002A1BAB"/>
    <w:rPr>
      <w:rFonts w:ascii="Segoe UI" w:hAnsi="Segoe UI" w:cs="Segoe UI"/>
      <w:sz w:val="16"/>
      <w:szCs w:val="16"/>
    </w:rPr>
  </w:style>
  <w:style w:type="paragraph" w:customStyle="1" w:styleId="StylNagwekbezNr18pt">
    <w:name w:val="Styl Nagłówek bez Nr + 18 pt"/>
    <w:basedOn w:val="NagwekbezNr"/>
    <w:rsid w:val="002A1BAB"/>
    <w:rPr>
      <w:bCs/>
    </w:rPr>
  </w:style>
  <w:style w:type="paragraph" w:customStyle="1" w:styleId="NagwekbezNr">
    <w:name w:val="Nagłówek bez Nr"/>
    <w:basedOn w:val="Normalny"/>
    <w:rsid w:val="002A1BAB"/>
    <w:pPr>
      <w:keepNext/>
      <w:suppressAutoHyphens/>
      <w:spacing w:before="360" w:after="240" w:line="360" w:lineRule="auto"/>
      <w:jc w:val="left"/>
    </w:pPr>
    <w:rPr>
      <w:rFonts w:eastAsia="Times New Roman"/>
      <w:b/>
      <w:kern w:val="28"/>
      <w:sz w:val="36"/>
      <w:szCs w:val="20"/>
    </w:rPr>
  </w:style>
  <w:style w:type="paragraph" w:customStyle="1" w:styleId="Tabelatrepunkty">
    <w:name w:val="Tabela treść punkty"/>
    <w:basedOn w:val="Tabelatre"/>
    <w:rsid w:val="002A1BAB"/>
    <w:pPr>
      <w:numPr>
        <w:numId w:val="12"/>
      </w:numPr>
    </w:pPr>
  </w:style>
  <w:style w:type="paragraph" w:customStyle="1" w:styleId="Tabelanagwekwikszy">
    <w:name w:val="Tabela nagłówek większy"/>
    <w:basedOn w:val="Tabelanagwek"/>
    <w:rsid w:val="002A1BAB"/>
    <w:rPr>
      <w:sz w:val="28"/>
    </w:rPr>
  </w:style>
  <w:style w:type="paragraph" w:customStyle="1" w:styleId="Sygnaturadokumentu">
    <w:name w:val="Sygnatura dokumentu"/>
    <w:basedOn w:val="Normalny"/>
    <w:rsid w:val="002A1BAB"/>
    <w:pPr>
      <w:spacing w:before="120" w:after="120"/>
      <w:jc w:val="center"/>
    </w:pPr>
    <w:rPr>
      <w:rFonts w:eastAsia="Times New Roman"/>
      <w:b/>
      <w:sz w:val="48"/>
      <w:szCs w:val="20"/>
    </w:rPr>
  </w:style>
  <w:style w:type="paragraph" w:styleId="Listanumerowana">
    <w:name w:val="List Number"/>
    <w:basedOn w:val="Tekstpodstawowy"/>
    <w:link w:val="ListanumerowanaZnak"/>
    <w:rsid w:val="002A1BAB"/>
    <w:pPr>
      <w:numPr>
        <w:numId w:val="11"/>
      </w:numPr>
      <w:spacing w:after="100" w:afterAutospacing="1" w:line="290" w:lineRule="exact"/>
      <w:ind w:left="357" w:hanging="357"/>
    </w:pPr>
    <w:rPr>
      <w:rFonts w:ascii="Times New Roman" w:eastAsia="Times New Roman" w:hAnsi="Times New Roman"/>
      <w:szCs w:val="20"/>
    </w:rPr>
  </w:style>
  <w:style w:type="character" w:customStyle="1" w:styleId="ListanumerowanaZnak">
    <w:name w:val="Lista numerowana Znak"/>
    <w:link w:val="Listanumerowana"/>
    <w:rsid w:val="002A1BAB"/>
    <w:rPr>
      <w:rFonts w:eastAsia="Times New Roman"/>
      <w:sz w:val="24"/>
    </w:rPr>
  </w:style>
  <w:style w:type="paragraph" w:styleId="Data">
    <w:name w:val="Date"/>
    <w:basedOn w:val="Normalny"/>
    <w:next w:val="Normalny"/>
    <w:link w:val="DataZnak"/>
    <w:rsid w:val="002A1BAB"/>
    <w:pPr>
      <w:jc w:val="left"/>
    </w:pPr>
    <w:rPr>
      <w:rFonts w:eastAsia="Times New Roman"/>
      <w:sz w:val="20"/>
      <w:szCs w:val="20"/>
    </w:rPr>
  </w:style>
  <w:style w:type="character" w:customStyle="1" w:styleId="DataZnak">
    <w:name w:val="Data Znak"/>
    <w:basedOn w:val="Domylnaczcionkaakapitu"/>
    <w:link w:val="Data"/>
    <w:rsid w:val="002A1BAB"/>
    <w:rPr>
      <w:rFonts w:ascii="Arial" w:eastAsia="Times New Roman" w:hAnsi="Arial"/>
    </w:rPr>
  </w:style>
  <w:style w:type="paragraph" w:customStyle="1" w:styleId="TytuInwestor">
    <w:name w:val="Tytuł_Inwestor"/>
    <w:basedOn w:val="Normalny"/>
    <w:rsid w:val="002A1BAB"/>
    <w:pPr>
      <w:jc w:val="left"/>
    </w:pPr>
    <w:rPr>
      <w:rFonts w:ascii="Times New Roman" w:eastAsia="Times New Roman" w:hAnsi="Times New Roman"/>
      <w:bCs/>
      <w:sz w:val="36"/>
      <w:szCs w:val="36"/>
    </w:rPr>
  </w:style>
  <w:style w:type="paragraph" w:customStyle="1" w:styleId="TytuNazwaDokumentu">
    <w:name w:val="Tytuł_Nazwa_Dokumentu"/>
    <w:basedOn w:val="Normalny"/>
    <w:rsid w:val="002A1BAB"/>
    <w:pPr>
      <w:spacing w:before="100" w:beforeAutospacing="1" w:after="100" w:afterAutospacing="1"/>
      <w:jc w:val="right"/>
    </w:pPr>
    <w:rPr>
      <w:rFonts w:eastAsia="Times New Roman"/>
      <w:b/>
      <w:sz w:val="48"/>
      <w:szCs w:val="48"/>
    </w:rPr>
  </w:style>
  <w:style w:type="paragraph" w:customStyle="1" w:styleId="TytuProjekt">
    <w:name w:val="Tytuł_Projekt"/>
    <w:basedOn w:val="Normalny"/>
    <w:rsid w:val="002A1BAB"/>
    <w:pPr>
      <w:spacing w:before="100" w:beforeAutospacing="1" w:after="100" w:afterAutospacing="1"/>
      <w:jc w:val="right"/>
    </w:pPr>
    <w:rPr>
      <w:rFonts w:eastAsia="Times New Roman"/>
      <w:b/>
      <w:sz w:val="40"/>
      <w:szCs w:val="40"/>
    </w:rPr>
  </w:style>
  <w:style w:type="paragraph" w:customStyle="1" w:styleId="TytuWersjaDokumentu">
    <w:name w:val="Tytuł_Wersja_Dokumentu"/>
    <w:basedOn w:val="Normalny"/>
    <w:rsid w:val="002A1BAB"/>
    <w:pPr>
      <w:spacing w:before="100" w:beforeAutospacing="1" w:after="100" w:afterAutospacing="1"/>
      <w:jc w:val="right"/>
    </w:pPr>
    <w:rPr>
      <w:rFonts w:eastAsia="Times New Roman"/>
      <w:sz w:val="36"/>
      <w:szCs w:val="36"/>
    </w:rPr>
  </w:style>
  <w:style w:type="paragraph" w:customStyle="1" w:styleId="TytuDataPublikacji">
    <w:name w:val="Tytuł_Data_Publikacji"/>
    <w:basedOn w:val="Normalny"/>
    <w:rsid w:val="002A1BAB"/>
    <w:pPr>
      <w:spacing w:before="100" w:beforeAutospacing="1" w:after="100" w:afterAutospacing="1"/>
      <w:jc w:val="right"/>
    </w:pPr>
    <w:rPr>
      <w:rFonts w:eastAsia="Times New Roman"/>
      <w:sz w:val="28"/>
      <w:szCs w:val="28"/>
    </w:rPr>
  </w:style>
  <w:style w:type="paragraph" w:customStyle="1" w:styleId="Prawaautorskie">
    <w:name w:val="Prawa_autorskie"/>
    <w:basedOn w:val="Normalny"/>
    <w:rsid w:val="002A1BAB"/>
    <w:pPr>
      <w:spacing w:before="100" w:beforeAutospacing="1" w:after="100" w:afterAutospacing="1" w:line="200" w:lineRule="exact"/>
      <w:jc w:val="left"/>
    </w:pPr>
    <w:rPr>
      <w:rFonts w:ascii="Lucida Sans" w:eastAsia="Times New Roman" w:hAnsi="Lucida Sans" w:cs="Lucida Sans Unicode"/>
      <w:b/>
      <w:sz w:val="20"/>
      <w:szCs w:val="20"/>
    </w:rPr>
  </w:style>
  <w:style w:type="paragraph" w:customStyle="1" w:styleId="Prawaautorskieopis">
    <w:name w:val="Prawa_autorskie_opis"/>
    <w:basedOn w:val="Normalny"/>
    <w:rsid w:val="002A1BAB"/>
    <w:pPr>
      <w:autoSpaceDE w:val="0"/>
      <w:autoSpaceDN w:val="0"/>
      <w:adjustRightInd w:val="0"/>
      <w:spacing w:before="60"/>
      <w:jc w:val="left"/>
    </w:pPr>
    <w:rPr>
      <w:rFonts w:ascii="Lucida Sans" w:eastAsia="Times New Roman" w:hAnsi="Lucida Sans" w:cs="Lucida Sans Unicode"/>
      <w:sz w:val="16"/>
      <w:szCs w:val="16"/>
    </w:rPr>
  </w:style>
  <w:style w:type="paragraph" w:customStyle="1" w:styleId="InfoBlue">
    <w:name w:val="Info_Blue"/>
    <w:basedOn w:val="Tekstpodstawowy"/>
    <w:next w:val="Tekstpodstawowy"/>
    <w:rsid w:val="002A1BAB"/>
    <w:pPr>
      <w:spacing w:after="100" w:afterAutospacing="1"/>
    </w:pPr>
    <w:rPr>
      <w:rFonts w:ascii="Times New Roman" w:eastAsia="Times New Roman" w:hAnsi="Times New Roman"/>
      <w:i/>
      <w:color w:val="0000FF"/>
      <w:kern w:val="24"/>
      <w:sz w:val="20"/>
    </w:rPr>
  </w:style>
  <w:style w:type="paragraph" w:customStyle="1" w:styleId="infoblue0">
    <w:name w:val="infoblue"/>
    <w:basedOn w:val="Normalny"/>
    <w:rsid w:val="002A1BAB"/>
    <w:pPr>
      <w:spacing w:before="100" w:beforeAutospacing="1" w:after="100" w:afterAutospacing="1"/>
      <w:jc w:val="left"/>
    </w:pPr>
    <w:rPr>
      <w:rFonts w:ascii="Times New Roman" w:eastAsia="Times New Roman" w:hAnsi="Times New Roman"/>
    </w:rPr>
  </w:style>
  <w:style w:type="character" w:customStyle="1" w:styleId="TekstprzypisukocowegoZnak1">
    <w:name w:val="Tekst przypisu końcowego Znak1"/>
    <w:uiPriority w:val="99"/>
    <w:semiHidden/>
    <w:rsid w:val="002A1BAB"/>
    <w:rPr>
      <w:lang w:eastAsia="en-US"/>
    </w:rPr>
  </w:style>
  <w:style w:type="paragraph" w:customStyle="1" w:styleId="Wyliczenie2">
    <w:name w:val="Wyliczenie 2"/>
    <w:basedOn w:val="Normalny"/>
    <w:rsid w:val="002A1BAB"/>
    <w:pPr>
      <w:tabs>
        <w:tab w:val="left" w:pos="851"/>
      </w:tabs>
      <w:spacing w:before="120"/>
    </w:pPr>
    <w:rPr>
      <w:rFonts w:ascii="Times New Roman" w:eastAsia="Times New Roman" w:hAnsi="Times New Roman"/>
      <w:szCs w:val="20"/>
    </w:rPr>
  </w:style>
  <w:style w:type="paragraph" w:customStyle="1" w:styleId="Rubryka">
    <w:name w:val="Rubryka"/>
    <w:basedOn w:val="Normalny"/>
    <w:rsid w:val="002A1BAB"/>
    <w:pPr>
      <w:tabs>
        <w:tab w:val="left" w:pos="288"/>
        <w:tab w:val="left" w:pos="1008"/>
        <w:tab w:val="left" w:pos="3600"/>
      </w:tabs>
      <w:jc w:val="left"/>
    </w:pPr>
    <w:rPr>
      <w:rFonts w:eastAsia="Times New Roman"/>
      <w:b/>
      <w:sz w:val="18"/>
      <w:szCs w:val="20"/>
    </w:rPr>
  </w:style>
  <w:style w:type="paragraph" w:customStyle="1" w:styleId="STANDARDWYLICZENIE1">
    <w:name w:val="STANDARD_WYLICZENIE1"/>
    <w:basedOn w:val="Normalny"/>
    <w:rsid w:val="002A1BAB"/>
    <w:pPr>
      <w:numPr>
        <w:numId w:val="14"/>
      </w:numPr>
      <w:spacing w:after="120"/>
    </w:pPr>
    <w:rPr>
      <w:rFonts w:ascii="Times New Roman" w:eastAsia="Times New Roman" w:hAnsi="Times New Roman"/>
      <w:szCs w:val="20"/>
    </w:rPr>
  </w:style>
  <w:style w:type="paragraph" w:customStyle="1" w:styleId="Tabela">
    <w:name w:val="Tabela"/>
    <w:next w:val="Normalny"/>
    <w:rsid w:val="002A1BAB"/>
    <w:pPr>
      <w:widowControl w:val="0"/>
      <w:autoSpaceDE w:val="0"/>
      <w:autoSpaceDN w:val="0"/>
      <w:adjustRightInd w:val="0"/>
    </w:pPr>
    <w:rPr>
      <w:rFonts w:ascii="Arial" w:eastAsia="Times New Roman" w:hAnsi="Arial" w:cs="Arial"/>
    </w:rPr>
  </w:style>
  <w:style w:type="paragraph" w:styleId="Indeks1">
    <w:name w:val="index 1"/>
    <w:basedOn w:val="Normalny"/>
    <w:next w:val="Normalny"/>
    <w:autoRedefine/>
    <w:semiHidden/>
    <w:rsid w:val="002A1BAB"/>
    <w:pPr>
      <w:ind w:left="200" w:hanging="200"/>
      <w:jc w:val="left"/>
    </w:pPr>
    <w:rPr>
      <w:rFonts w:eastAsia="Times New Roman"/>
      <w:sz w:val="20"/>
      <w:szCs w:val="20"/>
    </w:rPr>
  </w:style>
  <w:style w:type="character" w:customStyle="1" w:styleId="TekstkomentarzaZnak1">
    <w:name w:val="Tekst komentarza Znak1"/>
    <w:uiPriority w:val="99"/>
    <w:semiHidden/>
    <w:rsid w:val="002A1BAB"/>
    <w:rPr>
      <w:sz w:val="20"/>
      <w:szCs w:val="20"/>
    </w:rPr>
  </w:style>
  <w:style w:type="paragraph" w:customStyle="1" w:styleId="Tytu1">
    <w:name w:val="Tytuł 1"/>
    <w:basedOn w:val="Normalny"/>
    <w:autoRedefine/>
    <w:rsid w:val="002A1BAB"/>
    <w:pPr>
      <w:jc w:val="right"/>
    </w:pPr>
    <w:rPr>
      <w:rFonts w:eastAsia="Times New Roman"/>
      <w:bCs/>
      <w:sz w:val="32"/>
      <w:szCs w:val="20"/>
      <w:lang w:eastAsia="en-US"/>
    </w:rPr>
  </w:style>
  <w:style w:type="paragraph" w:customStyle="1" w:styleId="Tytu2">
    <w:name w:val="Tytuł 2"/>
    <w:basedOn w:val="Normalny"/>
    <w:autoRedefine/>
    <w:rsid w:val="002A1BAB"/>
    <w:pPr>
      <w:jc w:val="right"/>
    </w:pPr>
    <w:rPr>
      <w:rFonts w:eastAsia="Times New Roman"/>
      <w:sz w:val="44"/>
      <w:szCs w:val="44"/>
      <w:lang w:eastAsia="en-US"/>
    </w:rPr>
  </w:style>
  <w:style w:type="paragraph" w:customStyle="1" w:styleId="Tytu3">
    <w:name w:val="Tytuł 3"/>
    <w:basedOn w:val="Normalny"/>
    <w:autoRedefine/>
    <w:rsid w:val="002A1BAB"/>
    <w:pPr>
      <w:jc w:val="right"/>
    </w:pPr>
    <w:rPr>
      <w:rFonts w:eastAsia="Times New Roman"/>
      <w:bCs/>
      <w:sz w:val="72"/>
      <w:szCs w:val="20"/>
      <w:lang w:eastAsia="en-US"/>
    </w:rPr>
  </w:style>
  <w:style w:type="paragraph" w:customStyle="1" w:styleId="Tableheader">
    <w:name w:val="Table header"/>
    <w:basedOn w:val="Normalny"/>
    <w:next w:val="Normalny"/>
    <w:uiPriority w:val="99"/>
    <w:rsid w:val="002A1BAB"/>
    <w:pPr>
      <w:jc w:val="left"/>
    </w:pPr>
    <w:rPr>
      <w:rFonts w:eastAsia="Times New Roman"/>
      <w:b/>
      <w:sz w:val="20"/>
      <w:szCs w:val="22"/>
      <w:lang w:eastAsia="en-US"/>
    </w:rPr>
  </w:style>
  <w:style w:type="character" w:customStyle="1" w:styleId="table0020headerchar">
    <w:name w:val="table_0020header__char"/>
    <w:rsid w:val="002A1BAB"/>
  </w:style>
  <w:style w:type="paragraph" w:customStyle="1" w:styleId="paragraph">
    <w:name w:val="paragraph"/>
    <w:basedOn w:val="Normalny"/>
    <w:rsid w:val="002A1BAB"/>
    <w:pPr>
      <w:spacing w:before="100" w:beforeAutospacing="1" w:after="100" w:afterAutospacing="1"/>
      <w:jc w:val="left"/>
    </w:pPr>
    <w:rPr>
      <w:rFonts w:ascii="Times New Roman" w:eastAsia="Times New Roman" w:hAnsi="Times New Roman"/>
    </w:rPr>
  </w:style>
  <w:style w:type="character" w:customStyle="1" w:styleId="normaltextrun">
    <w:name w:val="normaltextrun"/>
    <w:rsid w:val="002A1BAB"/>
  </w:style>
  <w:style w:type="character" w:customStyle="1" w:styleId="eop">
    <w:name w:val="eop"/>
    <w:rsid w:val="002A1BAB"/>
  </w:style>
  <w:style w:type="character" w:customStyle="1" w:styleId="spellingerror">
    <w:name w:val="spellingerror"/>
    <w:rsid w:val="002A1BAB"/>
  </w:style>
  <w:style w:type="table" w:styleId="Tabelasiatki4akcent5">
    <w:name w:val="Grid Table 4 Accent 5"/>
    <w:basedOn w:val="Standardowy"/>
    <w:uiPriority w:val="49"/>
    <w:rsid w:val="002A1BAB"/>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elalisty5ciemnaakcent5">
    <w:name w:val="List Table 5 Dark Accent 5"/>
    <w:basedOn w:val="Standardowy"/>
    <w:uiPriority w:val="50"/>
    <w:rsid w:val="002A1BAB"/>
    <w:rPr>
      <w:rFonts w:ascii="Calibri" w:eastAsia="Calibri" w:hAnsi="Calibri"/>
      <w:color w:val="FFFFFF"/>
      <w:sz w:val="22"/>
      <w:szCs w:val="22"/>
      <w:lang w:eastAsia="en-US"/>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listy3akcent51">
    <w:name w:val="Tabela listy 3 — akcent 51"/>
    <w:aliases w:val="AAAAA"/>
    <w:basedOn w:val="Standardowy"/>
    <w:uiPriority w:val="48"/>
    <w:rsid w:val="002A1BAB"/>
    <w:rPr>
      <w:rFonts w:ascii="Calibri" w:eastAsia="Calibri" w:hAnsi="Calibri"/>
      <w:sz w:val="22"/>
      <w:szCs w:val="22"/>
      <w:lang w:eastAsia="en-US"/>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ela-Siatka1">
    <w:name w:val="Tabela - Siatka1"/>
    <w:basedOn w:val="Standardowy"/>
    <w:next w:val="Tabela-Siatka"/>
    <w:uiPriority w:val="39"/>
    <w:rsid w:val="002A1BA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1">
    <w:name w:val="Styl1"/>
    <w:basedOn w:val="Standardowy"/>
    <w:uiPriority w:val="99"/>
    <w:rsid w:val="002A1BAB"/>
    <w:rPr>
      <w:rFonts w:ascii="Calibri" w:eastAsia="Calibri" w:hAnsi="Calibri"/>
      <w:sz w:val="22"/>
      <w:szCs w:val="22"/>
      <w:lang w:eastAsia="en-US"/>
    </w:rPr>
    <w:tblPr/>
  </w:style>
  <w:style w:type="character" w:customStyle="1" w:styleId="Italics">
    <w:name w:val="Italics"/>
    <w:rsid w:val="002A1BAB"/>
    <w:rPr>
      <w:i/>
    </w:rPr>
  </w:style>
  <w:style w:type="character" w:customStyle="1" w:styleId="Bold">
    <w:name w:val="Bold"/>
    <w:rsid w:val="002A1BAB"/>
    <w:rPr>
      <w:b/>
    </w:rPr>
  </w:style>
  <w:style w:type="character" w:customStyle="1" w:styleId="BoldItalics">
    <w:name w:val="Bold Italics"/>
    <w:rsid w:val="002A1BAB"/>
    <w:rPr>
      <w:b/>
      <w:i/>
    </w:rPr>
  </w:style>
  <w:style w:type="character" w:customStyle="1" w:styleId="FieldLabel">
    <w:name w:val="Field Label"/>
    <w:rsid w:val="002A1BAB"/>
    <w:rPr>
      <w:rFonts w:ascii="Times New Roman" w:eastAsia="Times New Roman" w:hAnsi="Times New Roman" w:cs="Times New Roman"/>
    </w:rPr>
  </w:style>
  <w:style w:type="character" w:customStyle="1" w:styleId="SSTemplateField">
    <w:name w:val="SSTemplateField"/>
    <w:rsid w:val="002A1BAB"/>
    <w:rPr>
      <w:rFonts w:ascii="Lucida Sans" w:eastAsia="Lucida Sans" w:hAnsi="Lucida Sans" w:cs="Lucida Sans"/>
      <w:b/>
      <w:color w:val="FFFFFF"/>
      <w:sz w:val="16"/>
      <w:szCs w:val="16"/>
      <w:shd w:val="clear" w:color="auto" w:fill="FF0000"/>
    </w:rPr>
  </w:style>
  <w:style w:type="character" w:customStyle="1" w:styleId="SSBookmark">
    <w:name w:val="SSBookmark"/>
    <w:rsid w:val="002A1BAB"/>
    <w:rPr>
      <w:rFonts w:ascii="Lucida Sans" w:eastAsia="Lucida Sans" w:hAnsi="Lucida Sans" w:cs="Lucida Sans"/>
      <w:b/>
      <w:color w:val="000000"/>
      <w:sz w:val="16"/>
      <w:szCs w:val="16"/>
      <w:shd w:val="clear" w:color="auto" w:fill="FFFF80"/>
    </w:rPr>
  </w:style>
  <w:style w:type="paragraph" w:customStyle="1" w:styleId="CoverHeading1">
    <w:name w:val="Cover Heading 1"/>
    <w:basedOn w:val="Normalny"/>
    <w:next w:val="Normalny"/>
    <w:rsid w:val="002A1BAB"/>
    <w:pPr>
      <w:jc w:val="right"/>
    </w:pPr>
    <w:rPr>
      <w:rFonts w:ascii="Calibri" w:eastAsia="Calibri" w:hAnsi="Calibri" w:cs="Calibri"/>
      <w:b/>
      <w:sz w:val="72"/>
      <w:szCs w:val="72"/>
    </w:rPr>
  </w:style>
  <w:style w:type="paragraph" w:customStyle="1" w:styleId="CoverHeading2">
    <w:name w:val="Cover Heading 2"/>
    <w:basedOn w:val="Normalny"/>
    <w:next w:val="Normalny"/>
    <w:rsid w:val="002A1BAB"/>
    <w:pPr>
      <w:jc w:val="right"/>
    </w:pPr>
    <w:rPr>
      <w:rFonts w:ascii="Calibri" w:eastAsia="Calibri" w:hAnsi="Calibri" w:cs="Calibri"/>
      <w:color w:val="800000"/>
      <w:sz w:val="60"/>
      <w:szCs w:val="60"/>
    </w:rPr>
  </w:style>
  <w:style w:type="paragraph" w:customStyle="1" w:styleId="CoverText1">
    <w:name w:val="Cover Text 1"/>
    <w:basedOn w:val="Normalny"/>
    <w:next w:val="Normalny"/>
    <w:rsid w:val="002A1BAB"/>
    <w:pPr>
      <w:jc w:val="right"/>
    </w:pPr>
    <w:rPr>
      <w:rFonts w:ascii="Liberation Sans Narrow" w:eastAsia="Liberation Sans Narrow" w:hAnsi="Liberation Sans Narrow" w:cs="Liberation Sans Narrow"/>
      <w:sz w:val="28"/>
      <w:szCs w:val="28"/>
    </w:rPr>
  </w:style>
  <w:style w:type="paragraph" w:customStyle="1" w:styleId="CoverText2">
    <w:name w:val="Cover Text 2"/>
    <w:basedOn w:val="Normalny"/>
    <w:next w:val="Normalny"/>
    <w:rsid w:val="002A1BAB"/>
    <w:pPr>
      <w:jc w:val="right"/>
    </w:pPr>
    <w:rPr>
      <w:rFonts w:ascii="Liberation Sans Narrow" w:eastAsia="Liberation Sans Narrow" w:hAnsi="Liberation Sans Narrow" w:cs="Liberation Sans Narrow"/>
      <w:color w:val="7F7F7F"/>
      <w:sz w:val="20"/>
      <w:szCs w:val="20"/>
    </w:rPr>
  </w:style>
  <w:style w:type="paragraph" w:customStyle="1" w:styleId="Properties">
    <w:name w:val="Properties"/>
    <w:basedOn w:val="Normalny"/>
    <w:next w:val="Normalny"/>
    <w:rsid w:val="002A1BAB"/>
    <w:pPr>
      <w:jc w:val="right"/>
    </w:pPr>
    <w:rPr>
      <w:rFonts w:ascii="Times New Roman" w:eastAsia="Times New Roman" w:hAnsi="Times New Roman"/>
      <w:color w:val="5F5F5F"/>
      <w:sz w:val="20"/>
      <w:szCs w:val="20"/>
    </w:rPr>
  </w:style>
  <w:style w:type="paragraph" w:customStyle="1" w:styleId="Notes">
    <w:name w:val="Notes"/>
    <w:basedOn w:val="Normalny"/>
    <w:next w:val="Normalny"/>
    <w:rsid w:val="002A1BAB"/>
    <w:pPr>
      <w:jc w:val="left"/>
    </w:pPr>
    <w:rPr>
      <w:rFonts w:ascii="Times New Roman" w:eastAsia="Times New Roman" w:hAnsi="Times New Roman"/>
      <w:sz w:val="20"/>
      <w:szCs w:val="20"/>
    </w:rPr>
  </w:style>
  <w:style w:type="paragraph" w:customStyle="1" w:styleId="DiagramImage">
    <w:name w:val="Diagram Image"/>
    <w:basedOn w:val="Normalny"/>
    <w:next w:val="Normalny"/>
    <w:rsid w:val="002A1BAB"/>
    <w:pPr>
      <w:jc w:val="center"/>
    </w:pPr>
    <w:rPr>
      <w:rFonts w:ascii="Times New Roman" w:eastAsia="Times New Roman" w:hAnsi="Times New Roman"/>
    </w:rPr>
  </w:style>
  <w:style w:type="paragraph" w:customStyle="1" w:styleId="DiagramLabel">
    <w:name w:val="Diagram Label"/>
    <w:basedOn w:val="Normalny"/>
    <w:next w:val="Normalny"/>
    <w:rsid w:val="002A1BAB"/>
    <w:pPr>
      <w:jc w:val="center"/>
    </w:pPr>
    <w:rPr>
      <w:rFonts w:ascii="Times New Roman" w:eastAsia="Times New Roman" w:hAnsi="Times New Roman"/>
      <w:sz w:val="16"/>
      <w:szCs w:val="16"/>
    </w:rPr>
  </w:style>
  <w:style w:type="paragraph" w:customStyle="1" w:styleId="TableLabel">
    <w:name w:val="Table Label"/>
    <w:basedOn w:val="Normalny"/>
    <w:next w:val="Normalny"/>
    <w:rsid w:val="002A1BAB"/>
    <w:pPr>
      <w:jc w:val="left"/>
    </w:pPr>
    <w:rPr>
      <w:rFonts w:ascii="Times New Roman" w:eastAsia="Times New Roman" w:hAnsi="Times New Roman"/>
      <w:sz w:val="16"/>
      <w:szCs w:val="16"/>
    </w:rPr>
  </w:style>
  <w:style w:type="paragraph" w:customStyle="1" w:styleId="TableHeading0">
    <w:name w:val="Table Heading"/>
    <w:basedOn w:val="Normalny"/>
    <w:next w:val="Normalny"/>
    <w:rsid w:val="002A1BAB"/>
    <w:pPr>
      <w:spacing w:before="80" w:after="40"/>
      <w:ind w:left="90" w:right="90"/>
      <w:jc w:val="left"/>
    </w:pPr>
    <w:rPr>
      <w:rFonts w:ascii="Times New Roman" w:eastAsia="Times New Roman" w:hAnsi="Times New Roman"/>
      <w:b/>
      <w:sz w:val="18"/>
      <w:szCs w:val="18"/>
    </w:rPr>
  </w:style>
  <w:style w:type="paragraph" w:customStyle="1" w:styleId="TableTitle0">
    <w:name w:val="Table Title 0"/>
    <w:basedOn w:val="Normalny"/>
    <w:next w:val="Normalny"/>
    <w:rsid w:val="002A1BAB"/>
    <w:pPr>
      <w:ind w:left="270" w:right="270"/>
      <w:jc w:val="left"/>
    </w:pPr>
    <w:rPr>
      <w:rFonts w:ascii="Times New Roman" w:eastAsia="Times New Roman" w:hAnsi="Times New Roman"/>
      <w:b/>
      <w:sz w:val="22"/>
      <w:szCs w:val="22"/>
    </w:rPr>
  </w:style>
  <w:style w:type="paragraph" w:customStyle="1" w:styleId="TableTitle1">
    <w:name w:val="Table Title 1"/>
    <w:basedOn w:val="Normalny"/>
    <w:next w:val="Normalny"/>
    <w:rsid w:val="002A1BAB"/>
    <w:pPr>
      <w:spacing w:before="80" w:after="80"/>
      <w:ind w:left="180" w:right="270"/>
      <w:jc w:val="left"/>
    </w:pPr>
    <w:rPr>
      <w:rFonts w:ascii="Times New Roman" w:eastAsia="Times New Roman" w:hAnsi="Times New Roman"/>
      <w:b/>
      <w:sz w:val="18"/>
      <w:szCs w:val="18"/>
      <w:u w:val="single" w:color="000000"/>
    </w:rPr>
  </w:style>
  <w:style w:type="paragraph" w:customStyle="1" w:styleId="TableTitle2">
    <w:name w:val="Table Title 2"/>
    <w:basedOn w:val="Normalny"/>
    <w:next w:val="Normalny"/>
    <w:rsid w:val="002A1BAB"/>
    <w:pPr>
      <w:spacing w:after="120"/>
      <w:ind w:left="270" w:right="270"/>
      <w:jc w:val="left"/>
    </w:pPr>
    <w:rPr>
      <w:rFonts w:ascii="Times New Roman" w:eastAsia="Times New Roman" w:hAnsi="Times New Roman"/>
      <w:sz w:val="18"/>
      <w:szCs w:val="18"/>
      <w:u w:val="single" w:color="000000"/>
    </w:rPr>
  </w:style>
  <w:style w:type="paragraph" w:customStyle="1" w:styleId="TableTextNormal">
    <w:name w:val="Table Text Normal"/>
    <w:basedOn w:val="Normalny"/>
    <w:next w:val="Normalny"/>
    <w:rsid w:val="002A1BAB"/>
    <w:pPr>
      <w:spacing w:before="20" w:after="20"/>
      <w:ind w:left="270" w:right="270"/>
      <w:jc w:val="left"/>
    </w:pPr>
    <w:rPr>
      <w:rFonts w:ascii="Times New Roman" w:eastAsia="Times New Roman" w:hAnsi="Times New Roman"/>
      <w:sz w:val="18"/>
      <w:szCs w:val="18"/>
    </w:rPr>
  </w:style>
  <w:style w:type="paragraph" w:customStyle="1" w:styleId="TableTextLight">
    <w:name w:val="Table Text Light"/>
    <w:basedOn w:val="Normalny"/>
    <w:next w:val="Normalny"/>
    <w:rsid w:val="002A1BAB"/>
    <w:pPr>
      <w:spacing w:before="20" w:after="20"/>
      <w:ind w:left="270" w:right="270"/>
      <w:jc w:val="left"/>
    </w:pPr>
    <w:rPr>
      <w:rFonts w:ascii="Times New Roman" w:eastAsia="Times New Roman" w:hAnsi="Times New Roman"/>
      <w:color w:val="2F2F2F"/>
      <w:sz w:val="18"/>
      <w:szCs w:val="18"/>
    </w:rPr>
  </w:style>
  <w:style w:type="paragraph" w:customStyle="1" w:styleId="TableTextBold">
    <w:name w:val="Table Text Bold"/>
    <w:basedOn w:val="Normalny"/>
    <w:next w:val="Normalny"/>
    <w:rsid w:val="002A1BAB"/>
    <w:pPr>
      <w:spacing w:before="20" w:after="20"/>
      <w:ind w:left="270" w:right="270"/>
      <w:jc w:val="left"/>
    </w:pPr>
    <w:rPr>
      <w:rFonts w:ascii="Times New Roman" w:eastAsia="Times New Roman" w:hAnsi="Times New Roman"/>
      <w:b/>
      <w:sz w:val="18"/>
      <w:szCs w:val="18"/>
    </w:rPr>
  </w:style>
  <w:style w:type="paragraph" w:customStyle="1" w:styleId="CoverText3">
    <w:name w:val="Cover Text 3"/>
    <w:basedOn w:val="Normalny"/>
    <w:next w:val="Normalny"/>
    <w:rsid w:val="002A1BAB"/>
    <w:pPr>
      <w:jc w:val="right"/>
    </w:pPr>
    <w:rPr>
      <w:rFonts w:ascii="Calibri" w:eastAsia="Calibri" w:hAnsi="Calibri" w:cs="Calibri"/>
      <w:b/>
      <w:color w:val="004080"/>
      <w:sz w:val="20"/>
      <w:szCs w:val="20"/>
    </w:rPr>
  </w:style>
  <w:style w:type="paragraph" w:customStyle="1" w:styleId="TitleSmall">
    <w:name w:val="Title Small"/>
    <w:basedOn w:val="Normalny"/>
    <w:next w:val="Normalny"/>
    <w:rsid w:val="002A1BAB"/>
    <w:pPr>
      <w:spacing w:after="80"/>
      <w:jc w:val="left"/>
    </w:pPr>
    <w:rPr>
      <w:rFonts w:ascii="Calibri" w:eastAsia="Calibri" w:hAnsi="Calibri" w:cs="Calibri"/>
      <w:b/>
      <w:i/>
      <w:color w:val="3F3F3F"/>
      <w:sz w:val="20"/>
      <w:szCs w:val="20"/>
    </w:rPr>
  </w:style>
  <w:style w:type="paragraph" w:customStyle="1" w:styleId="TableTextCode">
    <w:name w:val="Table Text Code"/>
    <w:basedOn w:val="Normalny"/>
    <w:next w:val="Normalny"/>
    <w:rsid w:val="002A1BAB"/>
    <w:pPr>
      <w:ind w:left="90" w:right="90"/>
      <w:jc w:val="left"/>
    </w:pPr>
    <w:rPr>
      <w:rFonts w:ascii="Courier New" w:eastAsia="Courier New" w:hAnsi="Courier New" w:cs="Courier New"/>
      <w:sz w:val="16"/>
      <w:szCs w:val="16"/>
    </w:rPr>
  </w:style>
  <w:style w:type="character" w:customStyle="1" w:styleId="Code0">
    <w:name w:val="Code"/>
    <w:rsid w:val="002A1BAB"/>
    <w:rPr>
      <w:rFonts w:ascii="Courier New" w:eastAsia="Courier New" w:hAnsi="Courier New" w:cs="Courier New"/>
    </w:rPr>
  </w:style>
  <w:style w:type="paragraph" w:customStyle="1" w:styleId="Items">
    <w:name w:val="Items"/>
    <w:basedOn w:val="Normalny"/>
    <w:next w:val="Normalny"/>
    <w:rsid w:val="002A1BAB"/>
    <w:pPr>
      <w:jc w:val="left"/>
    </w:pPr>
    <w:rPr>
      <w:rFonts w:ascii="Times New Roman" w:eastAsia="Times New Roman" w:hAnsi="Times New Roman"/>
      <w:sz w:val="20"/>
      <w:szCs w:val="20"/>
    </w:rPr>
  </w:style>
  <w:style w:type="paragraph" w:customStyle="1" w:styleId="TableHeadingLight">
    <w:name w:val="Table Heading Light"/>
    <w:basedOn w:val="Normalny"/>
    <w:next w:val="Normalny"/>
    <w:rsid w:val="002A1BAB"/>
    <w:pPr>
      <w:spacing w:before="80" w:after="40"/>
      <w:ind w:left="90" w:right="90"/>
      <w:jc w:val="left"/>
    </w:pPr>
    <w:rPr>
      <w:rFonts w:ascii="Times New Roman" w:eastAsia="Times New Roman" w:hAnsi="Times New Roman"/>
      <w:b/>
      <w:color w:val="4F4F4F"/>
      <w:sz w:val="18"/>
      <w:szCs w:val="18"/>
    </w:rPr>
  </w:style>
  <w:style w:type="character" w:customStyle="1" w:styleId="TableFieldLabel">
    <w:name w:val="Table Field Label"/>
    <w:rsid w:val="002A1BAB"/>
    <w:rPr>
      <w:rFonts w:ascii="Times New Roman" w:eastAsia="Times New Roman" w:hAnsi="Times New Roman" w:cs="Times New Roman"/>
      <w:color w:val="6F6F6F"/>
    </w:rPr>
  </w:style>
  <w:style w:type="paragraph" w:customStyle="1" w:styleId="DefaultStyle">
    <w:name w:val="Default Style"/>
    <w:basedOn w:val="Normalny"/>
    <w:next w:val="Normalny"/>
    <w:rsid w:val="002A1BAB"/>
    <w:pPr>
      <w:jc w:val="left"/>
    </w:pPr>
    <w:rPr>
      <w:rFonts w:ascii="Times New Roman" w:eastAsia="Times New Roman" w:hAnsi="Times New Roman"/>
      <w:color w:val="000000"/>
    </w:rPr>
  </w:style>
  <w:style w:type="paragraph" w:customStyle="1" w:styleId="TableContents">
    <w:name w:val="Table Contents"/>
    <w:basedOn w:val="Normalny"/>
    <w:rsid w:val="002A1BAB"/>
    <w:pPr>
      <w:jc w:val="left"/>
    </w:pPr>
    <w:rPr>
      <w:rFonts w:eastAsia="Arial" w:cs="Arial"/>
    </w:rPr>
  </w:style>
  <w:style w:type="paragraph" w:customStyle="1" w:styleId="Contents9">
    <w:name w:val="Contents 9"/>
    <w:basedOn w:val="Normalny"/>
    <w:rsid w:val="002A1BAB"/>
    <w:pPr>
      <w:spacing w:before="40" w:after="20"/>
      <w:ind w:left="1440" w:right="720"/>
      <w:jc w:val="left"/>
    </w:pPr>
    <w:rPr>
      <w:rFonts w:ascii="Times New Roman" w:eastAsia="Times New Roman" w:hAnsi="Times New Roman"/>
      <w:color w:val="000000"/>
      <w:sz w:val="20"/>
      <w:szCs w:val="20"/>
    </w:rPr>
  </w:style>
  <w:style w:type="paragraph" w:customStyle="1" w:styleId="Contents8">
    <w:name w:val="Contents 8"/>
    <w:basedOn w:val="Normalny"/>
    <w:rsid w:val="002A1BAB"/>
    <w:pPr>
      <w:spacing w:before="40" w:after="20"/>
      <w:ind w:left="1260" w:right="720"/>
      <w:jc w:val="left"/>
    </w:pPr>
    <w:rPr>
      <w:rFonts w:ascii="Times New Roman" w:eastAsia="Times New Roman" w:hAnsi="Times New Roman"/>
      <w:color w:val="000000"/>
      <w:sz w:val="20"/>
      <w:szCs w:val="20"/>
    </w:rPr>
  </w:style>
  <w:style w:type="paragraph" w:customStyle="1" w:styleId="Contents7">
    <w:name w:val="Contents 7"/>
    <w:basedOn w:val="Normalny"/>
    <w:rsid w:val="002A1BAB"/>
    <w:pPr>
      <w:spacing w:before="40" w:after="20"/>
      <w:ind w:left="1080" w:right="720"/>
      <w:jc w:val="left"/>
    </w:pPr>
    <w:rPr>
      <w:rFonts w:ascii="Times New Roman" w:eastAsia="Times New Roman" w:hAnsi="Times New Roman"/>
      <w:color w:val="000000"/>
      <w:sz w:val="20"/>
      <w:szCs w:val="20"/>
    </w:rPr>
  </w:style>
  <w:style w:type="paragraph" w:customStyle="1" w:styleId="Contents6">
    <w:name w:val="Contents 6"/>
    <w:basedOn w:val="Normalny"/>
    <w:rsid w:val="002A1BAB"/>
    <w:pPr>
      <w:spacing w:before="40" w:after="20"/>
      <w:ind w:left="900" w:right="720"/>
      <w:jc w:val="left"/>
    </w:pPr>
    <w:rPr>
      <w:rFonts w:ascii="Times New Roman" w:eastAsia="Times New Roman" w:hAnsi="Times New Roman"/>
      <w:color w:val="000000"/>
      <w:sz w:val="20"/>
      <w:szCs w:val="20"/>
    </w:rPr>
  </w:style>
  <w:style w:type="paragraph" w:customStyle="1" w:styleId="Contents5">
    <w:name w:val="Contents 5"/>
    <w:basedOn w:val="Normalny"/>
    <w:rsid w:val="002A1BAB"/>
    <w:pPr>
      <w:spacing w:before="40" w:after="20"/>
      <w:ind w:left="720" w:right="720"/>
      <w:jc w:val="left"/>
    </w:pPr>
    <w:rPr>
      <w:rFonts w:ascii="Times New Roman" w:eastAsia="Times New Roman" w:hAnsi="Times New Roman"/>
      <w:color w:val="000000"/>
      <w:sz w:val="20"/>
      <w:szCs w:val="20"/>
    </w:rPr>
  </w:style>
  <w:style w:type="paragraph" w:customStyle="1" w:styleId="Contents4">
    <w:name w:val="Contents 4"/>
    <w:basedOn w:val="Normalny"/>
    <w:rsid w:val="002A1BAB"/>
    <w:pPr>
      <w:spacing w:before="40" w:after="20"/>
      <w:ind w:left="540" w:right="720"/>
      <w:jc w:val="left"/>
    </w:pPr>
    <w:rPr>
      <w:rFonts w:ascii="Times New Roman" w:eastAsia="Times New Roman" w:hAnsi="Times New Roman"/>
      <w:color w:val="000000"/>
      <w:sz w:val="20"/>
      <w:szCs w:val="20"/>
    </w:rPr>
  </w:style>
  <w:style w:type="paragraph" w:customStyle="1" w:styleId="Contents3">
    <w:name w:val="Contents 3"/>
    <w:basedOn w:val="Normalny"/>
    <w:rsid w:val="002A1BAB"/>
    <w:pPr>
      <w:spacing w:before="40" w:after="20"/>
      <w:ind w:left="360" w:right="720"/>
      <w:jc w:val="left"/>
    </w:pPr>
    <w:rPr>
      <w:rFonts w:ascii="Times New Roman" w:eastAsia="Times New Roman" w:hAnsi="Times New Roman"/>
      <w:color w:val="000000"/>
      <w:sz w:val="20"/>
      <w:szCs w:val="20"/>
    </w:rPr>
  </w:style>
  <w:style w:type="paragraph" w:customStyle="1" w:styleId="Contents2">
    <w:name w:val="Contents 2"/>
    <w:basedOn w:val="Normalny"/>
    <w:rsid w:val="002A1BAB"/>
    <w:pPr>
      <w:spacing w:before="40" w:after="20"/>
      <w:ind w:left="180" w:right="720"/>
      <w:jc w:val="left"/>
    </w:pPr>
    <w:rPr>
      <w:rFonts w:ascii="Times New Roman" w:eastAsia="Times New Roman" w:hAnsi="Times New Roman"/>
      <w:color w:val="000000"/>
      <w:sz w:val="20"/>
      <w:szCs w:val="20"/>
    </w:rPr>
  </w:style>
  <w:style w:type="paragraph" w:customStyle="1" w:styleId="Contents1">
    <w:name w:val="Contents 1"/>
    <w:basedOn w:val="Normalny"/>
    <w:rsid w:val="002A1BAB"/>
    <w:pPr>
      <w:spacing w:before="120" w:after="40"/>
      <w:ind w:right="720"/>
      <w:jc w:val="left"/>
    </w:pPr>
    <w:rPr>
      <w:rFonts w:ascii="Times New Roman" w:eastAsia="Times New Roman" w:hAnsi="Times New Roman"/>
      <w:b/>
      <w:color w:val="000000"/>
      <w:sz w:val="20"/>
      <w:szCs w:val="20"/>
    </w:rPr>
  </w:style>
  <w:style w:type="paragraph" w:customStyle="1" w:styleId="ContentsHeading">
    <w:name w:val="Contents Heading"/>
    <w:basedOn w:val="Normalny"/>
    <w:rsid w:val="002A1BAB"/>
    <w:pPr>
      <w:keepNext/>
      <w:spacing w:before="240" w:after="80"/>
      <w:jc w:val="left"/>
    </w:pPr>
    <w:rPr>
      <w:rFonts w:ascii="Calibri" w:eastAsia="Calibri" w:hAnsi="Calibri" w:cs="Calibri"/>
      <w:b/>
      <w:color w:val="000000"/>
      <w:sz w:val="32"/>
      <w:szCs w:val="32"/>
    </w:rPr>
  </w:style>
  <w:style w:type="paragraph" w:customStyle="1" w:styleId="Index">
    <w:name w:val="Index"/>
    <w:basedOn w:val="Normalny"/>
    <w:rsid w:val="002A1BAB"/>
    <w:pPr>
      <w:jc w:val="left"/>
    </w:pPr>
    <w:rPr>
      <w:rFonts w:ascii="Times New Roman" w:eastAsia="Times New Roman" w:hAnsi="Times New Roman"/>
    </w:rPr>
  </w:style>
  <w:style w:type="paragraph" w:styleId="Lista">
    <w:name w:val="List"/>
    <w:basedOn w:val="Normalny"/>
    <w:rsid w:val="002A1BAB"/>
    <w:pPr>
      <w:spacing w:after="120"/>
      <w:jc w:val="left"/>
    </w:pPr>
    <w:rPr>
      <w:rFonts w:ascii="Times New Roman" w:eastAsia="Times New Roman" w:hAnsi="Times New Roman"/>
    </w:rPr>
  </w:style>
  <w:style w:type="paragraph" w:customStyle="1" w:styleId="TextBody">
    <w:name w:val="Text Body"/>
    <w:basedOn w:val="Normalny"/>
    <w:rsid w:val="002A1BAB"/>
    <w:pPr>
      <w:spacing w:after="120"/>
      <w:jc w:val="left"/>
    </w:pPr>
    <w:rPr>
      <w:rFonts w:eastAsia="Arial" w:cs="Arial"/>
    </w:rPr>
  </w:style>
  <w:style w:type="paragraph" w:customStyle="1" w:styleId="Heading">
    <w:name w:val="Heading"/>
    <w:basedOn w:val="Normalny"/>
    <w:next w:val="TextBody"/>
    <w:rsid w:val="002A1BAB"/>
    <w:pPr>
      <w:keepNext/>
      <w:spacing w:before="240" w:after="120"/>
      <w:jc w:val="left"/>
    </w:pPr>
    <w:rPr>
      <w:rFonts w:eastAsia="Arial" w:cs="Arial"/>
      <w:sz w:val="28"/>
      <w:szCs w:val="28"/>
    </w:rPr>
  </w:style>
  <w:style w:type="character" w:customStyle="1" w:styleId="AllCaps">
    <w:name w:val="All Caps"/>
    <w:rsid w:val="002A1BAB"/>
    <w:rPr>
      <w:caps/>
    </w:rPr>
  </w:style>
  <w:style w:type="table" w:styleId="Tabelalisty3akcent1">
    <w:name w:val="List Table 3 Accent 1"/>
    <w:basedOn w:val="Standardowy"/>
    <w:uiPriority w:val="48"/>
    <w:rsid w:val="002A1BAB"/>
    <w:rPr>
      <w:rFonts w:ascii="Arial" w:eastAsia="Arial" w:hAnsi="Arial" w:cs="Arial"/>
      <w:sz w:val="24"/>
      <w:szCs w:val="24"/>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Tabelalisty4akcent5">
    <w:name w:val="List Table 4 Accent 5"/>
    <w:basedOn w:val="Standardowy"/>
    <w:uiPriority w:val="49"/>
    <w:rsid w:val="002A1BAB"/>
    <w:rPr>
      <w:rFonts w:ascii="Arial" w:eastAsia="Arial" w:hAnsi="Arial" w:cs="Arial"/>
      <w:sz w:val="24"/>
      <w:szCs w:val="24"/>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xmsonormal">
    <w:name w:val="x_msonormal"/>
    <w:basedOn w:val="Normalny"/>
    <w:rsid w:val="002A1BAB"/>
    <w:pPr>
      <w:jc w:val="left"/>
    </w:pPr>
    <w:rPr>
      <w:rFonts w:ascii="Calibri" w:eastAsia="Calibri" w:hAnsi="Calibri" w:cs="Calibri"/>
      <w:sz w:val="22"/>
      <w:szCs w:val="22"/>
    </w:rPr>
  </w:style>
  <w:style w:type="table" w:customStyle="1" w:styleId="Tabelasiatki1jasnaakcent11">
    <w:name w:val="Tabela siatki 1 — jasna — akcent 11"/>
    <w:basedOn w:val="Standardowy"/>
    <w:next w:val="Tabelasiatki1jasnaakcent1"/>
    <w:uiPriority w:val="46"/>
    <w:rsid w:val="002A1BAB"/>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Siatkatabelijasna1">
    <w:name w:val="Siatka tabeli — jasna1"/>
    <w:basedOn w:val="Standardowy"/>
    <w:next w:val="Siatkatabelijasna"/>
    <w:uiPriority w:val="40"/>
    <w:rsid w:val="002A1BA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pPr>
        <w:wordWrap/>
        <w:jc w:val="center"/>
      </w:pPr>
      <w:rPr>
        <w:b/>
      </w:rPr>
      <w:tblPr/>
      <w:tcPr>
        <w:shd w:val="clear" w:color="auto" w:fill="D9D9D9"/>
        <w:vAlign w:val="center"/>
      </w:tcPr>
    </w:tblStylePr>
  </w:style>
  <w:style w:type="table" w:customStyle="1" w:styleId="redniecieniowanie1akcent11">
    <w:name w:val="Średnie cieniowanie 1 — akcent 11"/>
    <w:basedOn w:val="Standardowy"/>
    <w:next w:val="redniecieniowanie1akcent1"/>
    <w:uiPriority w:val="63"/>
    <w:rsid w:val="002A1BA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Jasnalistaakcent11">
    <w:name w:val="Jasna lista — akcent 11"/>
    <w:basedOn w:val="Standardowy"/>
    <w:next w:val="Jasnalistaakcent1"/>
    <w:uiPriority w:val="61"/>
    <w:rsid w:val="002A1BAB"/>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Jasnalistaakcent51">
    <w:name w:val="Jasna lista — akcent 51"/>
    <w:basedOn w:val="Standardowy"/>
    <w:next w:val="Jasnalistaakcent5"/>
    <w:uiPriority w:val="61"/>
    <w:rsid w:val="002A1BAB"/>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elasiatki1jasnaakcent21">
    <w:name w:val="Tabela siatki 1 — jasna — akcent 21"/>
    <w:basedOn w:val="Standardowy"/>
    <w:next w:val="Tabelasiatki1jasnaakcent2"/>
    <w:uiPriority w:val="46"/>
    <w:rsid w:val="002A1BAB"/>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table" w:customStyle="1" w:styleId="Tabelasiatki1jasnaakcent41">
    <w:name w:val="Tabela siatki 1 — jasna — akcent 41"/>
    <w:basedOn w:val="Standardowy"/>
    <w:next w:val="Tabelasiatki1jasnaakcent4"/>
    <w:uiPriority w:val="46"/>
    <w:rsid w:val="002A1BAB"/>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Pr>
    <w:tblStylePr w:type="firstRow">
      <w:rPr>
        <w:b/>
        <w:bCs/>
      </w:rPr>
      <w:tblPr/>
      <w:tcPr>
        <w:tcBorders>
          <w:bottom w:val="single" w:sz="12" w:space="0" w:color="B2A1C7"/>
        </w:tcBorders>
      </w:tcPr>
    </w:tblStylePr>
    <w:tblStylePr w:type="lastRow">
      <w:rPr>
        <w:b/>
        <w:bCs/>
      </w:rPr>
      <w:tblPr/>
      <w:tcPr>
        <w:tcBorders>
          <w:top w:val="double" w:sz="2" w:space="0" w:color="B2A1C7"/>
        </w:tcBorders>
      </w:tcPr>
    </w:tblStylePr>
    <w:tblStylePr w:type="firstCol">
      <w:rPr>
        <w:b/>
        <w:bCs/>
      </w:rPr>
    </w:tblStylePr>
    <w:tblStylePr w:type="lastCol">
      <w:rPr>
        <w:b/>
        <w:bCs/>
      </w:rPr>
    </w:tblStylePr>
  </w:style>
  <w:style w:type="table" w:customStyle="1" w:styleId="Zwykatabela51">
    <w:name w:val="Zwykła tabela 51"/>
    <w:basedOn w:val="Standardowy"/>
    <w:next w:val="Zwykatabela5"/>
    <w:uiPriority w:val="45"/>
    <w:rsid w:val="002A1BAB"/>
    <w:tblPr>
      <w:tblStyleRowBandSize w:val="1"/>
      <w:tblStyleColBandSize w:val="1"/>
    </w:tblPr>
    <w:tblStylePr w:type="firstRow">
      <w:rPr>
        <w:rFonts w:ascii="Skolstil" w:eastAsia="Times New Roman" w:hAnsi="Skolstil" w:cs="Times New Roman"/>
        <w:i/>
        <w:iCs/>
        <w:sz w:val="26"/>
      </w:rPr>
      <w:tblPr/>
      <w:tcPr>
        <w:tcBorders>
          <w:bottom w:val="single" w:sz="4" w:space="0" w:color="7F7F7F"/>
        </w:tcBorders>
        <w:shd w:val="clear" w:color="auto" w:fill="FFFFFF"/>
      </w:tcPr>
    </w:tblStylePr>
    <w:tblStylePr w:type="lastRow">
      <w:rPr>
        <w:rFonts w:ascii="Skolstil" w:eastAsia="Times New Roman" w:hAnsi="Skolstil" w:cs="Times New Roman"/>
        <w:i/>
        <w:iCs/>
        <w:sz w:val="26"/>
      </w:rPr>
      <w:tblPr/>
      <w:tcPr>
        <w:tcBorders>
          <w:top w:val="single" w:sz="4" w:space="0" w:color="7F7F7F"/>
        </w:tcBorders>
        <w:shd w:val="clear" w:color="auto" w:fill="FFFFFF"/>
      </w:tcPr>
    </w:tblStylePr>
    <w:tblStylePr w:type="firstCol">
      <w:pPr>
        <w:jc w:val="right"/>
      </w:pPr>
      <w:rPr>
        <w:rFonts w:ascii="Skolstil" w:eastAsia="Times New Roman" w:hAnsi="Skolstil" w:cs="Times New Roman"/>
        <w:i/>
        <w:iCs/>
        <w:sz w:val="26"/>
      </w:rPr>
      <w:tblPr/>
      <w:tcPr>
        <w:tcBorders>
          <w:right w:val="single" w:sz="4" w:space="0" w:color="7F7F7F"/>
        </w:tcBorders>
        <w:shd w:val="clear" w:color="auto" w:fill="FFFFFF"/>
      </w:tcPr>
    </w:tblStylePr>
    <w:tblStylePr w:type="lastCol">
      <w:rPr>
        <w:rFonts w:ascii="Skolstil" w:eastAsia="Times New Roman" w:hAnsi="Skolstil"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siatki1jasna1">
    <w:name w:val="Tabela siatki 1 — jasna1"/>
    <w:basedOn w:val="Standardowy"/>
    <w:next w:val="Tabelasiatki1jasna"/>
    <w:uiPriority w:val="46"/>
    <w:rsid w:val="002A1BA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elasiatki2akcent1">
    <w:name w:val="Grid Table 2 Accent 1"/>
    <w:basedOn w:val="Standardowy"/>
    <w:uiPriority w:val="47"/>
    <w:rsid w:val="002A1BAB"/>
    <w:rPr>
      <w:rFonts w:ascii="Arial" w:eastAsia="Arial" w:hAnsi="Arial" w:cs="Arial"/>
      <w:sz w:val="24"/>
      <w:szCs w:val="24"/>
    </w:r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Tabelasiatki3akcent1">
    <w:name w:val="Grid Table 3 Accent 1"/>
    <w:basedOn w:val="Standardowy"/>
    <w:uiPriority w:val="48"/>
    <w:rsid w:val="002A1BAB"/>
    <w:rPr>
      <w:rFonts w:ascii="Arial" w:eastAsia="Arial" w:hAnsi="Arial" w:cs="Arial"/>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styleId="Tabelasiatki3akcent5">
    <w:name w:val="Grid Table 3 Accent 5"/>
    <w:basedOn w:val="Standardowy"/>
    <w:uiPriority w:val="48"/>
    <w:rsid w:val="002A1BAB"/>
    <w:rPr>
      <w:rFonts w:ascii="Arial" w:eastAsia="Arial" w:hAnsi="Arial" w:cs="Arial"/>
      <w:sz w:val="24"/>
      <w:szCs w:val="24"/>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AEEF3"/>
      </w:tcPr>
    </w:tblStylePr>
    <w:tblStylePr w:type="band1Horz">
      <w:tblPr/>
      <w:tcPr>
        <w:shd w:val="clear" w:color="auto" w:fill="DAEEF3"/>
      </w:tcPr>
    </w:tblStylePr>
    <w:tblStylePr w:type="neCell">
      <w:tblPr/>
      <w:tcPr>
        <w:tcBorders>
          <w:bottom w:val="single" w:sz="4" w:space="0" w:color="92CDDC"/>
        </w:tcBorders>
      </w:tcPr>
    </w:tblStylePr>
    <w:tblStylePr w:type="nwCell">
      <w:tblPr/>
      <w:tcPr>
        <w:tcBorders>
          <w:bottom w:val="single" w:sz="4" w:space="0" w:color="92CDDC"/>
        </w:tcBorders>
      </w:tcPr>
    </w:tblStylePr>
    <w:tblStylePr w:type="seCell">
      <w:tblPr/>
      <w:tcPr>
        <w:tcBorders>
          <w:top w:val="single" w:sz="4" w:space="0" w:color="92CDDC"/>
        </w:tcBorders>
      </w:tcPr>
    </w:tblStylePr>
    <w:tblStylePr w:type="swCell">
      <w:tblPr/>
      <w:tcPr>
        <w:tcBorders>
          <w:top w:val="single" w:sz="4" w:space="0" w:color="92CDDC"/>
        </w:tcBorders>
      </w:tcPr>
    </w:tblStylePr>
  </w:style>
  <w:style w:type="table" w:styleId="Zwykatabela1">
    <w:name w:val="Plain Table 1"/>
    <w:basedOn w:val="Standardowy"/>
    <w:uiPriority w:val="41"/>
    <w:rsid w:val="002A1BAB"/>
    <w:rPr>
      <w:rFonts w:ascii="Arial" w:eastAsia="Arial" w:hAnsi="Arial" w:cs="Arial"/>
      <w:sz w:val="24"/>
      <w:szCs w:val="24"/>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elasiatki5ciemnaakcent6">
    <w:name w:val="Grid Table 5 Dark Accent 6"/>
    <w:basedOn w:val="Standardowy"/>
    <w:uiPriority w:val="50"/>
    <w:rsid w:val="002A1BAB"/>
    <w:rPr>
      <w:rFonts w:ascii="Arial" w:eastAsia="Arial" w:hAnsi="Arial" w:cs="Arial"/>
      <w:sz w:val="24"/>
      <w:szCs w:val="24"/>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styleId="Tabelasiatki3akcent6">
    <w:name w:val="Grid Table 3 Accent 6"/>
    <w:basedOn w:val="Standardowy"/>
    <w:uiPriority w:val="48"/>
    <w:rsid w:val="002A1BAB"/>
    <w:rPr>
      <w:rFonts w:ascii="Arial" w:eastAsia="Arial" w:hAnsi="Arial" w:cs="Arial"/>
      <w:sz w:val="24"/>
      <w:szCs w:val="24"/>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DE9D9"/>
      </w:tcPr>
    </w:tblStylePr>
    <w:tblStylePr w:type="band1Horz">
      <w:tblPr/>
      <w:tcPr>
        <w:shd w:val="clear" w:color="auto" w:fill="FDE9D9"/>
      </w:tcPr>
    </w:tblStylePr>
    <w:tblStylePr w:type="neCell">
      <w:tblPr/>
      <w:tcPr>
        <w:tcBorders>
          <w:bottom w:val="single" w:sz="4" w:space="0" w:color="FABF8F"/>
        </w:tcBorders>
      </w:tcPr>
    </w:tblStylePr>
    <w:tblStylePr w:type="nwCell">
      <w:tblPr/>
      <w:tcPr>
        <w:tcBorders>
          <w:bottom w:val="single" w:sz="4" w:space="0" w:color="FABF8F"/>
        </w:tcBorders>
      </w:tcPr>
    </w:tblStylePr>
    <w:tblStylePr w:type="seCell">
      <w:tblPr/>
      <w:tcPr>
        <w:tcBorders>
          <w:top w:val="single" w:sz="4" w:space="0" w:color="FABF8F"/>
        </w:tcBorders>
      </w:tcPr>
    </w:tblStylePr>
    <w:tblStylePr w:type="swCell">
      <w:tblPr/>
      <w:tcPr>
        <w:tcBorders>
          <w:top w:val="single" w:sz="4" w:space="0" w:color="FABF8F"/>
        </w:tcBorders>
      </w:tcPr>
    </w:tblStylePr>
  </w:style>
  <w:style w:type="character" w:customStyle="1" w:styleId="highlight">
    <w:name w:val="highlight"/>
    <w:basedOn w:val="Domylnaczcionkaakapitu"/>
    <w:rsid w:val="002A1BAB"/>
  </w:style>
  <w:style w:type="paragraph" w:customStyle="1" w:styleId="xl65">
    <w:name w:val="xl65"/>
    <w:basedOn w:val="Normalny"/>
    <w:rsid w:val="002A1BA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66">
    <w:name w:val="xl66"/>
    <w:basedOn w:val="Normalny"/>
    <w:rsid w:val="002A1BAB"/>
    <w:pPr>
      <w:spacing w:before="100" w:beforeAutospacing="1" w:after="100" w:afterAutospacing="1"/>
      <w:jc w:val="left"/>
    </w:pPr>
    <w:rPr>
      <w:rFonts w:ascii="Times New Roman" w:eastAsia="Times New Roman" w:hAnsi="Times New Roman"/>
      <w:sz w:val="20"/>
      <w:szCs w:val="20"/>
    </w:rPr>
  </w:style>
  <w:style w:type="paragraph" w:customStyle="1" w:styleId="xl67">
    <w:name w:val="xl67"/>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 w:val="20"/>
      <w:szCs w:val="20"/>
    </w:rPr>
  </w:style>
  <w:style w:type="paragraph" w:customStyle="1" w:styleId="xl68">
    <w:name w:val="xl68"/>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 w:val="20"/>
      <w:szCs w:val="20"/>
    </w:rPr>
  </w:style>
  <w:style w:type="paragraph" w:customStyle="1" w:styleId="xl69">
    <w:name w:val="xl69"/>
    <w:basedOn w:val="Normalny"/>
    <w:rsid w:val="002A1BA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70">
    <w:name w:val="xl70"/>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71">
    <w:name w:val="xl71"/>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0"/>
      <w:szCs w:val="20"/>
    </w:rPr>
  </w:style>
  <w:style w:type="paragraph" w:customStyle="1" w:styleId="xl72">
    <w:name w:val="xl72"/>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eastAsia="Times New Roman" w:hAnsi="Times New Roman"/>
      <w:sz w:val="20"/>
      <w:szCs w:val="20"/>
    </w:rPr>
  </w:style>
  <w:style w:type="paragraph" w:customStyle="1" w:styleId="xl73">
    <w:name w:val="xl73"/>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sz w:val="20"/>
      <w:szCs w:val="20"/>
    </w:rPr>
  </w:style>
  <w:style w:type="paragraph" w:customStyle="1" w:styleId="xl74">
    <w:name w:val="xl74"/>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eastAsia="Times New Roman" w:hAnsi="Times New Roman"/>
      <w:sz w:val="20"/>
      <w:szCs w:val="20"/>
    </w:rPr>
  </w:style>
  <w:style w:type="paragraph" w:customStyle="1" w:styleId="xl75">
    <w:name w:val="xl75"/>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sz w:val="20"/>
      <w:szCs w:val="20"/>
    </w:rPr>
  </w:style>
  <w:style w:type="paragraph" w:customStyle="1" w:styleId="xl76">
    <w:name w:val="xl76"/>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eastAsia="Times New Roman" w:hAnsi="Times New Roman"/>
      <w:sz w:val="20"/>
      <w:szCs w:val="20"/>
    </w:rPr>
  </w:style>
  <w:style w:type="paragraph" w:customStyle="1" w:styleId="xl77">
    <w:name w:val="xl77"/>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sz w:val="20"/>
      <w:szCs w:val="20"/>
    </w:rPr>
  </w:style>
  <w:style w:type="paragraph" w:customStyle="1" w:styleId="xl78">
    <w:name w:val="xl78"/>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 w:val="20"/>
      <w:szCs w:val="20"/>
    </w:rPr>
  </w:style>
  <w:style w:type="paragraph" w:customStyle="1" w:styleId="xl79">
    <w:name w:val="xl79"/>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0">
    <w:name w:val="xl80"/>
    <w:basedOn w:val="Normalny"/>
    <w:rsid w:val="002A1BAB"/>
    <w:pPr>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1">
    <w:name w:val="xl81"/>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2">
    <w:name w:val="xl82"/>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3">
    <w:name w:val="xl83"/>
    <w:basedOn w:val="Normalny"/>
    <w:rsid w:val="002A1BAB"/>
    <w:pPr>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4">
    <w:name w:val="xl84"/>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5">
    <w:name w:val="xl85"/>
    <w:basedOn w:val="Normalny"/>
    <w:rsid w:val="002A1B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6">
    <w:name w:val="xl86"/>
    <w:basedOn w:val="Normalny"/>
    <w:rsid w:val="002A1BA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7">
    <w:name w:val="xl87"/>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color w:val="FF0000"/>
      <w:sz w:val="20"/>
      <w:szCs w:val="20"/>
    </w:rPr>
  </w:style>
  <w:style w:type="paragraph" w:customStyle="1" w:styleId="xl88">
    <w:name w:val="xl88"/>
    <w:basedOn w:val="Normalny"/>
    <w:rsid w:val="002A1BAB"/>
    <w:pPr>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color w:val="FF0000"/>
      <w:sz w:val="20"/>
      <w:szCs w:val="20"/>
    </w:rPr>
  </w:style>
  <w:style w:type="paragraph" w:customStyle="1" w:styleId="xl89">
    <w:name w:val="xl89"/>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color w:val="FF0000"/>
      <w:sz w:val="20"/>
      <w:szCs w:val="20"/>
    </w:rPr>
  </w:style>
  <w:style w:type="paragraph" w:customStyle="1" w:styleId="xl90">
    <w:name w:val="xl90"/>
    <w:basedOn w:val="Normalny"/>
    <w:rsid w:val="002A1BAB"/>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1">
    <w:name w:val="xl91"/>
    <w:basedOn w:val="Normalny"/>
    <w:rsid w:val="002A1B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2">
    <w:name w:val="xl92"/>
    <w:basedOn w:val="Normalny"/>
    <w:rsid w:val="002A1BAB"/>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3">
    <w:name w:val="xl93"/>
    <w:basedOn w:val="Normalny"/>
    <w:rsid w:val="002A1BA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4">
    <w:name w:val="xl94"/>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5">
    <w:name w:val="xl95"/>
    <w:basedOn w:val="Normalny"/>
    <w:rsid w:val="002A1BAB"/>
    <w:pPr>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6">
    <w:name w:val="xl96"/>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7">
    <w:name w:val="xl97"/>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8">
    <w:name w:val="xl98"/>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99">
    <w:name w:val="xl99"/>
    <w:basedOn w:val="Normalny"/>
    <w:rsid w:val="002A1BAB"/>
    <w:pPr>
      <w:pBdr>
        <w:left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100">
    <w:name w:val="xl100"/>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101">
    <w:name w:val="xl101"/>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102">
    <w:name w:val="xl102"/>
    <w:basedOn w:val="Normalny"/>
    <w:rsid w:val="002A1BAB"/>
    <w:pPr>
      <w:pBdr>
        <w:top w:val="single" w:sz="4" w:space="0" w:color="auto"/>
        <w:left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color w:val="FF0000"/>
      <w:sz w:val="20"/>
      <w:szCs w:val="20"/>
    </w:rPr>
  </w:style>
  <w:style w:type="paragraph" w:customStyle="1" w:styleId="xl103">
    <w:name w:val="xl103"/>
    <w:basedOn w:val="Normalny"/>
    <w:rsid w:val="002A1BAB"/>
    <w:pPr>
      <w:pBdr>
        <w:left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color w:val="FF0000"/>
      <w:sz w:val="20"/>
      <w:szCs w:val="20"/>
    </w:rPr>
  </w:style>
  <w:style w:type="paragraph" w:customStyle="1" w:styleId="xl104">
    <w:name w:val="xl104"/>
    <w:basedOn w:val="Normalny"/>
    <w:rsid w:val="002A1BAB"/>
    <w:pPr>
      <w:pBdr>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Times New Roman" w:eastAsia="Times New Roman" w:hAnsi="Times New Roman"/>
      <w:color w:val="FF0000"/>
      <w:sz w:val="20"/>
      <w:szCs w:val="20"/>
    </w:rPr>
  </w:style>
  <w:style w:type="paragraph" w:customStyle="1" w:styleId="xl105">
    <w:name w:val="xl105"/>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 w:val="20"/>
      <w:szCs w:val="20"/>
    </w:rPr>
  </w:style>
  <w:style w:type="paragraph" w:customStyle="1" w:styleId="xl106">
    <w:name w:val="xl106"/>
    <w:basedOn w:val="Normalny"/>
    <w:rsid w:val="002A1BA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pPr>
    <w:rPr>
      <w:rFonts w:ascii="Times New Roman" w:eastAsia="Times New Roman" w:hAnsi="Times New Roman"/>
      <w:sz w:val="20"/>
      <w:szCs w:val="20"/>
    </w:rPr>
  </w:style>
  <w:style w:type="paragraph" w:customStyle="1" w:styleId="xl107">
    <w:name w:val="xl107"/>
    <w:basedOn w:val="Normalny"/>
    <w:rsid w:val="002A1B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 w:val="20"/>
      <w:szCs w:val="20"/>
    </w:rPr>
  </w:style>
  <w:style w:type="paragraph" w:customStyle="1" w:styleId="xl108">
    <w:name w:val="xl108"/>
    <w:basedOn w:val="Normalny"/>
    <w:rsid w:val="002A1B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109">
    <w:name w:val="xl109"/>
    <w:basedOn w:val="Normalny"/>
    <w:rsid w:val="002A1BAB"/>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110">
    <w:name w:val="xl110"/>
    <w:basedOn w:val="Normalny"/>
    <w:rsid w:val="002A1BA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character" w:customStyle="1" w:styleId="ui-button-text">
    <w:name w:val="ui-button-text"/>
    <w:basedOn w:val="Domylnaczcionkaakapitu"/>
    <w:rsid w:val="00557C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865629">
      <w:bodyDiv w:val="1"/>
      <w:marLeft w:val="0"/>
      <w:marRight w:val="0"/>
      <w:marTop w:val="0"/>
      <w:marBottom w:val="0"/>
      <w:divBdr>
        <w:top w:val="none" w:sz="0" w:space="0" w:color="auto"/>
        <w:left w:val="none" w:sz="0" w:space="0" w:color="auto"/>
        <w:bottom w:val="none" w:sz="0" w:space="0" w:color="auto"/>
        <w:right w:val="none" w:sz="0" w:space="0" w:color="auto"/>
      </w:divBdr>
    </w:div>
    <w:div w:id="154617340">
      <w:bodyDiv w:val="1"/>
      <w:marLeft w:val="0"/>
      <w:marRight w:val="0"/>
      <w:marTop w:val="0"/>
      <w:marBottom w:val="0"/>
      <w:divBdr>
        <w:top w:val="none" w:sz="0" w:space="0" w:color="auto"/>
        <w:left w:val="none" w:sz="0" w:space="0" w:color="auto"/>
        <w:bottom w:val="none" w:sz="0" w:space="0" w:color="auto"/>
        <w:right w:val="none" w:sz="0" w:space="0" w:color="auto"/>
      </w:divBdr>
    </w:div>
    <w:div w:id="272326673">
      <w:bodyDiv w:val="1"/>
      <w:marLeft w:val="0"/>
      <w:marRight w:val="0"/>
      <w:marTop w:val="0"/>
      <w:marBottom w:val="0"/>
      <w:divBdr>
        <w:top w:val="none" w:sz="0" w:space="0" w:color="auto"/>
        <w:left w:val="none" w:sz="0" w:space="0" w:color="auto"/>
        <w:bottom w:val="none" w:sz="0" w:space="0" w:color="auto"/>
        <w:right w:val="none" w:sz="0" w:space="0" w:color="auto"/>
      </w:divBdr>
    </w:div>
    <w:div w:id="301428607">
      <w:bodyDiv w:val="1"/>
      <w:marLeft w:val="0"/>
      <w:marRight w:val="0"/>
      <w:marTop w:val="0"/>
      <w:marBottom w:val="0"/>
      <w:divBdr>
        <w:top w:val="none" w:sz="0" w:space="0" w:color="auto"/>
        <w:left w:val="none" w:sz="0" w:space="0" w:color="auto"/>
        <w:bottom w:val="none" w:sz="0" w:space="0" w:color="auto"/>
        <w:right w:val="none" w:sz="0" w:space="0" w:color="auto"/>
      </w:divBdr>
      <w:divsChild>
        <w:div w:id="1638953886">
          <w:marLeft w:val="0"/>
          <w:marRight w:val="0"/>
          <w:marTop w:val="0"/>
          <w:marBottom w:val="0"/>
          <w:divBdr>
            <w:top w:val="none" w:sz="0" w:space="0" w:color="auto"/>
            <w:left w:val="none" w:sz="0" w:space="0" w:color="auto"/>
            <w:bottom w:val="none" w:sz="0" w:space="0" w:color="auto"/>
            <w:right w:val="none" w:sz="0" w:space="0" w:color="auto"/>
          </w:divBdr>
        </w:div>
      </w:divsChild>
    </w:div>
    <w:div w:id="313032125">
      <w:bodyDiv w:val="1"/>
      <w:marLeft w:val="0"/>
      <w:marRight w:val="0"/>
      <w:marTop w:val="0"/>
      <w:marBottom w:val="0"/>
      <w:divBdr>
        <w:top w:val="none" w:sz="0" w:space="0" w:color="auto"/>
        <w:left w:val="none" w:sz="0" w:space="0" w:color="auto"/>
        <w:bottom w:val="none" w:sz="0" w:space="0" w:color="auto"/>
        <w:right w:val="none" w:sz="0" w:space="0" w:color="auto"/>
      </w:divBdr>
      <w:divsChild>
        <w:div w:id="1334451426">
          <w:marLeft w:val="0"/>
          <w:marRight w:val="0"/>
          <w:marTop w:val="0"/>
          <w:marBottom w:val="0"/>
          <w:divBdr>
            <w:top w:val="none" w:sz="0" w:space="0" w:color="auto"/>
            <w:left w:val="none" w:sz="0" w:space="0" w:color="auto"/>
            <w:bottom w:val="none" w:sz="0" w:space="0" w:color="auto"/>
            <w:right w:val="none" w:sz="0" w:space="0" w:color="auto"/>
          </w:divBdr>
        </w:div>
      </w:divsChild>
    </w:div>
    <w:div w:id="315304020">
      <w:bodyDiv w:val="1"/>
      <w:marLeft w:val="0"/>
      <w:marRight w:val="0"/>
      <w:marTop w:val="0"/>
      <w:marBottom w:val="0"/>
      <w:divBdr>
        <w:top w:val="none" w:sz="0" w:space="0" w:color="auto"/>
        <w:left w:val="none" w:sz="0" w:space="0" w:color="auto"/>
        <w:bottom w:val="none" w:sz="0" w:space="0" w:color="auto"/>
        <w:right w:val="none" w:sz="0" w:space="0" w:color="auto"/>
      </w:divBdr>
    </w:div>
    <w:div w:id="319845990">
      <w:bodyDiv w:val="1"/>
      <w:marLeft w:val="0"/>
      <w:marRight w:val="0"/>
      <w:marTop w:val="0"/>
      <w:marBottom w:val="0"/>
      <w:divBdr>
        <w:top w:val="none" w:sz="0" w:space="0" w:color="auto"/>
        <w:left w:val="none" w:sz="0" w:space="0" w:color="auto"/>
        <w:bottom w:val="none" w:sz="0" w:space="0" w:color="auto"/>
        <w:right w:val="none" w:sz="0" w:space="0" w:color="auto"/>
      </w:divBdr>
    </w:div>
    <w:div w:id="363987816">
      <w:bodyDiv w:val="1"/>
      <w:marLeft w:val="0"/>
      <w:marRight w:val="0"/>
      <w:marTop w:val="0"/>
      <w:marBottom w:val="0"/>
      <w:divBdr>
        <w:top w:val="none" w:sz="0" w:space="0" w:color="auto"/>
        <w:left w:val="none" w:sz="0" w:space="0" w:color="auto"/>
        <w:bottom w:val="none" w:sz="0" w:space="0" w:color="auto"/>
        <w:right w:val="none" w:sz="0" w:space="0" w:color="auto"/>
      </w:divBdr>
    </w:div>
    <w:div w:id="375547097">
      <w:bodyDiv w:val="1"/>
      <w:marLeft w:val="0"/>
      <w:marRight w:val="0"/>
      <w:marTop w:val="0"/>
      <w:marBottom w:val="0"/>
      <w:divBdr>
        <w:top w:val="none" w:sz="0" w:space="0" w:color="auto"/>
        <w:left w:val="none" w:sz="0" w:space="0" w:color="auto"/>
        <w:bottom w:val="none" w:sz="0" w:space="0" w:color="auto"/>
        <w:right w:val="none" w:sz="0" w:space="0" w:color="auto"/>
      </w:divBdr>
    </w:div>
    <w:div w:id="388769152">
      <w:bodyDiv w:val="1"/>
      <w:marLeft w:val="0"/>
      <w:marRight w:val="0"/>
      <w:marTop w:val="0"/>
      <w:marBottom w:val="0"/>
      <w:divBdr>
        <w:top w:val="none" w:sz="0" w:space="0" w:color="auto"/>
        <w:left w:val="none" w:sz="0" w:space="0" w:color="auto"/>
        <w:bottom w:val="none" w:sz="0" w:space="0" w:color="auto"/>
        <w:right w:val="none" w:sz="0" w:space="0" w:color="auto"/>
      </w:divBdr>
    </w:div>
    <w:div w:id="393090392">
      <w:bodyDiv w:val="1"/>
      <w:marLeft w:val="0"/>
      <w:marRight w:val="0"/>
      <w:marTop w:val="0"/>
      <w:marBottom w:val="0"/>
      <w:divBdr>
        <w:top w:val="none" w:sz="0" w:space="0" w:color="auto"/>
        <w:left w:val="none" w:sz="0" w:space="0" w:color="auto"/>
        <w:bottom w:val="none" w:sz="0" w:space="0" w:color="auto"/>
        <w:right w:val="none" w:sz="0" w:space="0" w:color="auto"/>
      </w:divBdr>
    </w:div>
    <w:div w:id="472066809">
      <w:bodyDiv w:val="1"/>
      <w:marLeft w:val="0"/>
      <w:marRight w:val="0"/>
      <w:marTop w:val="0"/>
      <w:marBottom w:val="0"/>
      <w:divBdr>
        <w:top w:val="none" w:sz="0" w:space="0" w:color="auto"/>
        <w:left w:val="none" w:sz="0" w:space="0" w:color="auto"/>
        <w:bottom w:val="none" w:sz="0" w:space="0" w:color="auto"/>
        <w:right w:val="none" w:sz="0" w:space="0" w:color="auto"/>
      </w:divBdr>
    </w:div>
    <w:div w:id="528763841">
      <w:bodyDiv w:val="1"/>
      <w:marLeft w:val="0"/>
      <w:marRight w:val="0"/>
      <w:marTop w:val="0"/>
      <w:marBottom w:val="0"/>
      <w:divBdr>
        <w:top w:val="none" w:sz="0" w:space="0" w:color="auto"/>
        <w:left w:val="none" w:sz="0" w:space="0" w:color="auto"/>
        <w:bottom w:val="none" w:sz="0" w:space="0" w:color="auto"/>
        <w:right w:val="none" w:sz="0" w:space="0" w:color="auto"/>
      </w:divBdr>
    </w:div>
    <w:div w:id="539972834">
      <w:bodyDiv w:val="1"/>
      <w:marLeft w:val="0"/>
      <w:marRight w:val="0"/>
      <w:marTop w:val="0"/>
      <w:marBottom w:val="0"/>
      <w:divBdr>
        <w:top w:val="none" w:sz="0" w:space="0" w:color="auto"/>
        <w:left w:val="none" w:sz="0" w:space="0" w:color="auto"/>
        <w:bottom w:val="none" w:sz="0" w:space="0" w:color="auto"/>
        <w:right w:val="none" w:sz="0" w:space="0" w:color="auto"/>
      </w:divBdr>
    </w:div>
    <w:div w:id="618530984">
      <w:bodyDiv w:val="1"/>
      <w:marLeft w:val="0"/>
      <w:marRight w:val="0"/>
      <w:marTop w:val="0"/>
      <w:marBottom w:val="0"/>
      <w:divBdr>
        <w:top w:val="none" w:sz="0" w:space="0" w:color="auto"/>
        <w:left w:val="none" w:sz="0" w:space="0" w:color="auto"/>
        <w:bottom w:val="none" w:sz="0" w:space="0" w:color="auto"/>
        <w:right w:val="none" w:sz="0" w:space="0" w:color="auto"/>
      </w:divBdr>
    </w:div>
    <w:div w:id="622465825">
      <w:bodyDiv w:val="1"/>
      <w:marLeft w:val="0"/>
      <w:marRight w:val="0"/>
      <w:marTop w:val="0"/>
      <w:marBottom w:val="0"/>
      <w:divBdr>
        <w:top w:val="none" w:sz="0" w:space="0" w:color="auto"/>
        <w:left w:val="none" w:sz="0" w:space="0" w:color="auto"/>
        <w:bottom w:val="none" w:sz="0" w:space="0" w:color="auto"/>
        <w:right w:val="none" w:sz="0" w:space="0" w:color="auto"/>
      </w:divBdr>
      <w:divsChild>
        <w:div w:id="1535580493">
          <w:marLeft w:val="0"/>
          <w:marRight w:val="0"/>
          <w:marTop w:val="0"/>
          <w:marBottom w:val="0"/>
          <w:divBdr>
            <w:top w:val="none" w:sz="0" w:space="0" w:color="auto"/>
            <w:left w:val="none" w:sz="0" w:space="0" w:color="auto"/>
            <w:bottom w:val="none" w:sz="0" w:space="0" w:color="auto"/>
            <w:right w:val="none" w:sz="0" w:space="0" w:color="auto"/>
          </w:divBdr>
        </w:div>
      </w:divsChild>
    </w:div>
    <w:div w:id="708258827">
      <w:bodyDiv w:val="1"/>
      <w:marLeft w:val="0"/>
      <w:marRight w:val="0"/>
      <w:marTop w:val="0"/>
      <w:marBottom w:val="0"/>
      <w:divBdr>
        <w:top w:val="none" w:sz="0" w:space="0" w:color="auto"/>
        <w:left w:val="none" w:sz="0" w:space="0" w:color="auto"/>
        <w:bottom w:val="none" w:sz="0" w:space="0" w:color="auto"/>
        <w:right w:val="none" w:sz="0" w:space="0" w:color="auto"/>
      </w:divBdr>
    </w:div>
    <w:div w:id="751507524">
      <w:bodyDiv w:val="1"/>
      <w:marLeft w:val="0"/>
      <w:marRight w:val="0"/>
      <w:marTop w:val="0"/>
      <w:marBottom w:val="0"/>
      <w:divBdr>
        <w:top w:val="none" w:sz="0" w:space="0" w:color="auto"/>
        <w:left w:val="none" w:sz="0" w:space="0" w:color="auto"/>
        <w:bottom w:val="none" w:sz="0" w:space="0" w:color="auto"/>
        <w:right w:val="none" w:sz="0" w:space="0" w:color="auto"/>
      </w:divBdr>
      <w:divsChild>
        <w:div w:id="463929557">
          <w:marLeft w:val="288"/>
          <w:marRight w:val="0"/>
          <w:marTop w:val="240"/>
          <w:marBottom w:val="0"/>
          <w:divBdr>
            <w:top w:val="none" w:sz="0" w:space="0" w:color="auto"/>
            <w:left w:val="none" w:sz="0" w:space="0" w:color="auto"/>
            <w:bottom w:val="none" w:sz="0" w:space="0" w:color="auto"/>
            <w:right w:val="none" w:sz="0" w:space="0" w:color="auto"/>
          </w:divBdr>
        </w:div>
        <w:div w:id="678386198">
          <w:marLeft w:val="288"/>
          <w:marRight w:val="0"/>
          <w:marTop w:val="240"/>
          <w:marBottom w:val="0"/>
          <w:divBdr>
            <w:top w:val="none" w:sz="0" w:space="0" w:color="auto"/>
            <w:left w:val="none" w:sz="0" w:space="0" w:color="auto"/>
            <w:bottom w:val="none" w:sz="0" w:space="0" w:color="auto"/>
            <w:right w:val="none" w:sz="0" w:space="0" w:color="auto"/>
          </w:divBdr>
        </w:div>
        <w:div w:id="906305421">
          <w:marLeft w:val="288"/>
          <w:marRight w:val="0"/>
          <w:marTop w:val="240"/>
          <w:marBottom w:val="0"/>
          <w:divBdr>
            <w:top w:val="none" w:sz="0" w:space="0" w:color="auto"/>
            <w:left w:val="none" w:sz="0" w:space="0" w:color="auto"/>
            <w:bottom w:val="none" w:sz="0" w:space="0" w:color="auto"/>
            <w:right w:val="none" w:sz="0" w:space="0" w:color="auto"/>
          </w:divBdr>
        </w:div>
        <w:div w:id="942029263">
          <w:marLeft w:val="288"/>
          <w:marRight w:val="0"/>
          <w:marTop w:val="240"/>
          <w:marBottom w:val="0"/>
          <w:divBdr>
            <w:top w:val="none" w:sz="0" w:space="0" w:color="auto"/>
            <w:left w:val="none" w:sz="0" w:space="0" w:color="auto"/>
            <w:bottom w:val="none" w:sz="0" w:space="0" w:color="auto"/>
            <w:right w:val="none" w:sz="0" w:space="0" w:color="auto"/>
          </w:divBdr>
        </w:div>
        <w:div w:id="2021352505">
          <w:marLeft w:val="288"/>
          <w:marRight w:val="0"/>
          <w:marTop w:val="240"/>
          <w:marBottom w:val="0"/>
          <w:divBdr>
            <w:top w:val="none" w:sz="0" w:space="0" w:color="auto"/>
            <w:left w:val="none" w:sz="0" w:space="0" w:color="auto"/>
            <w:bottom w:val="none" w:sz="0" w:space="0" w:color="auto"/>
            <w:right w:val="none" w:sz="0" w:space="0" w:color="auto"/>
          </w:divBdr>
        </w:div>
      </w:divsChild>
    </w:div>
    <w:div w:id="762380416">
      <w:bodyDiv w:val="1"/>
      <w:marLeft w:val="0"/>
      <w:marRight w:val="0"/>
      <w:marTop w:val="0"/>
      <w:marBottom w:val="0"/>
      <w:divBdr>
        <w:top w:val="none" w:sz="0" w:space="0" w:color="auto"/>
        <w:left w:val="none" w:sz="0" w:space="0" w:color="auto"/>
        <w:bottom w:val="none" w:sz="0" w:space="0" w:color="auto"/>
        <w:right w:val="none" w:sz="0" w:space="0" w:color="auto"/>
      </w:divBdr>
    </w:div>
    <w:div w:id="843593510">
      <w:bodyDiv w:val="1"/>
      <w:marLeft w:val="0"/>
      <w:marRight w:val="0"/>
      <w:marTop w:val="0"/>
      <w:marBottom w:val="0"/>
      <w:divBdr>
        <w:top w:val="none" w:sz="0" w:space="0" w:color="auto"/>
        <w:left w:val="none" w:sz="0" w:space="0" w:color="auto"/>
        <w:bottom w:val="none" w:sz="0" w:space="0" w:color="auto"/>
        <w:right w:val="none" w:sz="0" w:space="0" w:color="auto"/>
      </w:divBdr>
    </w:div>
    <w:div w:id="892423302">
      <w:bodyDiv w:val="1"/>
      <w:marLeft w:val="0"/>
      <w:marRight w:val="0"/>
      <w:marTop w:val="0"/>
      <w:marBottom w:val="0"/>
      <w:divBdr>
        <w:top w:val="none" w:sz="0" w:space="0" w:color="auto"/>
        <w:left w:val="none" w:sz="0" w:space="0" w:color="auto"/>
        <w:bottom w:val="none" w:sz="0" w:space="0" w:color="auto"/>
        <w:right w:val="none" w:sz="0" w:space="0" w:color="auto"/>
      </w:divBdr>
    </w:div>
    <w:div w:id="905337253">
      <w:bodyDiv w:val="1"/>
      <w:marLeft w:val="0"/>
      <w:marRight w:val="0"/>
      <w:marTop w:val="0"/>
      <w:marBottom w:val="0"/>
      <w:divBdr>
        <w:top w:val="none" w:sz="0" w:space="0" w:color="auto"/>
        <w:left w:val="none" w:sz="0" w:space="0" w:color="auto"/>
        <w:bottom w:val="none" w:sz="0" w:space="0" w:color="auto"/>
        <w:right w:val="none" w:sz="0" w:space="0" w:color="auto"/>
      </w:divBdr>
    </w:div>
    <w:div w:id="1022820854">
      <w:bodyDiv w:val="1"/>
      <w:marLeft w:val="0"/>
      <w:marRight w:val="0"/>
      <w:marTop w:val="0"/>
      <w:marBottom w:val="0"/>
      <w:divBdr>
        <w:top w:val="none" w:sz="0" w:space="0" w:color="auto"/>
        <w:left w:val="none" w:sz="0" w:space="0" w:color="auto"/>
        <w:bottom w:val="none" w:sz="0" w:space="0" w:color="auto"/>
        <w:right w:val="none" w:sz="0" w:space="0" w:color="auto"/>
      </w:divBdr>
    </w:div>
    <w:div w:id="1085414436">
      <w:bodyDiv w:val="1"/>
      <w:marLeft w:val="0"/>
      <w:marRight w:val="0"/>
      <w:marTop w:val="0"/>
      <w:marBottom w:val="0"/>
      <w:divBdr>
        <w:top w:val="none" w:sz="0" w:space="0" w:color="auto"/>
        <w:left w:val="none" w:sz="0" w:space="0" w:color="auto"/>
        <w:bottom w:val="none" w:sz="0" w:space="0" w:color="auto"/>
        <w:right w:val="none" w:sz="0" w:space="0" w:color="auto"/>
      </w:divBdr>
    </w:div>
    <w:div w:id="1135638166">
      <w:bodyDiv w:val="1"/>
      <w:marLeft w:val="0"/>
      <w:marRight w:val="0"/>
      <w:marTop w:val="0"/>
      <w:marBottom w:val="0"/>
      <w:divBdr>
        <w:top w:val="none" w:sz="0" w:space="0" w:color="auto"/>
        <w:left w:val="none" w:sz="0" w:space="0" w:color="auto"/>
        <w:bottom w:val="none" w:sz="0" w:space="0" w:color="auto"/>
        <w:right w:val="none" w:sz="0" w:space="0" w:color="auto"/>
      </w:divBdr>
    </w:div>
    <w:div w:id="1140074446">
      <w:bodyDiv w:val="1"/>
      <w:marLeft w:val="0"/>
      <w:marRight w:val="0"/>
      <w:marTop w:val="0"/>
      <w:marBottom w:val="0"/>
      <w:divBdr>
        <w:top w:val="none" w:sz="0" w:space="0" w:color="auto"/>
        <w:left w:val="none" w:sz="0" w:space="0" w:color="auto"/>
        <w:bottom w:val="none" w:sz="0" w:space="0" w:color="auto"/>
        <w:right w:val="none" w:sz="0" w:space="0" w:color="auto"/>
      </w:divBdr>
    </w:div>
    <w:div w:id="1208494931">
      <w:bodyDiv w:val="1"/>
      <w:marLeft w:val="0"/>
      <w:marRight w:val="0"/>
      <w:marTop w:val="0"/>
      <w:marBottom w:val="0"/>
      <w:divBdr>
        <w:top w:val="none" w:sz="0" w:space="0" w:color="auto"/>
        <w:left w:val="none" w:sz="0" w:space="0" w:color="auto"/>
        <w:bottom w:val="none" w:sz="0" w:space="0" w:color="auto"/>
        <w:right w:val="none" w:sz="0" w:space="0" w:color="auto"/>
      </w:divBdr>
    </w:div>
    <w:div w:id="1265844891">
      <w:bodyDiv w:val="1"/>
      <w:marLeft w:val="0"/>
      <w:marRight w:val="0"/>
      <w:marTop w:val="0"/>
      <w:marBottom w:val="0"/>
      <w:divBdr>
        <w:top w:val="none" w:sz="0" w:space="0" w:color="auto"/>
        <w:left w:val="none" w:sz="0" w:space="0" w:color="auto"/>
        <w:bottom w:val="none" w:sz="0" w:space="0" w:color="auto"/>
        <w:right w:val="none" w:sz="0" w:space="0" w:color="auto"/>
      </w:divBdr>
    </w:div>
    <w:div w:id="1302927280">
      <w:bodyDiv w:val="1"/>
      <w:marLeft w:val="0"/>
      <w:marRight w:val="0"/>
      <w:marTop w:val="0"/>
      <w:marBottom w:val="0"/>
      <w:divBdr>
        <w:top w:val="none" w:sz="0" w:space="0" w:color="auto"/>
        <w:left w:val="none" w:sz="0" w:space="0" w:color="auto"/>
        <w:bottom w:val="none" w:sz="0" w:space="0" w:color="auto"/>
        <w:right w:val="none" w:sz="0" w:space="0" w:color="auto"/>
      </w:divBdr>
    </w:div>
    <w:div w:id="1349596169">
      <w:bodyDiv w:val="1"/>
      <w:marLeft w:val="0"/>
      <w:marRight w:val="0"/>
      <w:marTop w:val="0"/>
      <w:marBottom w:val="0"/>
      <w:divBdr>
        <w:top w:val="none" w:sz="0" w:space="0" w:color="auto"/>
        <w:left w:val="none" w:sz="0" w:space="0" w:color="auto"/>
        <w:bottom w:val="none" w:sz="0" w:space="0" w:color="auto"/>
        <w:right w:val="none" w:sz="0" w:space="0" w:color="auto"/>
      </w:divBdr>
      <w:divsChild>
        <w:div w:id="1205018755">
          <w:marLeft w:val="0"/>
          <w:marRight w:val="0"/>
          <w:marTop w:val="0"/>
          <w:marBottom w:val="0"/>
          <w:divBdr>
            <w:top w:val="none" w:sz="0" w:space="0" w:color="auto"/>
            <w:left w:val="none" w:sz="0" w:space="0" w:color="auto"/>
            <w:bottom w:val="none" w:sz="0" w:space="0" w:color="auto"/>
            <w:right w:val="none" w:sz="0" w:space="0" w:color="auto"/>
          </w:divBdr>
        </w:div>
      </w:divsChild>
    </w:div>
    <w:div w:id="1380665418">
      <w:bodyDiv w:val="1"/>
      <w:marLeft w:val="0"/>
      <w:marRight w:val="0"/>
      <w:marTop w:val="0"/>
      <w:marBottom w:val="0"/>
      <w:divBdr>
        <w:top w:val="none" w:sz="0" w:space="0" w:color="auto"/>
        <w:left w:val="none" w:sz="0" w:space="0" w:color="auto"/>
        <w:bottom w:val="none" w:sz="0" w:space="0" w:color="auto"/>
        <w:right w:val="none" w:sz="0" w:space="0" w:color="auto"/>
      </w:divBdr>
      <w:divsChild>
        <w:div w:id="355931620">
          <w:marLeft w:val="0"/>
          <w:marRight w:val="0"/>
          <w:marTop w:val="0"/>
          <w:marBottom w:val="0"/>
          <w:divBdr>
            <w:top w:val="none" w:sz="0" w:space="0" w:color="auto"/>
            <w:left w:val="none" w:sz="0" w:space="0" w:color="auto"/>
            <w:bottom w:val="none" w:sz="0" w:space="0" w:color="auto"/>
            <w:right w:val="none" w:sz="0" w:space="0" w:color="auto"/>
          </w:divBdr>
          <w:divsChild>
            <w:div w:id="1654216984">
              <w:marLeft w:val="0"/>
              <w:marRight w:val="0"/>
              <w:marTop w:val="0"/>
              <w:marBottom w:val="0"/>
              <w:divBdr>
                <w:top w:val="none" w:sz="0" w:space="0" w:color="auto"/>
                <w:left w:val="none" w:sz="0" w:space="0" w:color="auto"/>
                <w:bottom w:val="none" w:sz="0" w:space="0" w:color="auto"/>
                <w:right w:val="none" w:sz="0" w:space="0" w:color="auto"/>
              </w:divBdr>
              <w:divsChild>
                <w:div w:id="404451268">
                  <w:marLeft w:val="0"/>
                  <w:marRight w:val="0"/>
                  <w:marTop w:val="0"/>
                  <w:marBottom w:val="0"/>
                  <w:divBdr>
                    <w:top w:val="none" w:sz="0" w:space="0" w:color="auto"/>
                    <w:left w:val="none" w:sz="0" w:space="0" w:color="auto"/>
                    <w:bottom w:val="none" w:sz="0" w:space="0" w:color="auto"/>
                    <w:right w:val="none" w:sz="0" w:space="0" w:color="auto"/>
                  </w:divBdr>
                  <w:divsChild>
                    <w:div w:id="65202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5665420">
      <w:bodyDiv w:val="1"/>
      <w:marLeft w:val="0"/>
      <w:marRight w:val="0"/>
      <w:marTop w:val="0"/>
      <w:marBottom w:val="0"/>
      <w:divBdr>
        <w:top w:val="none" w:sz="0" w:space="0" w:color="auto"/>
        <w:left w:val="none" w:sz="0" w:space="0" w:color="auto"/>
        <w:bottom w:val="none" w:sz="0" w:space="0" w:color="auto"/>
        <w:right w:val="none" w:sz="0" w:space="0" w:color="auto"/>
      </w:divBdr>
      <w:divsChild>
        <w:div w:id="555775487">
          <w:marLeft w:val="0"/>
          <w:marRight w:val="0"/>
          <w:marTop w:val="0"/>
          <w:marBottom w:val="0"/>
          <w:divBdr>
            <w:top w:val="none" w:sz="0" w:space="0" w:color="auto"/>
            <w:left w:val="none" w:sz="0" w:space="0" w:color="auto"/>
            <w:bottom w:val="none" w:sz="0" w:space="0" w:color="auto"/>
            <w:right w:val="none" w:sz="0" w:space="0" w:color="auto"/>
          </w:divBdr>
        </w:div>
      </w:divsChild>
    </w:div>
    <w:div w:id="1410539283">
      <w:bodyDiv w:val="1"/>
      <w:marLeft w:val="0"/>
      <w:marRight w:val="0"/>
      <w:marTop w:val="0"/>
      <w:marBottom w:val="0"/>
      <w:divBdr>
        <w:top w:val="none" w:sz="0" w:space="0" w:color="auto"/>
        <w:left w:val="none" w:sz="0" w:space="0" w:color="auto"/>
        <w:bottom w:val="none" w:sz="0" w:space="0" w:color="auto"/>
        <w:right w:val="none" w:sz="0" w:space="0" w:color="auto"/>
      </w:divBdr>
      <w:divsChild>
        <w:div w:id="1537884547">
          <w:marLeft w:val="0"/>
          <w:marRight w:val="0"/>
          <w:marTop w:val="0"/>
          <w:marBottom w:val="0"/>
          <w:divBdr>
            <w:top w:val="none" w:sz="0" w:space="0" w:color="auto"/>
            <w:left w:val="none" w:sz="0" w:space="0" w:color="auto"/>
            <w:bottom w:val="none" w:sz="0" w:space="0" w:color="auto"/>
            <w:right w:val="none" w:sz="0" w:space="0" w:color="auto"/>
          </w:divBdr>
        </w:div>
      </w:divsChild>
    </w:div>
    <w:div w:id="1450470420">
      <w:bodyDiv w:val="1"/>
      <w:marLeft w:val="0"/>
      <w:marRight w:val="0"/>
      <w:marTop w:val="0"/>
      <w:marBottom w:val="0"/>
      <w:divBdr>
        <w:top w:val="none" w:sz="0" w:space="0" w:color="auto"/>
        <w:left w:val="none" w:sz="0" w:space="0" w:color="auto"/>
        <w:bottom w:val="none" w:sz="0" w:space="0" w:color="auto"/>
        <w:right w:val="none" w:sz="0" w:space="0" w:color="auto"/>
      </w:divBdr>
    </w:div>
    <w:div w:id="1468163030">
      <w:bodyDiv w:val="1"/>
      <w:marLeft w:val="0"/>
      <w:marRight w:val="0"/>
      <w:marTop w:val="0"/>
      <w:marBottom w:val="0"/>
      <w:divBdr>
        <w:top w:val="none" w:sz="0" w:space="0" w:color="auto"/>
        <w:left w:val="none" w:sz="0" w:space="0" w:color="auto"/>
        <w:bottom w:val="none" w:sz="0" w:space="0" w:color="auto"/>
        <w:right w:val="none" w:sz="0" w:space="0" w:color="auto"/>
      </w:divBdr>
    </w:div>
    <w:div w:id="1473135886">
      <w:bodyDiv w:val="1"/>
      <w:marLeft w:val="0"/>
      <w:marRight w:val="0"/>
      <w:marTop w:val="0"/>
      <w:marBottom w:val="0"/>
      <w:divBdr>
        <w:top w:val="none" w:sz="0" w:space="0" w:color="auto"/>
        <w:left w:val="none" w:sz="0" w:space="0" w:color="auto"/>
        <w:bottom w:val="none" w:sz="0" w:space="0" w:color="auto"/>
        <w:right w:val="none" w:sz="0" w:space="0" w:color="auto"/>
      </w:divBdr>
    </w:div>
    <w:div w:id="1476602097">
      <w:bodyDiv w:val="1"/>
      <w:marLeft w:val="0"/>
      <w:marRight w:val="0"/>
      <w:marTop w:val="0"/>
      <w:marBottom w:val="0"/>
      <w:divBdr>
        <w:top w:val="none" w:sz="0" w:space="0" w:color="auto"/>
        <w:left w:val="none" w:sz="0" w:space="0" w:color="auto"/>
        <w:bottom w:val="none" w:sz="0" w:space="0" w:color="auto"/>
        <w:right w:val="none" w:sz="0" w:space="0" w:color="auto"/>
      </w:divBdr>
    </w:div>
    <w:div w:id="1503474636">
      <w:bodyDiv w:val="1"/>
      <w:marLeft w:val="0"/>
      <w:marRight w:val="0"/>
      <w:marTop w:val="0"/>
      <w:marBottom w:val="0"/>
      <w:divBdr>
        <w:top w:val="none" w:sz="0" w:space="0" w:color="auto"/>
        <w:left w:val="none" w:sz="0" w:space="0" w:color="auto"/>
        <w:bottom w:val="none" w:sz="0" w:space="0" w:color="auto"/>
        <w:right w:val="none" w:sz="0" w:space="0" w:color="auto"/>
      </w:divBdr>
      <w:divsChild>
        <w:div w:id="1166359012">
          <w:marLeft w:val="0"/>
          <w:marRight w:val="0"/>
          <w:marTop w:val="0"/>
          <w:marBottom w:val="0"/>
          <w:divBdr>
            <w:top w:val="none" w:sz="0" w:space="0" w:color="auto"/>
            <w:left w:val="none" w:sz="0" w:space="0" w:color="auto"/>
            <w:bottom w:val="none" w:sz="0" w:space="0" w:color="auto"/>
            <w:right w:val="none" w:sz="0" w:space="0" w:color="auto"/>
          </w:divBdr>
        </w:div>
      </w:divsChild>
    </w:div>
    <w:div w:id="1524708050">
      <w:bodyDiv w:val="1"/>
      <w:marLeft w:val="0"/>
      <w:marRight w:val="0"/>
      <w:marTop w:val="0"/>
      <w:marBottom w:val="0"/>
      <w:divBdr>
        <w:top w:val="none" w:sz="0" w:space="0" w:color="auto"/>
        <w:left w:val="none" w:sz="0" w:space="0" w:color="auto"/>
        <w:bottom w:val="none" w:sz="0" w:space="0" w:color="auto"/>
        <w:right w:val="none" w:sz="0" w:space="0" w:color="auto"/>
      </w:divBdr>
      <w:divsChild>
        <w:div w:id="728647731">
          <w:marLeft w:val="0"/>
          <w:marRight w:val="0"/>
          <w:marTop w:val="0"/>
          <w:marBottom w:val="0"/>
          <w:divBdr>
            <w:top w:val="none" w:sz="0" w:space="0" w:color="auto"/>
            <w:left w:val="none" w:sz="0" w:space="0" w:color="auto"/>
            <w:bottom w:val="none" w:sz="0" w:space="0" w:color="auto"/>
            <w:right w:val="none" w:sz="0" w:space="0" w:color="auto"/>
          </w:divBdr>
          <w:divsChild>
            <w:div w:id="996615041">
              <w:marLeft w:val="0"/>
              <w:marRight w:val="0"/>
              <w:marTop w:val="0"/>
              <w:marBottom w:val="0"/>
              <w:divBdr>
                <w:top w:val="none" w:sz="0" w:space="0" w:color="auto"/>
                <w:left w:val="none" w:sz="0" w:space="0" w:color="auto"/>
                <w:bottom w:val="none" w:sz="0" w:space="0" w:color="auto"/>
                <w:right w:val="none" w:sz="0" w:space="0" w:color="auto"/>
              </w:divBdr>
              <w:divsChild>
                <w:div w:id="551160814">
                  <w:marLeft w:val="0"/>
                  <w:marRight w:val="0"/>
                  <w:marTop w:val="0"/>
                  <w:marBottom w:val="0"/>
                  <w:divBdr>
                    <w:top w:val="none" w:sz="0" w:space="0" w:color="auto"/>
                    <w:left w:val="none" w:sz="0" w:space="0" w:color="auto"/>
                    <w:bottom w:val="none" w:sz="0" w:space="0" w:color="auto"/>
                    <w:right w:val="none" w:sz="0" w:space="0" w:color="auto"/>
                  </w:divBdr>
                  <w:divsChild>
                    <w:div w:id="98921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792656">
      <w:bodyDiv w:val="1"/>
      <w:marLeft w:val="0"/>
      <w:marRight w:val="0"/>
      <w:marTop w:val="0"/>
      <w:marBottom w:val="0"/>
      <w:divBdr>
        <w:top w:val="none" w:sz="0" w:space="0" w:color="auto"/>
        <w:left w:val="none" w:sz="0" w:space="0" w:color="auto"/>
        <w:bottom w:val="none" w:sz="0" w:space="0" w:color="auto"/>
        <w:right w:val="none" w:sz="0" w:space="0" w:color="auto"/>
      </w:divBdr>
    </w:div>
    <w:div w:id="1582595485">
      <w:bodyDiv w:val="1"/>
      <w:marLeft w:val="0"/>
      <w:marRight w:val="0"/>
      <w:marTop w:val="0"/>
      <w:marBottom w:val="0"/>
      <w:divBdr>
        <w:top w:val="none" w:sz="0" w:space="0" w:color="auto"/>
        <w:left w:val="none" w:sz="0" w:space="0" w:color="auto"/>
        <w:bottom w:val="none" w:sz="0" w:space="0" w:color="auto"/>
        <w:right w:val="none" w:sz="0" w:space="0" w:color="auto"/>
      </w:divBdr>
    </w:div>
    <w:div w:id="1588421267">
      <w:bodyDiv w:val="1"/>
      <w:marLeft w:val="0"/>
      <w:marRight w:val="0"/>
      <w:marTop w:val="0"/>
      <w:marBottom w:val="0"/>
      <w:divBdr>
        <w:top w:val="none" w:sz="0" w:space="0" w:color="auto"/>
        <w:left w:val="none" w:sz="0" w:space="0" w:color="auto"/>
        <w:bottom w:val="none" w:sz="0" w:space="0" w:color="auto"/>
        <w:right w:val="none" w:sz="0" w:space="0" w:color="auto"/>
      </w:divBdr>
    </w:div>
    <w:div w:id="1613895573">
      <w:bodyDiv w:val="1"/>
      <w:marLeft w:val="0"/>
      <w:marRight w:val="0"/>
      <w:marTop w:val="0"/>
      <w:marBottom w:val="0"/>
      <w:divBdr>
        <w:top w:val="none" w:sz="0" w:space="0" w:color="auto"/>
        <w:left w:val="none" w:sz="0" w:space="0" w:color="auto"/>
        <w:bottom w:val="none" w:sz="0" w:space="0" w:color="auto"/>
        <w:right w:val="none" w:sz="0" w:space="0" w:color="auto"/>
      </w:divBdr>
    </w:div>
    <w:div w:id="1739209807">
      <w:bodyDiv w:val="1"/>
      <w:marLeft w:val="0"/>
      <w:marRight w:val="0"/>
      <w:marTop w:val="0"/>
      <w:marBottom w:val="0"/>
      <w:divBdr>
        <w:top w:val="none" w:sz="0" w:space="0" w:color="auto"/>
        <w:left w:val="none" w:sz="0" w:space="0" w:color="auto"/>
        <w:bottom w:val="none" w:sz="0" w:space="0" w:color="auto"/>
        <w:right w:val="none" w:sz="0" w:space="0" w:color="auto"/>
      </w:divBdr>
      <w:divsChild>
        <w:div w:id="1498305091">
          <w:marLeft w:val="0"/>
          <w:marRight w:val="0"/>
          <w:marTop w:val="0"/>
          <w:marBottom w:val="0"/>
          <w:divBdr>
            <w:top w:val="none" w:sz="0" w:space="0" w:color="auto"/>
            <w:left w:val="none" w:sz="0" w:space="0" w:color="auto"/>
            <w:bottom w:val="none" w:sz="0" w:space="0" w:color="auto"/>
            <w:right w:val="none" w:sz="0" w:space="0" w:color="auto"/>
          </w:divBdr>
        </w:div>
      </w:divsChild>
    </w:div>
    <w:div w:id="1777629367">
      <w:bodyDiv w:val="1"/>
      <w:marLeft w:val="0"/>
      <w:marRight w:val="0"/>
      <w:marTop w:val="0"/>
      <w:marBottom w:val="0"/>
      <w:divBdr>
        <w:top w:val="none" w:sz="0" w:space="0" w:color="auto"/>
        <w:left w:val="none" w:sz="0" w:space="0" w:color="auto"/>
        <w:bottom w:val="none" w:sz="0" w:space="0" w:color="auto"/>
        <w:right w:val="none" w:sz="0" w:space="0" w:color="auto"/>
      </w:divBdr>
    </w:div>
    <w:div w:id="1870364353">
      <w:bodyDiv w:val="1"/>
      <w:marLeft w:val="0"/>
      <w:marRight w:val="0"/>
      <w:marTop w:val="0"/>
      <w:marBottom w:val="0"/>
      <w:divBdr>
        <w:top w:val="none" w:sz="0" w:space="0" w:color="auto"/>
        <w:left w:val="none" w:sz="0" w:space="0" w:color="auto"/>
        <w:bottom w:val="none" w:sz="0" w:space="0" w:color="auto"/>
        <w:right w:val="none" w:sz="0" w:space="0" w:color="auto"/>
      </w:divBdr>
    </w:div>
    <w:div w:id="2093310409">
      <w:bodyDiv w:val="1"/>
      <w:marLeft w:val="0"/>
      <w:marRight w:val="0"/>
      <w:marTop w:val="0"/>
      <w:marBottom w:val="0"/>
      <w:divBdr>
        <w:top w:val="none" w:sz="0" w:space="0" w:color="auto"/>
        <w:left w:val="none" w:sz="0" w:space="0" w:color="auto"/>
        <w:bottom w:val="none" w:sz="0" w:space="0" w:color="auto"/>
        <w:right w:val="none" w:sz="0" w:space="0" w:color="auto"/>
      </w:divBdr>
    </w:div>
    <w:div w:id="2123573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footer" Target="footer4.xml"/><Relationship Id="rId42" Type="http://schemas.openxmlformats.org/officeDocument/2006/relationships/header" Target="header11.xml"/><Relationship Id="rId47" Type="http://schemas.openxmlformats.org/officeDocument/2006/relationships/image" Target="media/image1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2.png"/><Relationship Id="rId89" Type="http://schemas.openxmlformats.org/officeDocument/2006/relationships/image" Target="media/image57.png"/><Relationship Id="rId16" Type="http://schemas.openxmlformats.org/officeDocument/2006/relationships/footer" Target="footer2.xml"/><Relationship Id="rId11" Type="http://schemas.openxmlformats.org/officeDocument/2006/relationships/image" Target="media/image1.jpg"/><Relationship Id="rId32" Type="http://schemas.openxmlformats.org/officeDocument/2006/relationships/header" Target="header10.xml"/><Relationship Id="rId37" Type="http://schemas.openxmlformats.org/officeDocument/2006/relationships/image" Target="media/image10.png"/><Relationship Id="rId53" Type="http://schemas.openxmlformats.org/officeDocument/2006/relationships/image" Target="media/image24.png"/><Relationship Id="rId58" Type="http://schemas.openxmlformats.org/officeDocument/2006/relationships/image" Target="media/image29.png"/><Relationship Id="rId74" Type="http://schemas.openxmlformats.org/officeDocument/2006/relationships/image" Target="media/image45.png"/><Relationship Id="rId79" Type="http://schemas.openxmlformats.org/officeDocument/2006/relationships/image" Target="media/image48.png"/><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58.png"/><Relationship Id="rId95" Type="http://schemas.openxmlformats.org/officeDocument/2006/relationships/image" Target="media/image62.png"/><Relationship Id="rId22" Type="http://schemas.openxmlformats.org/officeDocument/2006/relationships/footer" Target="footer5.xml"/><Relationship Id="rId27" Type="http://schemas.openxmlformats.org/officeDocument/2006/relationships/header" Target="header8.xml"/><Relationship Id="rId43" Type="http://schemas.openxmlformats.org/officeDocument/2006/relationships/header" Target="header12.xml"/><Relationship Id="rId48" Type="http://schemas.openxmlformats.org/officeDocument/2006/relationships/image" Target="media/image19.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image" Target="media/image49.png"/><Relationship Id="rId85" Type="http://schemas.openxmlformats.org/officeDocument/2006/relationships/image" Target="media/image53.png"/><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3.png"/><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header" Target="header5.xml"/><Relationship Id="rId41" Type="http://schemas.openxmlformats.org/officeDocument/2006/relationships/image" Target="media/image14.png"/><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header" Target="header14.xml"/><Relationship Id="rId88" Type="http://schemas.openxmlformats.org/officeDocument/2006/relationships/image" Target="media/image56.png"/><Relationship Id="rId91" Type="http://schemas.openxmlformats.org/officeDocument/2006/relationships/image" Target="media/image59.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header" Target="header9.xml"/><Relationship Id="rId44" Type="http://schemas.openxmlformats.org/officeDocument/2006/relationships/image" Target="media/image15.jp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footer" Target="footer7.xml"/><Relationship Id="rId81" Type="http://schemas.openxmlformats.org/officeDocument/2006/relationships/image" Target="media/image50.png"/><Relationship Id="rId86" Type="http://schemas.openxmlformats.org/officeDocument/2006/relationships/image" Target="media/image54.pn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image" Target="media/image47.png"/><Relationship Id="rId97"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42.png"/><Relationship Id="rId92" Type="http://schemas.openxmlformats.org/officeDocument/2006/relationships/header" Target="header15.xml"/><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footer" Target="footer6.xml"/><Relationship Id="rId40" Type="http://schemas.openxmlformats.org/officeDocument/2006/relationships/image" Target="media/image13.png"/><Relationship Id="rId45" Type="http://schemas.openxmlformats.org/officeDocument/2006/relationships/image" Target="media/image16.png"/><Relationship Id="rId66" Type="http://schemas.openxmlformats.org/officeDocument/2006/relationships/image" Target="media/image37.emf"/><Relationship Id="rId87" Type="http://schemas.openxmlformats.org/officeDocument/2006/relationships/image" Target="media/image55.png"/><Relationship Id="rId61" Type="http://schemas.openxmlformats.org/officeDocument/2006/relationships/image" Target="media/image32.png"/><Relationship Id="rId82" Type="http://schemas.openxmlformats.org/officeDocument/2006/relationships/image" Target="media/image51.png"/><Relationship Id="rId19" Type="http://schemas.openxmlformats.org/officeDocument/2006/relationships/header" Target="header4.xml"/><Relationship Id="rId14" Type="http://schemas.openxmlformats.org/officeDocument/2006/relationships/header" Target="header2.xml"/><Relationship Id="rId30" Type="http://schemas.openxmlformats.org/officeDocument/2006/relationships/hyperlink" Target="file:///C:/Users/Pawe&#322;Zi&#243;&#322;kowski/AppData/Local/Microsoft/Windows/INetCache/Content.Outlook/ZYTCDG04/mab%20(003).docx" TargetMode="External"/><Relationship Id="rId35" Type="http://schemas.openxmlformats.org/officeDocument/2006/relationships/image" Target="media/image8.png"/><Relationship Id="rId56" Type="http://schemas.openxmlformats.org/officeDocument/2006/relationships/image" Target="media/image27.png"/><Relationship Id="rId77" Type="http://schemas.openxmlformats.org/officeDocument/2006/relationships/header" Target="header13.xml"/><Relationship Id="rId100"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image" Target="media/image43.png"/><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customXml" Target="../customXml/item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89ECD7D27A3784085542BF1BDEF39FB" ma:contentTypeVersion="12" ma:contentTypeDescription="Utwórz nowy dokument." ma:contentTypeScope="" ma:versionID="950902b8032f32486d548e1a44833d4e">
  <xsd:schema xmlns:xsd="http://www.w3.org/2001/XMLSchema" xmlns:xs="http://www.w3.org/2001/XMLSchema" xmlns:p="http://schemas.microsoft.com/office/2006/metadata/properties" xmlns:ns2="dec72644-1cc2-4420-ad66-018e114ee794" xmlns:ns3="cb16371e-dc29-4feb-960a-1aa07ca551b8" targetNamespace="http://schemas.microsoft.com/office/2006/metadata/properties" ma:root="true" ma:fieldsID="0c7663a36679e4c6d0897222731171cf" ns2:_="" ns3:_="">
    <xsd:import namespace="dec72644-1cc2-4420-ad66-018e114ee794"/>
    <xsd:import namespace="cb16371e-dc29-4feb-960a-1aa07ca551b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_Flow_SignoffStatus" minOccurs="0"/>
                <xsd:element ref="ns2:MediaServiceDateTaken" minOccurs="0"/>
                <xsd:element ref="ns2:MediaServiceLocation" minOccurs="0"/>
                <xsd:element ref="ns2:MediaServiceGenerationTime" minOccurs="0"/>
                <xsd:element ref="ns2:MediaServiceEventHashCode"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2644-1cc2-4420-ad66-018e114ee7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_Flow_SignoffStatus" ma:index="14" nillable="true" ma:displayName="Stan zatwierdzenia" ma:internalName="_x0024_Resources_x003a_core_x002c_Signoff_Status_x003b_">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Status" ma:index="19" nillable="true" ma:displayName="Status" ma:default="ROBOCZY" ma:format="Dropdown" ma:internalName="Status">
      <xsd:simpleType>
        <xsd:restriction base="dms:Choice">
          <xsd:enumeration value="ROBOCZY"/>
          <xsd:enumeration value="DO WERYFIKACJI"/>
          <xsd:enumeration value="ZATWIERDZONY"/>
        </xsd:restriction>
      </xsd:simpleType>
    </xsd:element>
  </xsd:schema>
  <xsd:schema xmlns:xsd="http://www.w3.org/2001/XMLSchema" xmlns:xs="http://www.w3.org/2001/XMLSchema" xmlns:dms="http://schemas.microsoft.com/office/2006/documentManagement/types" xmlns:pc="http://schemas.microsoft.com/office/infopath/2007/PartnerControls" targetNamespace="cb16371e-dc29-4feb-960a-1aa07ca551b8"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TURABIAN.XSL" StyleName="Turabian" Version="6"/>
</file>

<file path=customXml/item3.xml><?xml version="1.0" encoding="utf-8"?>
<p:properties xmlns:p="http://schemas.microsoft.com/office/2006/metadata/properties" xmlns:xsi="http://www.w3.org/2001/XMLSchema-instance" xmlns:pc="http://schemas.microsoft.com/office/infopath/2007/PartnerControls">
  <documentManagement>
    <_Flow_SignoffStatus xmlns="dec72644-1cc2-4420-ad66-018e114ee794" xsi:nil="true"/>
    <Status xmlns="dec72644-1cc2-4420-ad66-018e114ee794">DO WERYFIKACJI</Statu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11FDE1-6613-4069-8FF9-4451AB7AC7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2644-1cc2-4420-ad66-018e114ee794"/>
    <ds:schemaRef ds:uri="cb16371e-dc29-4feb-960a-1aa07ca55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FB7439-3B29-49B7-A91C-B42F2311B67C}">
  <ds:schemaRefs>
    <ds:schemaRef ds:uri="http://schemas.openxmlformats.org/officeDocument/2006/bibliography"/>
  </ds:schemaRefs>
</ds:datastoreItem>
</file>

<file path=customXml/itemProps3.xml><?xml version="1.0" encoding="utf-8"?>
<ds:datastoreItem xmlns:ds="http://schemas.openxmlformats.org/officeDocument/2006/customXml" ds:itemID="{04220269-BEA6-4231-BE66-7147579AB03C}">
  <ds:schemaRefs>
    <ds:schemaRef ds:uri="http://purl.org/dc/terms/"/>
    <ds:schemaRef ds:uri="http://schemas.microsoft.com/office/infopath/2007/PartnerControls"/>
    <ds:schemaRef ds:uri="http://www.w3.org/XML/1998/namespace"/>
    <ds:schemaRef ds:uri="cb16371e-dc29-4feb-960a-1aa07ca551b8"/>
    <ds:schemaRef ds:uri="http://schemas.microsoft.com/office/2006/metadata/properties"/>
    <ds:schemaRef ds:uri="http://schemas.microsoft.com/office/2006/documentManagement/types"/>
    <ds:schemaRef ds:uri="dec72644-1cc2-4420-ad66-018e114ee794"/>
    <ds:schemaRef ds:uri="http://purl.org/dc/dcmitype/"/>
    <ds:schemaRef ds:uri="http://schemas.openxmlformats.org/package/2006/metadata/core-properties"/>
    <ds:schemaRef ds:uri="http://purl.org/dc/elements/1.1/"/>
  </ds:schemaRefs>
</ds:datastoreItem>
</file>

<file path=customXml/itemProps4.xml><?xml version="1.0" encoding="utf-8"?>
<ds:datastoreItem xmlns:ds="http://schemas.openxmlformats.org/officeDocument/2006/customXml" ds:itemID="{A42EE020-98AC-4D63-A519-8A40913551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2892</TotalTime>
  <Pages>264</Pages>
  <Words>37470</Words>
  <Characters>290849</Characters>
  <Application>Microsoft Office Word</Application>
  <DocSecurity>0</DocSecurity>
  <Lines>2423</Lines>
  <Paragraphs>655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Projekt Systemu Obsługi Wydziałów Krajowego Rejestru Sądowego</vt:lpstr>
      <vt:lpstr>Projekt Systemu Obsługi Wydziałów Krajowego Rejestru Sądowego</vt:lpstr>
    </vt:vector>
  </TitlesOfParts>
  <Manager>Ministerstwo Sprawiedliwości</Manager>
  <Company>Atos vel Symmetry</Company>
  <LinksUpToDate>false</LinksUpToDate>
  <CharactersWithSpaces>327664</CharactersWithSpaces>
  <SharedDoc>false</SharedDoc>
  <HLinks>
    <vt:vector size="3168" baseType="variant">
      <vt:variant>
        <vt:i4>1114168</vt:i4>
      </vt:variant>
      <vt:variant>
        <vt:i4>2777</vt:i4>
      </vt:variant>
      <vt:variant>
        <vt:i4>0</vt:i4>
      </vt:variant>
      <vt:variant>
        <vt:i4>5</vt:i4>
      </vt:variant>
      <vt:variant>
        <vt:lpwstr/>
      </vt:variant>
      <vt:variant>
        <vt:lpwstr>_Toc24466783</vt:lpwstr>
      </vt:variant>
      <vt:variant>
        <vt:i4>1048632</vt:i4>
      </vt:variant>
      <vt:variant>
        <vt:i4>2771</vt:i4>
      </vt:variant>
      <vt:variant>
        <vt:i4>0</vt:i4>
      </vt:variant>
      <vt:variant>
        <vt:i4>5</vt:i4>
      </vt:variant>
      <vt:variant>
        <vt:lpwstr/>
      </vt:variant>
      <vt:variant>
        <vt:lpwstr>_Toc24466782</vt:lpwstr>
      </vt:variant>
      <vt:variant>
        <vt:i4>1245240</vt:i4>
      </vt:variant>
      <vt:variant>
        <vt:i4>2765</vt:i4>
      </vt:variant>
      <vt:variant>
        <vt:i4>0</vt:i4>
      </vt:variant>
      <vt:variant>
        <vt:i4>5</vt:i4>
      </vt:variant>
      <vt:variant>
        <vt:lpwstr/>
      </vt:variant>
      <vt:variant>
        <vt:lpwstr>_Toc24466781</vt:lpwstr>
      </vt:variant>
      <vt:variant>
        <vt:i4>1179704</vt:i4>
      </vt:variant>
      <vt:variant>
        <vt:i4>2759</vt:i4>
      </vt:variant>
      <vt:variant>
        <vt:i4>0</vt:i4>
      </vt:variant>
      <vt:variant>
        <vt:i4>5</vt:i4>
      </vt:variant>
      <vt:variant>
        <vt:lpwstr/>
      </vt:variant>
      <vt:variant>
        <vt:lpwstr>_Toc24466780</vt:lpwstr>
      </vt:variant>
      <vt:variant>
        <vt:i4>1769527</vt:i4>
      </vt:variant>
      <vt:variant>
        <vt:i4>2753</vt:i4>
      </vt:variant>
      <vt:variant>
        <vt:i4>0</vt:i4>
      </vt:variant>
      <vt:variant>
        <vt:i4>5</vt:i4>
      </vt:variant>
      <vt:variant>
        <vt:lpwstr/>
      </vt:variant>
      <vt:variant>
        <vt:lpwstr>_Toc24466779</vt:lpwstr>
      </vt:variant>
      <vt:variant>
        <vt:i4>1703991</vt:i4>
      </vt:variant>
      <vt:variant>
        <vt:i4>2747</vt:i4>
      </vt:variant>
      <vt:variant>
        <vt:i4>0</vt:i4>
      </vt:variant>
      <vt:variant>
        <vt:i4>5</vt:i4>
      </vt:variant>
      <vt:variant>
        <vt:lpwstr/>
      </vt:variant>
      <vt:variant>
        <vt:lpwstr>_Toc24466778</vt:lpwstr>
      </vt:variant>
      <vt:variant>
        <vt:i4>1376311</vt:i4>
      </vt:variant>
      <vt:variant>
        <vt:i4>2741</vt:i4>
      </vt:variant>
      <vt:variant>
        <vt:i4>0</vt:i4>
      </vt:variant>
      <vt:variant>
        <vt:i4>5</vt:i4>
      </vt:variant>
      <vt:variant>
        <vt:lpwstr/>
      </vt:variant>
      <vt:variant>
        <vt:lpwstr>_Toc24466777</vt:lpwstr>
      </vt:variant>
      <vt:variant>
        <vt:i4>1310775</vt:i4>
      </vt:variant>
      <vt:variant>
        <vt:i4>2735</vt:i4>
      </vt:variant>
      <vt:variant>
        <vt:i4>0</vt:i4>
      </vt:variant>
      <vt:variant>
        <vt:i4>5</vt:i4>
      </vt:variant>
      <vt:variant>
        <vt:lpwstr/>
      </vt:variant>
      <vt:variant>
        <vt:lpwstr>_Toc24466776</vt:lpwstr>
      </vt:variant>
      <vt:variant>
        <vt:i4>1507383</vt:i4>
      </vt:variant>
      <vt:variant>
        <vt:i4>2729</vt:i4>
      </vt:variant>
      <vt:variant>
        <vt:i4>0</vt:i4>
      </vt:variant>
      <vt:variant>
        <vt:i4>5</vt:i4>
      </vt:variant>
      <vt:variant>
        <vt:lpwstr/>
      </vt:variant>
      <vt:variant>
        <vt:lpwstr>_Toc24466775</vt:lpwstr>
      </vt:variant>
      <vt:variant>
        <vt:i4>1441847</vt:i4>
      </vt:variant>
      <vt:variant>
        <vt:i4>2723</vt:i4>
      </vt:variant>
      <vt:variant>
        <vt:i4>0</vt:i4>
      </vt:variant>
      <vt:variant>
        <vt:i4>5</vt:i4>
      </vt:variant>
      <vt:variant>
        <vt:lpwstr/>
      </vt:variant>
      <vt:variant>
        <vt:lpwstr>_Toc24466774</vt:lpwstr>
      </vt:variant>
      <vt:variant>
        <vt:i4>1114167</vt:i4>
      </vt:variant>
      <vt:variant>
        <vt:i4>2717</vt:i4>
      </vt:variant>
      <vt:variant>
        <vt:i4>0</vt:i4>
      </vt:variant>
      <vt:variant>
        <vt:i4>5</vt:i4>
      </vt:variant>
      <vt:variant>
        <vt:lpwstr/>
      </vt:variant>
      <vt:variant>
        <vt:lpwstr>_Toc24466773</vt:lpwstr>
      </vt:variant>
      <vt:variant>
        <vt:i4>1048631</vt:i4>
      </vt:variant>
      <vt:variant>
        <vt:i4>2711</vt:i4>
      </vt:variant>
      <vt:variant>
        <vt:i4>0</vt:i4>
      </vt:variant>
      <vt:variant>
        <vt:i4>5</vt:i4>
      </vt:variant>
      <vt:variant>
        <vt:lpwstr/>
      </vt:variant>
      <vt:variant>
        <vt:lpwstr>_Toc24466772</vt:lpwstr>
      </vt:variant>
      <vt:variant>
        <vt:i4>1245239</vt:i4>
      </vt:variant>
      <vt:variant>
        <vt:i4>2705</vt:i4>
      </vt:variant>
      <vt:variant>
        <vt:i4>0</vt:i4>
      </vt:variant>
      <vt:variant>
        <vt:i4>5</vt:i4>
      </vt:variant>
      <vt:variant>
        <vt:lpwstr/>
      </vt:variant>
      <vt:variant>
        <vt:lpwstr>_Toc24466771</vt:lpwstr>
      </vt:variant>
      <vt:variant>
        <vt:i4>1179703</vt:i4>
      </vt:variant>
      <vt:variant>
        <vt:i4>2699</vt:i4>
      </vt:variant>
      <vt:variant>
        <vt:i4>0</vt:i4>
      </vt:variant>
      <vt:variant>
        <vt:i4>5</vt:i4>
      </vt:variant>
      <vt:variant>
        <vt:lpwstr/>
      </vt:variant>
      <vt:variant>
        <vt:lpwstr>_Toc24466770</vt:lpwstr>
      </vt:variant>
      <vt:variant>
        <vt:i4>1769526</vt:i4>
      </vt:variant>
      <vt:variant>
        <vt:i4>2693</vt:i4>
      </vt:variant>
      <vt:variant>
        <vt:i4>0</vt:i4>
      </vt:variant>
      <vt:variant>
        <vt:i4>5</vt:i4>
      </vt:variant>
      <vt:variant>
        <vt:lpwstr/>
      </vt:variant>
      <vt:variant>
        <vt:lpwstr>_Toc24466769</vt:lpwstr>
      </vt:variant>
      <vt:variant>
        <vt:i4>1703990</vt:i4>
      </vt:variant>
      <vt:variant>
        <vt:i4>2687</vt:i4>
      </vt:variant>
      <vt:variant>
        <vt:i4>0</vt:i4>
      </vt:variant>
      <vt:variant>
        <vt:i4>5</vt:i4>
      </vt:variant>
      <vt:variant>
        <vt:lpwstr/>
      </vt:variant>
      <vt:variant>
        <vt:lpwstr>_Toc24466768</vt:lpwstr>
      </vt:variant>
      <vt:variant>
        <vt:i4>1376310</vt:i4>
      </vt:variant>
      <vt:variant>
        <vt:i4>2681</vt:i4>
      </vt:variant>
      <vt:variant>
        <vt:i4>0</vt:i4>
      </vt:variant>
      <vt:variant>
        <vt:i4>5</vt:i4>
      </vt:variant>
      <vt:variant>
        <vt:lpwstr/>
      </vt:variant>
      <vt:variant>
        <vt:lpwstr>_Toc24466767</vt:lpwstr>
      </vt:variant>
      <vt:variant>
        <vt:i4>1310774</vt:i4>
      </vt:variant>
      <vt:variant>
        <vt:i4>2675</vt:i4>
      </vt:variant>
      <vt:variant>
        <vt:i4>0</vt:i4>
      </vt:variant>
      <vt:variant>
        <vt:i4>5</vt:i4>
      </vt:variant>
      <vt:variant>
        <vt:lpwstr/>
      </vt:variant>
      <vt:variant>
        <vt:lpwstr>_Toc24466766</vt:lpwstr>
      </vt:variant>
      <vt:variant>
        <vt:i4>1507382</vt:i4>
      </vt:variant>
      <vt:variant>
        <vt:i4>2669</vt:i4>
      </vt:variant>
      <vt:variant>
        <vt:i4>0</vt:i4>
      </vt:variant>
      <vt:variant>
        <vt:i4>5</vt:i4>
      </vt:variant>
      <vt:variant>
        <vt:lpwstr/>
      </vt:variant>
      <vt:variant>
        <vt:lpwstr>_Toc24466765</vt:lpwstr>
      </vt:variant>
      <vt:variant>
        <vt:i4>1441846</vt:i4>
      </vt:variant>
      <vt:variant>
        <vt:i4>2663</vt:i4>
      </vt:variant>
      <vt:variant>
        <vt:i4>0</vt:i4>
      </vt:variant>
      <vt:variant>
        <vt:i4>5</vt:i4>
      </vt:variant>
      <vt:variant>
        <vt:lpwstr/>
      </vt:variant>
      <vt:variant>
        <vt:lpwstr>_Toc24466764</vt:lpwstr>
      </vt:variant>
      <vt:variant>
        <vt:i4>1114166</vt:i4>
      </vt:variant>
      <vt:variant>
        <vt:i4>2657</vt:i4>
      </vt:variant>
      <vt:variant>
        <vt:i4>0</vt:i4>
      </vt:variant>
      <vt:variant>
        <vt:i4>5</vt:i4>
      </vt:variant>
      <vt:variant>
        <vt:lpwstr/>
      </vt:variant>
      <vt:variant>
        <vt:lpwstr>_Toc24466763</vt:lpwstr>
      </vt:variant>
      <vt:variant>
        <vt:i4>1048630</vt:i4>
      </vt:variant>
      <vt:variant>
        <vt:i4>2651</vt:i4>
      </vt:variant>
      <vt:variant>
        <vt:i4>0</vt:i4>
      </vt:variant>
      <vt:variant>
        <vt:i4>5</vt:i4>
      </vt:variant>
      <vt:variant>
        <vt:lpwstr/>
      </vt:variant>
      <vt:variant>
        <vt:lpwstr>_Toc24466762</vt:lpwstr>
      </vt:variant>
      <vt:variant>
        <vt:i4>1245238</vt:i4>
      </vt:variant>
      <vt:variant>
        <vt:i4>2645</vt:i4>
      </vt:variant>
      <vt:variant>
        <vt:i4>0</vt:i4>
      </vt:variant>
      <vt:variant>
        <vt:i4>5</vt:i4>
      </vt:variant>
      <vt:variant>
        <vt:lpwstr/>
      </vt:variant>
      <vt:variant>
        <vt:lpwstr>_Toc24466761</vt:lpwstr>
      </vt:variant>
      <vt:variant>
        <vt:i4>1179702</vt:i4>
      </vt:variant>
      <vt:variant>
        <vt:i4>2639</vt:i4>
      </vt:variant>
      <vt:variant>
        <vt:i4>0</vt:i4>
      </vt:variant>
      <vt:variant>
        <vt:i4>5</vt:i4>
      </vt:variant>
      <vt:variant>
        <vt:lpwstr/>
      </vt:variant>
      <vt:variant>
        <vt:lpwstr>_Toc24466760</vt:lpwstr>
      </vt:variant>
      <vt:variant>
        <vt:i4>1769525</vt:i4>
      </vt:variant>
      <vt:variant>
        <vt:i4>2633</vt:i4>
      </vt:variant>
      <vt:variant>
        <vt:i4>0</vt:i4>
      </vt:variant>
      <vt:variant>
        <vt:i4>5</vt:i4>
      </vt:variant>
      <vt:variant>
        <vt:lpwstr/>
      </vt:variant>
      <vt:variant>
        <vt:lpwstr>_Toc24466759</vt:lpwstr>
      </vt:variant>
      <vt:variant>
        <vt:i4>1703989</vt:i4>
      </vt:variant>
      <vt:variant>
        <vt:i4>2627</vt:i4>
      </vt:variant>
      <vt:variant>
        <vt:i4>0</vt:i4>
      </vt:variant>
      <vt:variant>
        <vt:i4>5</vt:i4>
      </vt:variant>
      <vt:variant>
        <vt:lpwstr/>
      </vt:variant>
      <vt:variant>
        <vt:lpwstr>_Toc24466758</vt:lpwstr>
      </vt:variant>
      <vt:variant>
        <vt:i4>1376309</vt:i4>
      </vt:variant>
      <vt:variant>
        <vt:i4>2621</vt:i4>
      </vt:variant>
      <vt:variant>
        <vt:i4>0</vt:i4>
      </vt:variant>
      <vt:variant>
        <vt:i4>5</vt:i4>
      </vt:variant>
      <vt:variant>
        <vt:lpwstr/>
      </vt:variant>
      <vt:variant>
        <vt:lpwstr>_Toc24466757</vt:lpwstr>
      </vt:variant>
      <vt:variant>
        <vt:i4>1310773</vt:i4>
      </vt:variant>
      <vt:variant>
        <vt:i4>2615</vt:i4>
      </vt:variant>
      <vt:variant>
        <vt:i4>0</vt:i4>
      </vt:variant>
      <vt:variant>
        <vt:i4>5</vt:i4>
      </vt:variant>
      <vt:variant>
        <vt:lpwstr/>
      </vt:variant>
      <vt:variant>
        <vt:lpwstr>_Toc24466756</vt:lpwstr>
      </vt:variant>
      <vt:variant>
        <vt:i4>1507381</vt:i4>
      </vt:variant>
      <vt:variant>
        <vt:i4>2609</vt:i4>
      </vt:variant>
      <vt:variant>
        <vt:i4>0</vt:i4>
      </vt:variant>
      <vt:variant>
        <vt:i4>5</vt:i4>
      </vt:variant>
      <vt:variant>
        <vt:lpwstr/>
      </vt:variant>
      <vt:variant>
        <vt:lpwstr>_Toc24466755</vt:lpwstr>
      </vt:variant>
      <vt:variant>
        <vt:i4>1441845</vt:i4>
      </vt:variant>
      <vt:variant>
        <vt:i4>2603</vt:i4>
      </vt:variant>
      <vt:variant>
        <vt:i4>0</vt:i4>
      </vt:variant>
      <vt:variant>
        <vt:i4>5</vt:i4>
      </vt:variant>
      <vt:variant>
        <vt:lpwstr/>
      </vt:variant>
      <vt:variant>
        <vt:lpwstr>_Toc24466754</vt:lpwstr>
      </vt:variant>
      <vt:variant>
        <vt:i4>1114165</vt:i4>
      </vt:variant>
      <vt:variant>
        <vt:i4>2597</vt:i4>
      </vt:variant>
      <vt:variant>
        <vt:i4>0</vt:i4>
      </vt:variant>
      <vt:variant>
        <vt:i4>5</vt:i4>
      </vt:variant>
      <vt:variant>
        <vt:lpwstr/>
      </vt:variant>
      <vt:variant>
        <vt:lpwstr>_Toc24466753</vt:lpwstr>
      </vt:variant>
      <vt:variant>
        <vt:i4>1048629</vt:i4>
      </vt:variant>
      <vt:variant>
        <vt:i4>2591</vt:i4>
      </vt:variant>
      <vt:variant>
        <vt:i4>0</vt:i4>
      </vt:variant>
      <vt:variant>
        <vt:i4>5</vt:i4>
      </vt:variant>
      <vt:variant>
        <vt:lpwstr/>
      </vt:variant>
      <vt:variant>
        <vt:lpwstr>_Toc24466752</vt:lpwstr>
      </vt:variant>
      <vt:variant>
        <vt:i4>1245237</vt:i4>
      </vt:variant>
      <vt:variant>
        <vt:i4>2585</vt:i4>
      </vt:variant>
      <vt:variant>
        <vt:i4>0</vt:i4>
      </vt:variant>
      <vt:variant>
        <vt:i4>5</vt:i4>
      </vt:variant>
      <vt:variant>
        <vt:lpwstr/>
      </vt:variant>
      <vt:variant>
        <vt:lpwstr>_Toc24466751</vt:lpwstr>
      </vt:variant>
      <vt:variant>
        <vt:i4>1179701</vt:i4>
      </vt:variant>
      <vt:variant>
        <vt:i4>2579</vt:i4>
      </vt:variant>
      <vt:variant>
        <vt:i4>0</vt:i4>
      </vt:variant>
      <vt:variant>
        <vt:i4>5</vt:i4>
      </vt:variant>
      <vt:variant>
        <vt:lpwstr/>
      </vt:variant>
      <vt:variant>
        <vt:lpwstr>_Toc24466750</vt:lpwstr>
      </vt:variant>
      <vt:variant>
        <vt:i4>1769524</vt:i4>
      </vt:variant>
      <vt:variant>
        <vt:i4>2573</vt:i4>
      </vt:variant>
      <vt:variant>
        <vt:i4>0</vt:i4>
      </vt:variant>
      <vt:variant>
        <vt:i4>5</vt:i4>
      </vt:variant>
      <vt:variant>
        <vt:lpwstr/>
      </vt:variant>
      <vt:variant>
        <vt:lpwstr>_Toc24466749</vt:lpwstr>
      </vt:variant>
      <vt:variant>
        <vt:i4>1703988</vt:i4>
      </vt:variant>
      <vt:variant>
        <vt:i4>2567</vt:i4>
      </vt:variant>
      <vt:variant>
        <vt:i4>0</vt:i4>
      </vt:variant>
      <vt:variant>
        <vt:i4>5</vt:i4>
      </vt:variant>
      <vt:variant>
        <vt:lpwstr/>
      </vt:variant>
      <vt:variant>
        <vt:lpwstr>_Toc24466748</vt:lpwstr>
      </vt:variant>
      <vt:variant>
        <vt:i4>1376308</vt:i4>
      </vt:variant>
      <vt:variant>
        <vt:i4>2561</vt:i4>
      </vt:variant>
      <vt:variant>
        <vt:i4>0</vt:i4>
      </vt:variant>
      <vt:variant>
        <vt:i4>5</vt:i4>
      </vt:variant>
      <vt:variant>
        <vt:lpwstr/>
      </vt:variant>
      <vt:variant>
        <vt:lpwstr>_Toc24466747</vt:lpwstr>
      </vt:variant>
      <vt:variant>
        <vt:i4>1310772</vt:i4>
      </vt:variant>
      <vt:variant>
        <vt:i4>2555</vt:i4>
      </vt:variant>
      <vt:variant>
        <vt:i4>0</vt:i4>
      </vt:variant>
      <vt:variant>
        <vt:i4>5</vt:i4>
      </vt:variant>
      <vt:variant>
        <vt:lpwstr/>
      </vt:variant>
      <vt:variant>
        <vt:lpwstr>_Toc24466746</vt:lpwstr>
      </vt:variant>
      <vt:variant>
        <vt:i4>1507380</vt:i4>
      </vt:variant>
      <vt:variant>
        <vt:i4>2549</vt:i4>
      </vt:variant>
      <vt:variant>
        <vt:i4>0</vt:i4>
      </vt:variant>
      <vt:variant>
        <vt:i4>5</vt:i4>
      </vt:variant>
      <vt:variant>
        <vt:lpwstr/>
      </vt:variant>
      <vt:variant>
        <vt:lpwstr>_Toc24466745</vt:lpwstr>
      </vt:variant>
      <vt:variant>
        <vt:i4>1441844</vt:i4>
      </vt:variant>
      <vt:variant>
        <vt:i4>2543</vt:i4>
      </vt:variant>
      <vt:variant>
        <vt:i4>0</vt:i4>
      </vt:variant>
      <vt:variant>
        <vt:i4>5</vt:i4>
      </vt:variant>
      <vt:variant>
        <vt:lpwstr/>
      </vt:variant>
      <vt:variant>
        <vt:lpwstr>_Toc24466744</vt:lpwstr>
      </vt:variant>
      <vt:variant>
        <vt:i4>1114164</vt:i4>
      </vt:variant>
      <vt:variant>
        <vt:i4>2537</vt:i4>
      </vt:variant>
      <vt:variant>
        <vt:i4>0</vt:i4>
      </vt:variant>
      <vt:variant>
        <vt:i4>5</vt:i4>
      </vt:variant>
      <vt:variant>
        <vt:lpwstr/>
      </vt:variant>
      <vt:variant>
        <vt:lpwstr>_Toc24466743</vt:lpwstr>
      </vt:variant>
      <vt:variant>
        <vt:i4>1048628</vt:i4>
      </vt:variant>
      <vt:variant>
        <vt:i4>2531</vt:i4>
      </vt:variant>
      <vt:variant>
        <vt:i4>0</vt:i4>
      </vt:variant>
      <vt:variant>
        <vt:i4>5</vt:i4>
      </vt:variant>
      <vt:variant>
        <vt:lpwstr/>
      </vt:variant>
      <vt:variant>
        <vt:lpwstr>_Toc24466742</vt:lpwstr>
      </vt:variant>
      <vt:variant>
        <vt:i4>1245236</vt:i4>
      </vt:variant>
      <vt:variant>
        <vt:i4>2525</vt:i4>
      </vt:variant>
      <vt:variant>
        <vt:i4>0</vt:i4>
      </vt:variant>
      <vt:variant>
        <vt:i4>5</vt:i4>
      </vt:variant>
      <vt:variant>
        <vt:lpwstr/>
      </vt:variant>
      <vt:variant>
        <vt:lpwstr>_Toc24466741</vt:lpwstr>
      </vt:variant>
      <vt:variant>
        <vt:i4>1179700</vt:i4>
      </vt:variant>
      <vt:variant>
        <vt:i4>2519</vt:i4>
      </vt:variant>
      <vt:variant>
        <vt:i4>0</vt:i4>
      </vt:variant>
      <vt:variant>
        <vt:i4>5</vt:i4>
      </vt:variant>
      <vt:variant>
        <vt:lpwstr/>
      </vt:variant>
      <vt:variant>
        <vt:lpwstr>_Toc24466740</vt:lpwstr>
      </vt:variant>
      <vt:variant>
        <vt:i4>1769523</vt:i4>
      </vt:variant>
      <vt:variant>
        <vt:i4>2513</vt:i4>
      </vt:variant>
      <vt:variant>
        <vt:i4>0</vt:i4>
      </vt:variant>
      <vt:variant>
        <vt:i4>5</vt:i4>
      </vt:variant>
      <vt:variant>
        <vt:lpwstr/>
      </vt:variant>
      <vt:variant>
        <vt:lpwstr>_Toc24466739</vt:lpwstr>
      </vt:variant>
      <vt:variant>
        <vt:i4>1703987</vt:i4>
      </vt:variant>
      <vt:variant>
        <vt:i4>2507</vt:i4>
      </vt:variant>
      <vt:variant>
        <vt:i4>0</vt:i4>
      </vt:variant>
      <vt:variant>
        <vt:i4>5</vt:i4>
      </vt:variant>
      <vt:variant>
        <vt:lpwstr/>
      </vt:variant>
      <vt:variant>
        <vt:lpwstr>_Toc24466738</vt:lpwstr>
      </vt:variant>
      <vt:variant>
        <vt:i4>1376307</vt:i4>
      </vt:variant>
      <vt:variant>
        <vt:i4>2501</vt:i4>
      </vt:variant>
      <vt:variant>
        <vt:i4>0</vt:i4>
      </vt:variant>
      <vt:variant>
        <vt:i4>5</vt:i4>
      </vt:variant>
      <vt:variant>
        <vt:lpwstr/>
      </vt:variant>
      <vt:variant>
        <vt:lpwstr>_Toc24466737</vt:lpwstr>
      </vt:variant>
      <vt:variant>
        <vt:i4>1310771</vt:i4>
      </vt:variant>
      <vt:variant>
        <vt:i4>2495</vt:i4>
      </vt:variant>
      <vt:variant>
        <vt:i4>0</vt:i4>
      </vt:variant>
      <vt:variant>
        <vt:i4>5</vt:i4>
      </vt:variant>
      <vt:variant>
        <vt:lpwstr/>
      </vt:variant>
      <vt:variant>
        <vt:lpwstr>_Toc24466736</vt:lpwstr>
      </vt:variant>
      <vt:variant>
        <vt:i4>1507379</vt:i4>
      </vt:variant>
      <vt:variant>
        <vt:i4>2489</vt:i4>
      </vt:variant>
      <vt:variant>
        <vt:i4>0</vt:i4>
      </vt:variant>
      <vt:variant>
        <vt:i4>5</vt:i4>
      </vt:variant>
      <vt:variant>
        <vt:lpwstr/>
      </vt:variant>
      <vt:variant>
        <vt:lpwstr>_Toc24466735</vt:lpwstr>
      </vt:variant>
      <vt:variant>
        <vt:i4>1441843</vt:i4>
      </vt:variant>
      <vt:variant>
        <vt:i4>2483</vt:i4>
      </vt:variant>
      <vt:variant>
        <vt:i4>0</vt:i4>
      </vt:variant>
      <vt:variant>
        <vt:i4>5</vt:i4>
      </vt:variant>
      <vt:variant>
        <vt:lpwstr/>
      </vt:variant>
      <vt:variant>
        <vt:lpwstr>_Toc24466734</vt:lpwstr>
      </vt:variant>
      <vt:variant>
        <vt:i4>1114163</vt:i4>
      </vt:variant>
      <vt:variant>
        <vt:i4>2477</vt:i4>
      </vt:variant>
      <vt:variant>
        <vt:i4>0</vt:i4>
      </vt:variant>
      <vt:variant>
        <vt:i4>5</vt:i4>
      </vt:variant>
      <vt:variant>
        <vt:lpwstr/>
      </vt:variant>
      <vt:variant>
        <vt:lpwstr>_Toc24466733</vt:lpwstr>
      </vt:variant>
      <vt:variant>
        <vt:i4>1048627</vt:i4>
      </vt:variant>
      <vt:variant>
        <vt:i4>2471</vt:i4>
      </vt:variant>
      <vt:variant>
        <vt:i4>0</vt:i4>
      </vt:variant>
      <vt:variant>
        <vt:i4>5</vt:i4>
      </vt:variant>
      <vt:variant>
        <vt:lpwstr/>
      </vt:variant>
      <vt:variant>
        <vt:lpwstr>_Toc24466732</vt:lpwstr>
      </vt:variant>
      <vt:variant>
        <vt:i4>1245235</vt:i4>
      </vt:variant>
      <vt:variant>
        <vt:i4>2465</vt:i4>
      </vt:variant>
      <vt:variant>
        <vt:i4>0</vt:i4>
      </vt:variant>
      <vt:variant>
        <vt:i4>5</vt:i4>
      </vt:variant>
      <vt:variant>
        <vt:lpwstr/>
      </vt:variant>
      <vt:variant>
        <vt:lpwstr>_Toc24466731</vt:lpwstr>
      </vt:variant>
      <vt:variant>
        <vt:i4>1179699</vt:i4>
      </vt:variant>
      <vt:variant>
        <vt:i4>2459</vt:i4>
      </vt:variant>
      <vt:variant>
        <vt:i4>0</vt:i4>
      </vt:variant>
      <vt:variant>
        <vt:i4>5</vt:i4>
      </vt:variant>
      <vt:variant>
        <vt:lpwstr/>
      </vt:variant>
      <vt:variant>
        <vt:lpwstr>_Toc24466730</vt:lpwstr>
      </vt:variant>
      <vt:variant>
        <vt:i4>1769522</vt:i4>
      </vt:variant>
      <vt:variant>
        <vt:i4>2453</vt:i4>
      </vt:variant>
      <vt:variant>
        <vt:i4>0</vt:i4>
      </vt:variant>
      <vt:variant>
        <vt:i4>5</vt:i4>
      </vt:variant>
      <vt:variant>
        <vt:lpwstr/>
      </vt:variant>
      <vt:variant>
        <vt:lpwstr>_Toc24466729</vt:lpwstr>
      </vt:variant>
      <vt:variant>
        <vt:i4>1703986</vt:i4>
      </vt:variant>
      <vt:variant>
        <vt:i4>2447</vt:i4>
      </vt:variant>
      <vt:variant>
        <vt:i4>0</vt:i4>
      </vt:variant>
      <vt:variant>
        <vt:i4>5</vt:i4>
      </vt:variant>
      <vt:variant>
        <vt:lpwstr/>
      </vt:variant>
      <vt:variant>
        <vt:lpwstr>_Toc24466728</vt:lpwstr>
      </vt:variant>
      <vt:variant>
        <vt:i4>1376306</vt:i4>
      </vt:variant>
      <vt:variant>
        <vt:i4>2441</vt:i4>
      </vt:variant>
      <vt:variant>
        <vt:i4>0</vt:i4>
      </vt:variant>
      <vt:variant>
        <vt:i4>5</vt:i4>
      </vt:variant>
      <vt:variant>
        <vt:lpwstr/>
      </vt:variant>
      <vt:variant>
        <vt:lpwstr>_Toc24466727</vt:lpwstr>
      </vt:variant>
      <vt:variant>
        <vt:i4>1310770</vt:i4>
      </vt:variant>
      <vt:variant>
        <vt:i4>2435</vt:i4>
      </vt:variant>
      <vt:variant>
        <vt:i4>0</vt:i4>
      </vt:variant>
      <vt:variant>
        <vt:i4>5</vt:i4>
      </vt:variant>
      <vt:variant>
        <vt:lpwstr/>
      </vt:variant>
      <vt:variant>
        <vt:lpwstr>_Toc24466726</vt:lpwstr>
      </vt:variant>
      <vt:variant>
        <vt:i4>1507378</vt:i4>
      </vt:variant>
      <vt:variant>
        <vt:i4>2429</vt:i4>
      </vt:variant>
      <vt:variant>
        <vt:i4>0</vt:i4>
      </vt:variant>
      <vt:variant>
        <vt:i4>5</vt:i4>
      </vt:variant>
      <vt:variant>
        <vt:lpwstr/>
      </vt:variant>
      <vt:variant>
        <vt:lpwstr>_Toc24466725</vt:lpwstr>
      </vt:variant>
      <vt:variant>
        <vt:i4>1441842</vt:i4>
      </vt:variant>
      <vt:variant>
        <vt:i4>2423</vt:i4>
      </vt:variant>
      <vt:variant>
        <vt:i4>0</vt:i4>
      </vt:variant>
      <vt:variant>
        <vt:i4>5</vt:i4>
      </vt:variant>
      <vt:variant>
        <vt:lpwstr/>
      </vt:variant>
      <vt:variant>
        <vt:lpwstr>_Toc24466724</vt:lpwstr>
      </vt:variant>
      <vt:variant>
        <vt:i4>1114162</vt:i4>
      </vt:variant>
      <vt:variant>
        <vt:i4>2417</vt:i4>
      </vt:variant>
      <vt:variant>
        <vt:i4>0</vt:i4>
      </vt:variant>
      <vt:variant>
        <vt:i4>5</vt:i4>
      </vt:variant>
      <vt:variant>
        <vt:lpwstr/>
      </vt:variant>
      <vt:variant>
        <vt:lpwstr>_Toc24466723</vt:lpwstr>
      </vt:variant>
      <vt:variant>
        <vt:i4>1048626</vt:i4>
      </vt:variant>
      <vt:variant>
        <vt:i4>2411</vt:i4>
      </vt:variant>
      <vt:variant>
        <vt:i4>0</vt:i4>
      </vt:variant>
      <vt:variant>
        <vt:i4>5</vt:i4>
      </vt:variant>
      <vt:variant>
        <vt:lpwstr/>
      </vt:variant>
      <vt:variant>
        <vt:lpwstr>_Toc24466722</vt:lpwstr>
      </vt:variant>
      <vt:variant>
        <vt:i4>1245234</vt:i4>
      </vt:variant>
      <vt:variant>
        <vt:i4>2405</vt:i4>
      </vt:variant>
      <vt:variant>
        <vt:i4>0</vt:i4>
      </vt:variant>
      <vt:variant>
        <vt:i4>5</vt:i4>
      </vt:variant>
      <vt:variant>
        <vt:lpwstr/>
      </vt:variant>
      <vt:variant>
        <vt:lpwstr>_Toc24466721</vt:lpwstr>
      </vt:variant>
      <vt:variant>
        <vt:i4>1179698</vt:i4>
      </vt:variant>
      <vt:variant>
        <vt:i4>2399</vt:i4>
      </vt:variant>
      <vt:variant>
        <vt:i4>0</vt:i4>
      </vt:variant>
      <vt:variant>
        <vt:i4>5</vt:i4>
      </vt:variant>
      <vt:variant>
        <vt:lpwstr/>
      </vt:variant>
      <vt:variant>
        <vt:lpwstr>_Toc24466720</vt:lpwstr>
      </vt:variant>
      <vt:variant>
        <vt:i4>1769521</vt:i4>
      </vt:variant>
      <vt:variant>
        <vt:i4>2393</vt:i4>
      </vt:variant>
      <vt:variant>
        <vt:i4>0</vt:i4>
      </vt:variant>
      <vt:variant>
        <vt:i4>5</vt:i4>
      </vt:variant>
      <vt:variant>
        <vt:lpwstr/>
      </vt:variant>
      <vt:variant>
        <vt:lpwstr>_Toc24466719</vt:lpwstr>
      </vt:variant>
      <vt:variant>
        <vt:i4>1703985</vt:i4>
      </vt:variant>
      <vt:variant>
        <vt:i4>2387</vt:i4>
      </vt:variant>
      <vt:variant>
        <vt:i4>0</vt:i4>
      </vt:variant>
      <vt:variant>
        <vt:i4>5</vt:i4>
      </vt:variant>
      <vt:variant>
        <vt:lpwstr/>
      </vt:variant>
      <vt:variant>
        <vt:lpwstr>_Toc24466718</vt:lpwstr>
      </vt:variant>
      <vt:variant>
        <vt:i4>1179697</vt:i4>
      </vt:variant>
      <vt:variant>
        <vt:i4>2378</vt:i4>
      </vt:variant>
      <vt:variant>
        <vt:i4>0</vt:i4>
      </vt:variant>
      <vt:variant>
        <vt:i4>5</vt:i4>
      </vt:variant>
      <vt:variant>
        <vt:lpwstr/>
      </vt:variant>
      <vt:variant>
        <vt:lpwstr>_Toc24466710</vt:lpwstr>
      </vt:variant>
      <vt:variant>
        <vt:i4>5701725</vt:i4>
      </vt:variant>
      <vt:variant>
        <vt:i4>2373</vt:i4>
      </vt:variant>
      <vt:variant>
        <vt:i4>0</vt:i4>
      </vt:variant>
      <vt:variant>
        <vt:i4>5</vt:i4>
      </vt:variant>
      <vt:variant>
        <vt:lpwstr/>
      </vt:variant>
      <vt:variant>
        <vt:lpwstr>5E82DD89_EF7B_4395_8F52_46B150026445</vt:lpwstr>
      </vt:variant>
      <vt:variant>
        <vt:i4>131077</vt:i4>
      </vt:variant>
      <vt:variant>
        <vt:i4>2370</vt:i4>
      </vt:variant>
      <vt:variant>
        <vt:i4>0</vt:i4>
      </vt:variant>
      <vt:variant>
        <vt:i4>5</vt:i4>
      </vt:variant>
      <vt:variant>
        <vt:lpwstr/>
      </vt:variant>
      <vt:variant>
        <vt:lpwstr>D60391D7_9A26_408d_B1C1_5BDA6FE8D416</vt:lpwstr>
      </vt:variant>
      <vt:variant>
        <vt:i4>786527</vt:i4>
      </vt:variant>
      <vt:variant>
        <vt:i4>2367</vt:i4>
      </vt:variant>
      <vt:variant>
        <vt:i4>0</vt:i4>
      </vt:variant>
      <vt:variant>
        <vt:i4>5</vt:i4>
      </vt:variant>
      <vt:variant>
        <vt:lpwstr/>
      </vt:variant>
      <vt:variant>
        <vt:lpwstr>9D8352C5_1C5F_420f_8967_42B30BD42F73</vt:lpwstr>
      </vt:variant>
      <vt:variant>
        <vt:i4>6029320</vt:i4>
      </vt:variant>
      <vt:variant>
        <vt:i4>2364</vt:i4>
      </vt:variant>
      <vt:variant>
        <vt:i4>0</vt:i4>
      </vt:variant>
      <vt:variant>
        <vt:i4>5</vt:i4>
      </vt:variant>
      <vt:variant>
        <vt:lpwstr/>
      </vt:variant>
      <vt:variant>
        <vt:lpwstr>97383D56_E7E8_4558_8E4D_8CF710809DE0</vt:lpwstr>
      </vt:variant>
      <vt:variant>
        <vt:i4>5636097</vt:i4>
      </vt:variant>
      <vt:variant>
        <vt:i4>2361</vt:i4>
      </vt:variant>
      <vt:variant>
        <vt:i4>0</vt:i4>
      </vt:variant>
      <vt:variant>
        <vt:i4>5</vt:i4>
      </vt:variant>
      <vt:variant>
        <vt:lpwstr/>
      </vt:variant>
      <vt:variant>
        <vt:lpwstr>60ABBFBD_06BF_4277_86E3_E024A9255511</vt:lpwstr>
      </vt:variant>
      <vt:variant>
        <vt:i4>5701725</vt:i4>
      </vt:variant>
      <vt:variant>
        <vt:i4>2358</vt:i4>
      </vt:variant>
      <vt:variant>
        <vt:i4>0</vt:i4>
      </vt:variant>
      <vt:variant>
        <vt:i4>5</vt:i4>
      </vt:variant>
      <vt:variant>
        <vt:lpwstr/>
      </vt:variant>
      <vt:variant>
        <vt:lpwstr>5E82DD89_EF7B_4395_8F52_46B150026445</vt:lpwstr>
      </vt:variant>
      <vt:variant>
        <vt:i4>5636190</vt:i4>
      </vt:variant>
      <vt:variant>
        <vt:i4>2355</vt:i4>
      </vt:variant>
      <vt:variant>
        <vt:i4>0</vt:i4>
      </vt:variant>
      <vt:variant>
        <vt:i4>5</vt:i4>
      </vt:variant>
      <vt:variant>
        <vt:lpwstr/>
      </vt:variant>
      <vt:variant>
        <vt:lpwstr>D1CBB3AF_1DB3_40e0_B76D_77B3EF9C0F60</vt:lpwstr>
      </vt:variant>
      <vt:variant>
        <vt:i4>5701725</vt:i4>
      </vt:variant>
      <vt:variant>
        <vt:i4>2352</vt:i4>
      </vt:variant>
      <vt:variant>
        <vt:i4>0</vt:i4>
      </vt:variant>
      <vt:variant>
        <vt:i4>5</vt:i4>
      </vt:variant>
      <vt:variant>
        <vt:lpwstr/>
      </vt:variant>
      <vt:variant>
        <vt:lpwstr>5E82DD89_EF7B_4395_8F52_46B150026445</vt:lpwstr>
      </vt:variant>
      <vt:variant>
        <vt:i4>5636097</vt:i4>
      </vt:variant>
      <vt:variant>
        <vt:i4>2349</vt:i4>
      </vt:variant>
      <vt:variant>
        <vt:i4>0</vt:i4>
      </vt:variant>
      <vt:variant>
        <vt:i4>5</vt:i4>
      </vt:variant>
      <vt:variant>
        <vt:lpwstr/>
      </vt:variant>
      <vt:variant>
        <vt:lpwstr>60ABBFBD_06BF_4277_86E3_E024A9255511</vt:lpwstr>
      </vt:variant>
      <vt:variant>
        <vt:i4>5701725</vt:i4>
      </vt:variant>
      <vt:variant>
        <vt:i4>2343</vt:i4>
      </vt:variant>
      <vt:variant>
        <vt:i4>0</vt:i4>
      </vt:variant>
      <vt:variant>
        <vt:i4>5</vt:i4>
      </vt:variant>
      <vt:variant>
        <vt:lpwstr/>
      </vt:variant>
      <vt:variant>
        <vt:lpwstr>5E82DD89_EF7B_4395_8F52_46B150026445</vt:lpwstr>
      </vt:variant>
      <vt:variant>
        <vt:i4>327772</vt:i4>
      </vt:variant>
      <vt:variant>
        <vt:i4>2340</vt:i4>
      </vt:variant>
      <vt:variant>
        <vt:i4>0</vt:i4>
      </vt:variant>
      <vt:variant>
        <vt:i4>5</vt:i4>
      </vt:variant>
      <vt:variant>
        <vt:lpwstr/>
      </vt:variant>
      <vt:variant>
        <vt:lpwstr>EA2857DF_1368_4a01_9D81_D08D7C9F78E2</vt:lpwstr>
      </vt:variant>
      <vt:variant>
        <vt:i4>6029320</vt:i4>
      </vt:variant>
      <vt:variant>
        <vt:i4>2334</vt:i4>
      </vt:variant>
      <vt:variant>
        <vt:i4>0</vt:i4>
      </vt:variant>
      <vt:variant>
        <vt:i4>5</vt:i4>
      </vt:variant>
      <vt:variant>
        <vt:lpwstr/>
      </vt:variant>
      <vt:variant>
        <vt:lpwstr>97383D56_E7E8_4558_8E4D_8CF710809DE0</vt:lpwstr>
      </vt:variant>
      <vt:variant>
        <vt:i4>6029320</vt:i4>
      </vt:variant>
      <vt:variant>
        <vt:i4>2331</vt:i4>
      </vt:variant>
      <vt:variant>
        <vt:i4>0</vt:i4>
      </vt:variant>
      <vt:variant>
        <vt:i4>5</vt:i4>
      </vt:variant>
      <vt:variant>
        <vt:lpwstr/>
      </vt:variant>
      <vt:variant>
        <vt:lpwstr>97383D56_E7E8_4558_8E4D_8CF710809DE0</vt:lpwstr>
      </vt:variant>
      <vt:variant>
        <vt:i4>5767256</vt:i4>
      </vt:variant>
      <vt:variant>
        <vt:i4>2328</vt:i4>
      </vt:variant>
      <vt:variant>
        <vt:i4>0</vt:i4>
      </vt:variant>
      <vt:variant>
        <vt:i4>5</vt:i4>
      </vt:variant>
      <vt:variant>
        <vt:lpwstr/>
      </vt:variant>
      <vt:variant>
        <vt:lpwstr>1B9AE1CD_9026_4342_AEA7_1FE9C1D921CB</vt:lpwstr>
      </vt:variant>
      <vt:variant>
        <vt:i4>5636097</vt:i4>
      </vt:variant>
      <vt:variant>
        <vt:i4>2325</vt:i4>
      </vt:variant>
      <vt:variant>
        <vt:i4>0</vt:i4>
      </vt:variant>
      <vt:variant>
        <vt:i4>5</vt:i4>
      </vt:variant>
      <vt:variant>
        <vt:lpwstr/>
      </vt:variant>
      <vt:variant>
        <vt:lpwstr>60ABBFBD_06BF_4277_86E3_E024A9255511</vt:lpwstr>
      </vt:variant>
      <vt:variant>
        <vt:i4>5701725</vt:i4>
      </vt:variant>
      <vt:variant>
        <vt:i4>2322</vt:i4>
      </vt:variant>
      <vt:variant>
        <vt:i4>0</vt:i4>
      </vt:variant>
      <vt:variant>
        <vt:i4>5</vt:i4>
      </vt:variant>
      <vt:variant>
        <vt:lpwstr/>
      </vt:variant>
      <vt:variant>
        <vt:lpwstr>5E82DD89_EF7B_4395_8F52_46B150026445</vt:lpwstr>
      </vt:variant>
      <vt:variant>
        <vt:i4>5570571</vt:i4>
      </vt:variant>
      <vt:variant>
        <vt:i4>2319</vt:i4>
      </vt:variant>
      <vt:variant>
        <vt:i4>0</vt:i4>
      </vt:variant>
      <vt:variant>
        <vt:i4>5</vt:i4>
      </vt:variant>
      <vt:variant>
        <vt:lpwstr/>
      </vt:variant>
      <vt:variant>
        <vt:lpwstr>8EC7A576_14D4_4d3b_9505_B3BDE623B448</vt:lpwstr>
      </vt:variant>
      <vt:variant>
        <vt:i4>5701725</vt:i4>
      </vt:variant>
      <vt:variant>
        <vt:i4>2313</vt:i4>
      </vt:variant>
      <vt:variant>
        <vt:i4>0</vt:i4>
      </vt:variant>
      <vt:variant>
        <vt:i4>5</vt:i4>
      </vt:variant>
      <vt:variant>
        <vt:lpwstr/>
      </vt:variant>
      <vt:variant>
        <vt:lpwstr>5E82DD89_EF7B_4395_8F52_46B150026445</vt:lpwstr>
      </vt:variant>
      <vt:variant>
        <vt:i4>5963785</vt:i4>
      </vt:variant>
      <vt:variant>
        <vt:i4>2310</vt:i4>
      </vt:variant>
      <vt:variant>
        <vt:i4>0</vt:i4>
      </vt:variant>
      <vt:variant>
        <vt:i4>5</vt:i4>
      </vt:variant>
      <vt:variant>
        <vt:lpwstr/>
      </vt:variant>
      <vt:variant>
        <vt:lpwstr>5A2EA674_DE37_4b6a_8728_57A136D76622</vt:lpwstr>
      </vt:variant>
      <vt:variant>
        <vt:i4>6029320</vt:i4>
      </vt:variant>
      <vt:variant>
        <vt:i4>2307</vt:i4>
      </vt:variant>
      <vt:variant>
        <vt:i4>0</vt:i4>
      </vt:variant>
      <vt:variant>
        <vt:i4>5</vt:i4>
      </vt:variant>
      <vt:variant>
        <vt:lpwstr/>
      </vt:variant>
      <vt:variant>
        <vt:lpwstr>97383D56_E7E8_4558_8E4D_8CF710809DE0</vt:lpwstr>
      </vt:variant>
      <vt:variant>
        <vt:i4>5963785</vt:i4>
      </vt:variant>
      <vt:variant>
        <vt:i4>2304</vt:i4>
      </vt:variant>
      <vt:variant>
        <vt:i4>0</vt:i4>
      </vt:variant>
      <vt:variant>
        <vt:i4>5</vt:i4>
      </vt:variant>
      <vt:variant>
        <vt:lpwstr/>
      </vt:variant>
      <vt:variant>
        <vt:lpwstr>5A2EA674_DE37_4b6a_8728_57A136D76622</vt:lpwstr>
      </vt:variant>
      <vt:variant>
        <vt:i4>5701725</vt:i4>
      </vt:variant>
      <vt:variant>
        <vt:i4>2301</vt:i4>
      </vt:variant>
      <vt:variant>
        <vt:i4>0</vt:i4>
      </vt:variant>
      <vt:variant>
        <vt:i4>5</vt:i4>
      </vt:variant>
      <vt:variant>
        <vt:lpwstr/>
      </vt:variant>
      <vt:variant>
        <vt:lpwstr>5E82DD89_EF7B_4395_8F52_46B150026445</vt:lpwstr>
      </vt:variant>
      <vt:variant>
        <vt:i4>5832789</vt:i4>
      </vt:variant>
      <vt:variant>
        <vt:i4>2298</vt:i4>
      </vt:variant>
      <vt:variant>
        <vt:i4>0</vt:i4>
      </vt:variant>
      <vt:variant>
        <vt:i4>5</vt:i4>
      </vt:variant>
      <vt:variant>
        <vt:lpwstr/>
      </vt:variant>
      <vt:variant>
        <vt:lpwstr>5934B89D_237B_4430_A695_7A105EBC4C8E</vt:lpwstr>
      </vt:variant>
      <vt:variant>
        <vt:i4>5832790</vt:i4>
      </vt:variant>
      <vt:variant>
        <vt:i4>2295</vt:i4>
      </vt:variant>
      <vt:variant>
        <vt:i4>0</vt:i4>
      </vt:variant>
      <vt:variant>
        <vt:i4>5</vt:i4>
      </vt:variant>
      <vt:variant>
        <vt:lpwstr/>
      </vt:variant>
      <vt:variant>
        <vt:lpwstr>86BC3EC9_D488_44fc_A1E0_E07A2371E814</vt:lpwstr>
      </vt:variant>
      <vt:variant>
        <vt:i4>6029320</vt:i4>
      </vt:variant>
      <vt:variant>
        <vt:i4>2289</vt:i4>
      </vt:variant>
      <vt:variant>
        <vt:i4>0</vt:i4>
      </vt:variant>
      <vt:variant>
        <vt:i4>5</vt:i4>
      </vt:variant>
      <vt:variant>
        <vt:lpwstr/>
      </vt:variant>
      <vt:variant>
        <vt:lpwstr>97383D56_E7E8_4558_8E4D_8CF710809DE0</vt:lpwstr>
      </vt:variant>
      <vt:variant>
        <vt:i4>5636099</vt:i4>
      </vt:variant>
      <vt:variant>
        <vt:i4>2286</vt:i4>
      </vt:variant>
      <vt:variant>
        <vt:i4>0</vt:i4>
      </vt:variant>
      <vt:variant>
        <vt:i4>5</vt:i4>
      </vt:variant>
      <vt:variant>
        <vt:lpwstr/>
      </vt:variant>
      <vt:variant>
        <vt:lpwstr>3DD363B2_911F_4162_9BF7_99A135A92F86</vt:lpwstr>
      </vt:variant>
      <vt:variant>
        <vt:i4>5963856</vt:i4>
      </vt:variant>
      <vt:variant>
        <vt:i4>2283</vt:i4>
      </vt:variant>
      <vt:variant>
        <vt:i4>0</vt:i4>
      </vt:variant>
      <vt:variant>
        <vt:i4>5</vt:i4>
      </vt:variant>
      <vt:variant>
        <vt:lpwstr/>
      </vt:variant>
      <vt:variant>
        <vt:lpwstr>D31FC567_9B5C_4125_8C97_D8CB1E23B1E8</vt:lpwstr>
      </vt:variant>
      <vt:variant>
        <vt:i4>5701725</vt:i4>
      </vt:variant>
      <vt:variant>
        <vt:i4>2277</vt:i4>
      </vt:variant>
      <vt:variant>
        <vt:i4>0</vt:i4>
      </vt:variant>
      <vt:variant>
        <vt:i4>5</vt:i4>
      </vt:variant>
      <vt:variant>
        <vt:lpwstr/>
      </vt:variant>
      <vt:variant>
        <vt:lpwstr>5E82DD89_EF7B_4395_8F52_46B150026445</vt:lpwstr>
      </vt:variant>
      <vt:variant>
        <vt:i4>5963856</vt:i4>
      </vt:variant>
      <vt:variant>
        <vt:i4>2274</vt:i4>
      </vt:variant>
      <vt:variant>
        <vt:i4>0</vt:i4>
      </vt:variant>
      <vt:variant>
        <vt:i4>5</vt:i4>
      </vt:variant>
      <vt:variant>
        <vt:lpwstr/>
      </vt:variant>
      <vt:variant>
        <vt:lpwstr>D31FC567_9B5C_4125_8C97_D8CB1E23B1E8</vt:lpwstr>
      </vt:variant>
      <vt:variant>
        <vt:i4>5636099</vt:i4>
      </vt:variant>
      <vt:variant>
        <vt:i4>2271</vt:i4>
      </vt:variant>
      <vt:variant>
        <vt:i4>0</vt:i4>
      </vt:variant>
      <vt:variant>
        <vt:i4>5</vt:i4>
      </vt:variant>
      <vt:variant>
        <vt:lpwstr/>
      </vt:variant>
      <vt:variant>
        <vt:lpwstr>3DD363B2_911F_4162_9BF7_99A135A92F86</vt:lpwstr>
      </vt:variant>
      <vt:variant>
        <vt:i4>327772</vt:i4>
      </vt:variant>
      <vt:variant>
        <vt:i4>2268</vt:i4>
      </vt:variant>
      <vt:variant>
        <vt:i4>0</vt:i4>
      </vt:variant>
      <vt:variant>
        <vt:i4>5</vt:i4>
      </vt:variant>
      <vt:variant>
        <vt:lpwstr/>
      </vt:variant>
      <vt:variant>
        <vt:lpwstr>EA2857DF_1368_4a01_9D81_D08D7C9F78E2</vt:lpwstr>
      </vt:variant>
      <vt:variant>
        <vt:i4>85</vt:i4>
      </vt:variant>
      <vt:variant>
        <vt:i4>2265</vt:i4>
      </vt:variant>
      <vt:variant>
        <vt:i4>0</vt:i4>
      </vt:variant>
      <vt:variant>
        <vt:i4>5</vt:i4>
      </vt:variant>
      <vt:variant>
        <vt:lpwstr/>
      </vt:variant>
      <vt:variant>
        <vt:lpwstr>B23A0B12_BCB1_490e_A487_4FE46180847A</vt:lpwstr>
      </vt:variant>
      <vt:variant>
        <vt:i4>5963856</vt:i4>
      </vt:variant>
      <vt:variant>
        <vt:i4>2262</vt:i4>
      </vt:variant>
      <vt:variant>
        <vt:i4>0</vt:i4>
      </vt:variant>
      <vt:variant>
        <vt:i4>5</vt:i4>
      </vt:variant>
      <vt:variant>
        <vt:lpwstr/>
      </vt:variant>
      <vt:variant>
        <vt:lpwstr>D31FC567_9B5C_4125_8C97_D8CB1E23B1E8</vt:lpwstr>
      </vt:variant>
      <vt:variant>
        <vt:i4>5701725</vt:i4>
      </vt:variant>
      <vt:variant>
        <vt:i4>2259</vt:i4>
      </vt:variant>
      <vt:variant>
        <vt:i4>0</vt:i4>
      </vt:variant>
      <vt:variant>
        <vt:i4>5</vt:i4>
      </vt:variant>
      <vt:variant>
        <vt:lpwstr/>
      </vt:variant>
      <vt:variant>
        <vt:lpwstr>5E82DD89_EF7B_4395_8F52_46B150026445</vt:lpwstr>
      </vt:variant>
      <vt:variant>
        <vt:i4>6029320</vt:i4>
      </vt:variant>
      <vt:variant>
        <vt:i4>2253</vt:i4>
      </vt:variant>
      <vt:variant>
        <vt:i4>0</vt:i4>
      </vt:variant>
      <vt:variant>
        <vt:i4>5</vt:i4>
      </vt:variant>
      <vt:variant>
        <vt:lpwstr/>
      </vt:variant>
      <vt:variant>
        <vt:lpwstr>97383D56_E7E8_4558_8E4D_8CF710809DE0</vt:lpwstr>
      </vt:variant>
      <vt:variant>
        <vt:i4>6029320</vt:i4>
      </vt:variant>
      <vt:variant>
        <vt:i4>2250</vt:i4>
      </vt:variant>
      <vt:variant>
        <vt:i4>0</vt:i4>
      </vt:variant>
      <vt:variant>
        <vt:i4>5</vt:i4>
      </vt:variant>
      <vt:variant>
        <vt:lpwstr/>
      </vt:variant>
      <vt:variant>
        <vt:lpwstr>97383D56_E7E8_4558_8E4D_8CF710809DE0</vt:lpwstr>
      </vt:variant>
      <vt:variant>
        <vt:i4>6029320</vt:i4>
      </vt:variant>
      <vt:variant>
        <vt:i4>2247</vt:i4>
      </vt:variant>
      <vt:variant>
        <vt:i4>0</vt:i4>
      </vt:variant>
      <vt:variant>
        <vt:i4>5</vt:i4>
      </vt:variant>
      <vt:variant>
        <vt:lpwstr/>
      </vt:variant>
      <vt:variant>
        <vt:lpwstr>97383D56_E7E8_4558_8E4D_8CF710809DE0</vt:lpwstr>
      </vt:variant>
      <vt:variant>
        <vt:i4>6029320</vt:i4>
      </vt:variant>
      <vt:variant>
        <vt:i4>2244</vt:i4>
      </vt:variant>
      <vt:variant>
        <vt:i4>0</vt:i4>
      </vt:variant>
      <vt:variant>
        <vt:i4>5</vt:i4>
      </vt:variant>
      <vt:variant>
        <vt:lpwstr/>
      </vt:variant>
      <vt:variant>
        <vt:lpwstr>97383D56_E7E8_4558_8E4D_8CF710809DE0</vt:lpwstr>
      </vt:variant>
      <vt:variant>
        <vt:i4>5701725</vt:i4>
      </vt:variant>
      <vt:variant>
        <vt:i4>2241</vt:i4>
      </vt:variant>
      <vt:variant>
        <vt:i4>0</vt:i4>
      </vt:variant>
      <vt:variant>
        <vt:i4>5</vt:i4>
      </vt:variant>
      <vt:variant>
        <vt:lpwstr/>
      </vt:variant>
      <vt:variant>
        <vt:lpwstr>5E82DD89_EF7B_4395_8F52_46B150026445</vt:lpwstr>
      </vt:variant>
      <vt:variant>
        <vt:i4>6029320</vt:i4>
      </vt:variant>
      <vt:variant>
        <vt:i4>2238</vt:i4>
      </vt:variant>
      <vt:variant>
        <vt:i4>0</vt:i4>
      </vt:variant>
      <vt:variant>
        <vt:i4>5</vt:i4>
      </vt:variant>
      <vt:variant>
        <vt:lpwstr/>
      </vt:variant>
      <vt:variant>
        <vt:lpwstr>97383D56_E7E8_4558_8E4D_8CF710809DE0</vt:lpwstr>
      </vt:variant>
      <vt:variant>
        <vt:i4>5701725</vt:i4>
      </vt:variant>
      <vt:variant>
        <vt:i4>2235</vt:i4>
      </vt:variant>
      <vt:variant>
        <vt:i4>0</vt:i4>
      </vt:variant>
      <vt:variant>
        <vt:i4>5</vt:i4>
      </vt:variant>
      <vt:variant>
        <vt:lpwstr/>
      </vt:variant>
      <vt:variant>
        <vt:lpwstr>5E82DD89_EF7B_4395_8F52_46B150026445</vt:lpwstr>
      </vt:variant>
      <vt:variant>
        <vt:i4>5373952</vt:i4>
      </vt:variant>
      <vt:variant>
        <vt:i4>2232</vt:i4>
      </vt:variant>
      <vt:variant>
        <vt:i4>0</vt:i4>
      </vt:variant>
      <vt:variant>
        <vt:i4>5</vt:i4>
      </vt:variant>
      <vt:variant>
        <vt:lpwstr/>
      </vt:variant>
      <vt:variant>
        <vt:lpwstr>613A32B5_8B1C_4c70_ACAA_459420AA9738</vt:lpwstr>
      </vt:variant>
      <vt:variant>
        <vt:i4>5832789</vt:i4>
      </vt:variant>
      <vt:variant>
        <vt:i4>2229</vt:i4>
      </vt:variant>
      <vt:variant>
        <vt:i4>0</vt:i4>
      </vt:variant>
      <vt:variant>
        <vt:i4>5</vt:i4>
      </vt:variant>
      <vt:variant>
        <vt:lpwstr/>
      </vt:variant>
      <vt:variant>
        <vt:lpwstr>5934B89D_237B_4430_A695_7A105EBC4C8E</vt:lpwstr>
      </vt:variant>
      <vt:variant>
        <vt:i4>5242965</vt:i4>
      </vt:variant>
      <vt:variant>
        <vt:i4>2226</vt:i4>
      </vt:variant>
      <vt:variant>
        <vt:i4>0</vt:i4>
      </vt:variant>
      <vt:variant>
        <vt:i4>5</vt:i4>
      </vt:variant>
      <vt:variant>
        <vt:lpwstr/>
      </vt:variant>
      <vt:variant>
        <vt:lpwstr>E455429B_03B2_4d7f_9F59_E7615778327F</vt:lpwstr>
      </vt:variant>
      <vt:variant>
        <vt:i4>786436</vt:i4>
      </vt:variant>
      <vt:variant>
        <vt:i4>2223</vt:i4>
      </vt:variant>
      <vt:variant>
        <vt:i4>0</vt:i4>
      </vt:variant>
      <vt:variant>
        <vt:i4>5</vt:i4>
      </vt:variant>
      <vt:variant>
        <vt:lpwstr/>
      </vt:variant>
      <vt:variant>
        <vt:lpwstr>DF5DF270_E964_4ba0_889A_389A6F373094</vt:lpwstr>
      </vt:variant>
      <vt:variant>
        <vt:i4>5374045</vt:i4>
      </vt:variant>
      <vt:variant>
        <vt:i4>2220</vt:i4>
      </vt:variant>
      <vt:variant>
        <vt:i4>0</vt:i4>
      </vt:variant>
      <vt:variant>
        <vt:i4>5</vt:i4>
      </vt:variant>
      <vt:variant>
        <vt:lpwstr/>
      </vt:variant>
      <vt:variant>
        <vt:lpwstr>330A257D_5CCF_4c85_A707_4B578B4495F6</vt:lpwstr>
      </vt:variant>
      <vt:variant>
        <vt:i4>5570571</vt:i4>
      </vt:variant>
      <vt:variant>
        <vt:i4>2217</vt:i4>
      </vt:variant>
      <vt:variant>
        <vt:i4>0</vt:i4>
      </vt:variant>
      <vt:variant>
        <vt:i4>5</vt:i4>
      </vt:variant>
      <vt:variant>
        <vt:lpwstr/>
      </vt:variant>
      <vt:variant>
        <vt:lpwstr>8EC7A576_14D4_4d3b_9505_B3BDE623B448</vt:lpwstr>
      </vt:variant>
      <vt:variant>
        <vt:i4>5701725</vt:i4>
      </vt:variant>
      <vt:variant>
        <vt:i4>2214</vt:i4>
      </vt:variant>
      <vt:variant>
        <vt:i4>0</vt:i4>
      </vt:variant>
      <vt:variant>
        <vt:i4>5</vt:i4>
      </vt:variant>
      <vt:variant>
        <vt:lpwstr/>
      </vt:variant>
      <vt:variant>
        <vt:lpwstr>5E82DD89_EF7B_4395_8F52_46B150026445</vt:lpwstr>
      </vt:variant>
      <vt:variant>
        <vt:i4>5636190</vt:i4>
      </vt:variant>
      <vt:variant>
        <vt:i4>2211</vt:i4>
      </vt:variant>
      <vt:variant>
        <vt:i4>0</vt:i4>
      </vt:variant>
      <vt:variant>
        <vt:i4>5</vt:i4>
      </vt:variant>
      <vt:variant>
        <vt:lpwstr/>
      </vt:variant>
      <vt:variant>
        <vt:lpwstr>D1CBB3AF_1DB3_40e0_B76D_77B3EF9C0F60</vt:lpwstr>
      </vt:variant>
      <vt:variant>
        <vt:i4>196617</vt:i4>
      </vt:variant>
      <vt:variant>
        <vt:i4>2208</vt:i4>
      </vt:variant>
      <vt:variant>
        <vt:i4>0</vt:i4>
      </vt:variant>
      <vt:variant>
        <vt:i4>5</vt:i4>
      </vt:variant>
      <vt:variant>
        <vt:lpwstr/>
      </vt:variant>
      <vt:variant>
        <vt:lpwstr>ADAA62C0_9DB6_40d0_A2AA_20F7196183FC</vt:lpwstr>
      </vt:variant>
      <vt:variant>
        <vt:i4>6029320</vt:i4>
      </vt:variant>
      <vt:variant>
        <vt:i4>2205</vt:i4>
      </vt:variant>
      <vt:variant>
        <vt:i4>0</vt:i4>
      </vt:variant>
      <vt:variant>
        <vt:i4>5</vt:i4>
      </vt:variant>
      <vt:variant>
        <vt:lpwstr/>
      </vt:variant>
      <vt:variant>
        <vt:lpwstr>97383D56_E7E8_4558_8E4D_8CF710809DE0</vt:lpwstr>
      </vt:variant>
      <vt:variant>
        <vt:i4>5505034</vt:i4>
      </vt:variant>
      <vt:variant>
        <vt:i4>2202</vt:i4>
      </vt:variant>
      <vt:variant>
        <vt:i4>0</vt:i4>
      </vt:variant>
      <vt:variant>
        <vt:i4>5</vt:i4>
      </vt:variant>
      <vt:variant>
        <vt:lpwstr/>
      </vt:variant>
      <vt:variant>
        <vt:lpwstr>20327148_CA95_4cbb_8718_EAE529B332FA</vt:lpwstr>
      </vt:variant>
      <vt:variant>
        <vt:i4>196617</vt:i4>
      </vt:variant>
      <vt:variant>
        <vt:i4>2199</vt:i4>
      </vt:variant>
      <vt:variant>
        <vt:i4>0</vt:i4>
      </vt:variant>
      <vt:variant>
        <vt:i4>5</vt:i4>
      </vt:variant>
      <vt:variant>
        <vt:lpwstr/>
      </vt:variant>
      <vt:variant>
        <vt:lpwstr>ADAA62C0_9DB6_40d0_A2AA_20F7196183FC</vt:lpwstr>
      </vt:variant>
      <vt:variant>
        <vt:i4>6094854</vt:i4>
      </vt:variant>
      <vt:variant>
        <vt:i4>2196</vt:i4>
      </vt:variant>
      <vt:variant>
        <vt:i4>0</vt:i4>
      </vt:variant>
      <vt:variant>
        <vt:i4>5</vt:i4>
      </vt:variant>
      <vt:variant>
        <vt:lpwstr/>
      </vt:variant>
      <vt:variant>
        <vt:lpwstr>1E9EC1F0_26A8_4e03_952A_47B163B25EB0</vt:lpwstr>
      </vt:variant>
      <vt:variant>
        <vt:i4>6029320</vt:i4>
      </vt:variant>
      <vt:variant>
        <vt:i4>2193</vt:i4>
      </vt:variant>
      <vt:variant>
        <vt:i4>0</vt:i4>
      </vt:variant>
      <vt:variant>
        <vt:i4>5</vt:i4>
      </vt:variant>
      <vt:variant>
        <vt:lpwstr/>
      </vt:variant>
      <vt:variant>
        <vt:lpwstr>97383D56_E7E8_4558_8E4D_8CF710809DE0</vt:lpwstr>
      </vt:variant>
      <vt:variant>
        <vt:i4>327772</vt:i4>
      </vt:variant>
      <vt:variant>
        <vt:i4>2190</vt:i4>
      </vt:variant>
      <vt:variant>
        <vt:i4>0</vt:i4>
      </vt:variant>
      <vt:variant>
        <vt:i4>5</vt:i4>
      </vt:variant>
      <vt:variant>
        <vt:lpwstr/>
      </vt:variant>
      <vt:variant>
        <vt:lpwstr>EA2857DF_1368_4a01_9D81_D08D7C9F78E2</vt:lpwstr>
      </vt:variant>
      <vt:variant>
        <vt:i4>5636097</vt:i4>
      </vt:variant>
      <vt:variant>
        <vt:i4>2184</vt:i4>
      </vt:variant>
      <vt:variant>
        <vt:i4>0</vt:i4>
      </vt:variant>
      <vt:variant>
        <vt:i4>5</vt:i4>
      </vt:variant>
      <vt:variant>
        <vt:lpwstr/>
      </vt:variant>
      <vt:variant>
        <vt:lpwstr>60ABBFBD_06BF_4277_86E3_E024A9255511</vt:lpwstr>
      </vt:variant>
      <vt:variant>
        <vt:i4>5636097</vt:i4>
      </vt:variant>
      <vt:variant>
        <vt:i4>2181</vt:i4>
      </vt:variant>
      <vt:variant>
        <vt:i4>0</vt:i4>
      </vt:variant>
      <vt:variant>
        <vt:i4>5</vt:i4>
      </vt:variant>
      <vt:variant>
        <vt:lpwstr/>
      </vt:variant>
      <vt:variant>
        <vt:lpwstr>60ABBFBD_06BF_4277_86E3_E024A9255511</vt:lpwstr>
      </vt:variant>
      <vt:variant>
        <vt:i4>5242880</vt:i4>
      </vt:variant>
      <vt:variant>
        <vt:i4>2178</vt:i4>
      </vt:variant>
      <vt:variant>
        <vt:i4>0</vt:i4>
      </vt:variant>
      <vt:variant>
        <vt:i4>5</vt:i4>
      </vt:variant>
      <vt:variant>
        <vt:lpwstr/>
      </vt:variant>
      <vt:variant>
        <vt:lpwstr>B3CA2E23_5998_4c0d_A22F_8030AE9F7946</vt:lpwstr>
      </vt:variant>
      <vt:variant>
        <vt:i4>5308422</vt:i4>
      </vt:variant>
      <vt:variant>
        <vt:i4>2175</vt:i4>
      </vt:variant>
      <vt:variant>
        <vt:i4>0</vt:i4>
      </vt:variant>
      <vt:variant>
        <vt:i4>5</vt:i4>
      </vt:variant>
      <vt:variant>
        <vt:lpwstr/>
      </vt:variant>
      <vt:variant>
        <vt:lpwstr>42C8FCB9_50B8_4d94_A75D_5CA316DF735A</vt:lpwstr>
      </vt:variant>
      <vt:variant>
        <vt:i4>5701725</vt:i4>
      </vt:variant>
      <vt:variant>
        <vt:i4>2172</vt:i4>
      </vt:variant>
      <vt:variant>
        <vt:i4>0</vt:i4>
      </vt:variant>
      <vt:variant>
        <vt:i4>5</vt:i4>
      </vt:variant>
      <vt:variant>
        <vt:lpwstr/>
      </vt:variant>
      <vt:variant>
        <vt:lpwstr>5E82DD89_EF7B_4395_8F52_46B150026445</vt:lpwstr>
      </vt:variant>
      <vt:variant>
        <vt:i4>5636190</vt:i4>
      </vt:variant>
      <vt:variant>
        <vt:i4>2169</vt:i4>
      </vt:variant>
      <vt:variant>
        <vt:i4>0</vt:i4>
      </vt:variant>
      <vt:variant>
        <vt:i4>5</vt:i4>
      </vt:variant>
      <vt:variant>
        <vt:lpwstr/>
      </vt:variant>
      <vt:variant>
        <vt:lpwstr>D1CBB3AF_1DB3_40e0_B76D_77B3EF9C0F60</vt:lpwstr>
      </vt:variant>
      <vt:variant>
        <vt:i4>5570571</vt:i4>
      </vt:variant>
      <vt:variant>
        <vt:i4>2166</vt:i4>
      </vt:variant>
      <vt:variant>
        <vt:i4>0</vt:i4>
      </vt:variant>
      <vt:variant>
        <vt:i4>5</vt:i4>
      </vt:variant>
      <vt:variant>
        <vt:lpwstr/>
      </vt:variant>
      <vt:variant>
        <vt:lpwstr>8EC7A576_14D4_4d3b_9505_B3BDE623B448</vt:lpwstr>
      </vt:variant>
      <vt:variant>
        <vt:i4>786527</vt:i4>
      </vt:variant>
      <vt:variant>
        <vt:i4>2163</vt:i4>
      </vt:variant>
      <vt:variant>
        <vt:i4>0</vt:i4>
      </vt:variant>
      <vt:variant>
        <vt:i4>5</vt:i4>
      </vt:variant>
      <vt:variant>
        <vt:lpwstr/>
      </vt:variant>
      <vt:variant>
        <vt:lpwstr>9D8352C5_1C5F_420f_8967_42B30BD42F73</vt:lpwstr>
      </vt:variant>
      <vt:variant>
        <vt:i4>5505034</vt:i4>
      </vt:variant>
      <vt:variant>
        <vt:i4>2160</vt:i4>
      </vt:variant>
      <vt:variant>
        <vt:i4>0</vt:i4>
      </vt:variant>
      <vt:variant>
        <vt:i4>5</vt:i4>
      </vt:variant>
      <vt:variant>
        <vt:lpwstr/>
      </vt:variant>
      <vt:variant>
        <vt:lpwstr>20327148_CA95_4cbb_8718_EAE529B332FA</vt:lpwstr>
      </vt:variant>
      <vt:variant>
        <vt:i4>5701725</vt:i4>
      </vt:variant>
      <vt:variant>
        <vt:i4>2154</vt:i4>
      </vt:variant>
      <vt:variant>
        <vt:i4>0</vt:i4>
      </vt:variant>
      <vt:variant>
        <vt:i4>5</vt:i4>
      </vt:variant>
      <vt:variant>
        <vt:lpwstr/>
      </vt:variant>
      <vt:variant>
        <vt:lpwstr>5E82DD89_EF7B_4395_8F52_46B150026445</vt:lpwstr>
      </vt:variant>
      <vt:variant>
        <vt:i4>5505034</vt:i4>
      </vt:variant>
      <vt:variant>
        <vt:i4>2151</vt:i4>
      </vt:variant>
      <vt:variant>
        <vt:i4>0</vt:i4>
      </vt:variant>
      <vt:variant>
        <vt:i4>5</vt:i4>
      </vt:variant>
      <vt:variant>
        <vt:lpwstr/>
      </vt:variant>
      <vt:variant>
        <vt:lpwstr>20327148_CA95_4cbb_8718_EAE529B332FA</vt:lpwstr>
      </vt:variant>
      <vt:variant>
        <vt:i4>5636097</vt:i4>
      </vt:variant>
      <vt:variant>
        <vt:i4>2148</vt:i4>
      </vt:variant>
      <vt:variant>
        <vt:i4>0</vt:i4>
      </vt:variant>
      <vt:variant>
        <vt:i4>5</vt:i4>
      </vt:variant>
      <vt:variant>
        <vt:lpwstr/>
      </vt:variant>
      <vt:variant>
        <vt:lpwstr>60ABBFBD_06BF_4277_86E3_E024A9255511</vt:lpwstr>
      </vt:variant>
      <vt:variant>
        <vt:i4>5701637</vt:i4>
      </vt:variant>
      <vt:variant>
        <vt:i4>2145</vt:i4>
      </vt:variant>
      <vt:variant>
        <vt:i4>0</vt:i4>
      </vt:variant>
      <vt:variant>
        <vt:i4>5</vt:i4>
      </vt:variant>
      <vt:variant>
        <vt:lpwstr/>
      </vt:variant>
      <vt:variant>
        <vt:lpwstr>766A1A89_9DEA_4fda_BB49_266F676B730C</vt:lpwstr>
      </vt:variant>
      <vt:variant>
        <vt:i4>196692</vt:i4>
      </vt:variant>
      <vt:variant>
        <vt:i4>2142</vt:i4>
      </vt:variant>
      <vt:variant>
        <vt:i4>0</vt:i4>
      </vt:variant>
      <vt:variant>
        <vt:i4>5</vt:i4>
      </vt:variant>
      <vt:variant>
        <vt:lpwstr/>
      </vt:variant>
      <vt:variant>
        <vt:lpwstr>53744726_A530_4145_90F0_440A41E87F76</vt:lpwstr>
      </vt:variant>
      <vt:variant>
        <vt:i4>6029320</vt:i4>
      </vt:variant>
      <vt:variant>
        <vt:i4>2139</vt:i4>
      </vt:variant>
      <vt:variant>
        <vt:i4>0</vt:i4>
      </vt:variant>
      <vt:variant>
        <vt:i4>5</vt:i4>
      </vt:variant>
      <vt:variant>
        <vt:lpwstr/>
      </vt:variant>
      <vt:variant>
        <vt:lpwstr>97383D56_E7E8_4558_8E4D_8CF710809DE0</vt:lpwstr>
      </vt:variant>
      <vt:variant>
        <vt:i4>5505034</vt:i4>
      </vt:variant>
      <vt:variant>
        <vt:i4>2136</vt:i4>
      </vt:variant>
      <vt:variant>
        <vt:i4>0</vt:i4>
      </vt:variant>
      <vt:variant>
        <vt:i4>5</vt:i4>
      </vt:variant>
      <vt:variant>
        <vt:lpwstr/>
      </vt:variant>
      <vt:variant>
        <vt:lpwstr>20327148_CA95_4cbb_8718_EAE529B332FA</vt:lpwstr>
      </vt:variant>
      <vt:variant>
        <vt:i4>5636097</vt:i4>
      </vt:variant>
      <vt:variant>
        <vt:i4>2133</vt:i4>
      </vt:variant>
      <vt:variant>
        <vt:i4>0</vt:i4>
      </vt:variant>
      <vt:variant>
        <vt:i4>5</vt:i4>
      </vt:variant>
      <vt:variant>
        <vt:lpwstr/>
      </vt:variant>
      <vt:variant>
        <vt:lpwstr>60ABBFBD_06BF_4277_86E3_E024A9255511</vt:lpwstr>
      </vt:variant>
      <vt:variant>
        <vt:i4>5636097</vt:i4>
      </vt:variant>
      <vt:variant>
        <vt:i4>2130</vt:i4>
      </vt:variant>
      <vt:variant>
        <vt:i4>0</vt:i4>
      </vt:variant>
      <vt:variant>
        <vt:i4>5</vt:i4>
      </vt:variant>
      <vt:variant>
        <vt:lpwstr/>
      </vt:variant>
      <vt:variant>
        <vt:lpwstr>60ABBFBD_06BF_4277_86E3_E024A9255511</vt:lpwstr>
      </vt:variant>
      <vt:variant>
        <vt:i4>5701725</vt:i4>
      </vt:variant>
      <vt:variant>
        <vt:i4>2127</vt:i4>
      </vt:variant>
      <vt:variant>
        <vt:i4>0</vt:i4>
      </vt:variant>
      <vt:variant>
        <vt:i4>5</vt:i4>
      </vt:variant>
      <vt:variant>
        <vt:lpwstr/>
      </vt:variant>
      <vt:variant>
        <vt:lpwstr>5E82DD89_EF7B_4395_8F52_46B150026445</vt:lpwstr>
      </vt:variant>
      <vt:variant>
        <vt:i4>5701725</vt:i4>
      </vt:variant>
      <vt:variant>
        <vt:i4>2121</vt:i4>
      </vt:variant>
      <vt:variant>
        <vt:i4>0</vt:i4>
      </vt:variant>
      <vt:variant>
        <vt:i4>5</vt:i4>
      </vt:variant>
      <vt:variant>
        <vt:lpwstr/>
      </vt:variant>
      <vt:variant>
        <vt:lpwstr>5E82DD89_EF7B_4395_8F52_46B150026445</vt:lpwstr>
      </vt:variant>
      <vt:variant>
        <vt:i4>196691</vt:i4>
      </vt:variant>
      <vt:variant>
        <vt:i4>2118</vt:i4>
      </vt:variant>
      <vt:variant>
        <vt:i4>0</vt:i4>
      </vt:variant>
      <vt:variant>
        <vt:i4>5</vt:i4>
      </vt:variant>
      <vt:variant>
        <vt:lpwstr/>
      </vt:variant>
      <vt:variant>
        <vt:lpwstr>A6C25E77_1817_4401_9AF2_803059FA72DE</vt:lpwstr>
      </vt:variant>
      <vt:variant>
        <vt:i4>5701637</vt:i4>
      </vt:variant>
      <vt:variant>
        <vt:i4>2115</vt:i4>
      </vt:variant>
      <vt:variant>
        <vt:i4>0</vt:i4>
      </vt:variant>
      <vt:variant>
        <vt:i4>5</vt:i4>
      </vt:variant>
      <vt:variant>
        <vt:lpwstr/>
      </vt:variant>
      <vt:variant>
        <vt:lpwstr>766A1A89_9DEA_4fda_BB49_266F676B730C</vt:lpwstr>
      </vt:variant>
      <vt:variant>
        <vt:i4>5636099</vt:i4>
      </vt:variant>
      <vt:variant>
        <vt:i4>2112</vt:i4>
      </vt:variant>
      <vt:variant>
        <vt:i4>0</vt:i4>
      </vt:variant>
      <vt:variant>
        <vt:i4>5</vt:i4>
      </vt:variant>
      <vt:variant>
        <vt:lpwstr/>
      </vt:variant>
      <vt:variant>
        <vt:lpwstr>3DD363B2_911F_4162_9BF7_99A135A92F86</vt:lpwstr>
      </vt:variant>
      <vt:variant>
        <vt:i4>6094850</vt:i4>
      </vt:variant>
      <vt:variant>
        <vt:i4>2109</vt:i4>
      </vt:variant>
      <vt:variant>
        <vt:i4>0</vt:i4>
      </vt:variant>
      <vt:variant>
        <vt:i4>5</vt:i4>
      </vt:variant>
      <vt:variant>
        <vt:lpwstr/>
      </vt:variant>
      <vt:variant>
        <vt:lpwstr>FCEAEF11_0486_4afd_A4A0_CF232EBB747C</vt:lpwstr>
      </vt:variant>
      <vt:variant>
        <vt:i4>5701725</vt:i4>
      </vt:variant>
      <vt:variant>
        <vt:i4>2103</vt:i4>
      </vt:variant>
      <vt:variant>
        <vt:i4>0</vt:i4>
      </vt:variant>
      <vt:variant>
        <vt:i4>5</vt:i4>
      </vt:variant>
      <vt:variant>
        <vt:lpwstr/>
      </vt:variant>
      <vt:variant>
        <vt:lpwstr>5E82DD89_EF7B_4395_8F52_46B150026445</vt:lpwstr>
      </vt:variant>
      <vt:variant>
        <vt:i4>5701636</vt:i4>
      </vt:variant>
      <vt:variant>
        <vt:i4>2100</vt:i4>
      </vt:variant>
      <vt:variant>
        <vt:i4>0</vt:i4>
      </vt:variant>
      <vt:variant>
        <vt:i4>5</vt:i4>
      </vt:variant>
      <vt:variant>
        <vt:lpwstr/>
      </vt:variant>
      <vt:variant>
        <vt:lpwstr>4D0249FE_01E8_478c_8D83_9E82BA25E94F</vt:lpwstr>
      </vt:variant>
      <vt:variant>
        <vt:i4>5701637</vt:i4>
      </vt:variant>
      <vt:variant>
        <vt:i4>2097</vt:i4>
      </vt:variant>
      <vt:variant>
        <vt:i4>0</vt:i4>
      </vt:variant>
      <vt:variant>
        <vt:i4>5</vt:i4>
      </vt:variant>
      <vt:variant>
        <vt:lpwstr/>
      </vt:variant>
      <vt:variant>
        <vt:lpwstr>766A1A89_9DEA_4fda_BB49_266F676B730C</vt:lpwstr>
      </vt:variant>
      <vt:variant>
        <vt:i4>5636099</vt:i4>
      </vt:variant>
      <vt:variant>
        <vt:i4>2094</vt:i4>
      </vt:variant>
      <vt:variant>
        <vt:i4>0</vt:i4>
      </vt:variant>
      <vt:variant>
        <vt:i4>5</vt:i4>
      </vt:variant>
      <vt:variant>
        <vt:lpwstr/>
      </vt:variant>
      <vt:variant>
        <vt:lpwstr>3DD363B2_911F_4162_9BF7_99A135A92F86</vt:lpwstr>
      </vt:variant>
      <vt:variant>
        <vt:i4>5701636</vt:i4>
      </vt:variant>
      <vt:variant>
        <vt:i4>2091</vt:i4>
      </vt:variant>
      <vt:variant>
        <vt:i4>0</vt:i4>
      </vt:variant>
      <vt:variant>
        <vt:i4>5</vt:i4>
      </vt:variant>
      <vt:variant>
        <vt:lpwstr/>
      </vt:variant>
      <vt:variant>
        <vt:lpwstr>4D0249FE_01E8_478c_8D83_9E82BA25E94F</vt:lpwstr>
      </vt:variant>
      <vt:variant>
        <vt:i4>5701725</vt:i4>
      </vt:variant>
      <vt:variant>
        <vt:i4>2085</vt:i4>
      </vt:variant>
      <vt:variant>
        <vt:i4>0</vt:i4>
      </vt:variant>
      <vt:variant>
        <vt:i4>5</vt:i4>
      </vt:variant>
      <vt:variant>
        <vt:lpwstr/>
      </vt:variant>
      <vt:variant>
        <vt:lpwstr>5E82DD89_EF7B_4395_8F52_46B150026445</vt:lpwstr>
      </vt:variant>
      <vt:variant>
        <vt:i4>196691</vt:i4>
      </vt:variant>
      <vt:variant>
        <vt:i4>2082</vt:i4>
      </vt:variant>
      <vt:variant>
        <vt:i4>0</vt:i4>
      </vt:variant>
      <vt:variant>
        <vt:i4>5</vt:i4>
      </vt:variant>
      <vt:variant>
        <vt:lpwstr/>
      </vt:variant>
      <vt:variant>
        <vt:lpwstr>A6C25E77_1817_4401_9AF2_803059FA72DE</vt:lpwstr>
      </vt:variant>
      <vt:variant>
        <vt:i4>6029405</vt:i4>
      </vt:variant>
      <vt:variant>
        <vt:i4>2079</vt:i4>
      </vt:variant>
      <vt:variant>
        <vt:i4>0</vt:i4>
      </vt:variant>
      <vt:variant>
        <vt:i4>5</vt:i4>
      </vt:variant>
      <vt:variant>
        <vt:lpwstr/>
      </vt:variant>
      <vt:variant>
        <vt:lpwstr>00EF188B_429A_41cf_B70A_F2F7F6EF25B8</vt:lpwstr>
      </vt:variant>
      <vt:variant>
        <vt:i4>6094850</vt:i4>
      </vt:variant>
      <vt:variant>
        <vt:i4>2076</vt:i4>
      </vt:variant>
      <vt:variant>
        <vt:i4>0</vt:i4>
      </vt:variant>
      <vt:variant>
        <vt:i4>5</vt:i4>
      </vt:variant>
      <vt:variant>
        <vt:lpwstr/>
      </vt:variant>
      <vt:variant>
        <vt:lpwstr>0FC30C9F_4E0F_49e9_96DD_8BB20A2F6B6A</vt:lpwstr>
      </vt:variant>
      <vt:variant>
        <vt:i4>5701725</vt:i4>
      </vt:variant>
      <vt:variant>
        <vt:i4>2073</vt:i4>
      </vt:variant>
      <vt:variant>
        <vt:i4>0</vt:i4>
      </vt:variant>
      <vt:variant>
        <vt:i4>5</vt:i4>
      </vt:variant>
      <vt:variant>
        <vt:lpwstr/>
      </vt:variant>
      <vt:variant>
        <vt:lpwstr>5E82DD89_EF7B_4395_8F52_46B150026445</vt:lpwstr>
      </vt:variant>
      <vt:variant>
        <vt:i4>6094850</vt:i4>
      </vt:variant>
      <vt:variant>
        <vt:i4>2070</vt:i4>
      </vt:variant>
      <vt:variant>
        <vt:i4>0</vt:i4>
      </vt:variant>
      <vt:variant>
        <vt:i4>5</vt:i4>
      </vt:variant>
      <vt:variant>
        <vt:lpwstr/>
      </vt:variant>
      <vt:variant>
        <vt:lpwstr>FCEAEF11_0486_4afd_A4A0_CF232EBB747C</vt:lpwstr>
      </vt:variant>
      <vt:variant>
        <vt:i4>5701725</vt:i4>
      </vt:variant>
      <vt:variant>
        <vt:i4>2064</vt:i4>
      </vt:variant>
      <vt:variant>
        <vt:i4>0</vt:i4>
      </vt:variant>
      <vt:variant>
        <vt:i4>5</vt:i4>
      </vt:variant>
      <vt:variant>
        <vt:lpwstr/>
      </vt:variant>
      <vt:variant>
        <vt:lpwstr>5E82DD89_EF7B_4395_8F52_46B150026445</vt:lpwstr>
      </vt:variant>
      <vt:variant>
        <vt:i4>6094850</vt:i4>
      </vt:variant>
      <vt:variant>
        <vt:i4>2061</vt:i4>
      </vt:variant>
      <vt:variant>
        <vt:i4>0</vt:i4>
      </vt:variant>
      <vt:variant>
        <vt:i4>5</vt:i4>
      </vt:variant>
      <vt:variant>
        <vt:lpwstr/>
      </vt:variant>
      <vt:variant>
        <vt:lpwstr>FCEAEF11_0486_4afd_A4A0_CF232EBB747C</vt:lpwstr>
      </vt:variant>
      <vt:variant>
        <vt:i4>5701637</vt:i4>
      </vt:variant>
      <vt:variant>
        <vt:i4>2058</vt:i4>
      </vt:variant>
      <vt:variant>
        <vt:i4>0</vt:i4>
      </vt:variant>
      <vt:variant>
        <vt:i4>5</vt:i4>
      </vt:variant>
      <vt:variant>
        <vt:lpwstr/>
      </vt:variant>
      <vt:variant>
        <vt:lpwstr>766A1A89_9DEA_4fda_BB49_266F676B730C</vt:lpwstr>
      </vt:variant>
      <vt:variant>
        <vt:i4>196692</vt:i4>
      </vt:variant>
      <vt:variant>
        <vt:i4>2055</vt:i4>
      </vt:variant>
      <vt:variant>
        <vt:i4>0</vt:i4>
      </vt:variant>
      <vt:variant>
        <vt:i4>5</vt:i4>
      </vt:variant>
      <vt:variant>
        <vt:lpwstr/>
      </vt:variant>
      <vt:variant>
        <vt:lpwstr>53744726_A530_4145_90F0_440A41E87F76</vt:lpwstr>
      </vt:variant>
      <vt:variant>
        <vt:i4>6094855</vt:i4>
      </vt:variant>
      <vt:variant>
        <vt:i4>2052</vt:i4>
      </vt:variant>
      <vt:variant>
        <vt:i4>0</vt:i4>
      </vt:variant>
      <vt:variant>
        <vt:i4>5</vt:i4>
      </vt:variant>
      <vt:variant>
        <vt:lpwstr/>
      </vt:variant>
      <vt:variant>
        <vt:lpwstr>BF44AF77_CF26_4ab0_8500_F6EC23578F8A</vt:lpwstr>
      </vt:variant>
      <vt:variant>
        <vt:i4>5242886</vt:i4>
      </vt:variant>
      <vt:variant>
        <vt:i4>2049</vt:i4>
      </vt:variant>
      <vt:variant>
        <vt:i4>0</vt:i4>
      </vt:variant>
      <vt:variant>
        <vt:i4>5</vt:i4>
      </vt:variant>
      <vt:variant>
        <vt:lpwstr/>
      </vt:variant>
      <vt:variant>
        <vt:lpwstr>924C2765_E660_410f_800C_12D390107749</vt:lpwstr>
      </vt:variant>
      <vt:variant>
        <vt:i4>5636099</vt:i4>
      </vt:variant>
      <vt:variant>
        <vt:i4>2046</vt:i4>
      </vt:variant>
      <vt:variant>
        <vt:i4>0</vt:i4>
      </vt:variant>
      <vt:variant>
        <vt:i4>5</vt:i4>
      </vt:variant>
      <vt:variant>
        <vt:lpwstr/>
      </vt:variant>
      <vt:variant>
        <vt:lpwstr>3DD363B2_911F_4162_9BF7_99A135A92F86</vt:lpwstr>
      </vt:variant>
      <vt:variant>
        <vt:i4>196691</vt:i4>
      </vt:variant>
      <vt:variant>
        <vt:i4>2043</vt:i4>
      </vt:variant>
      <vt:variant>
        <vt:i4>0</vt:i4>
      </vt:variant>
      <vt:variant>
        <vt:i4>5</vt:i4>
      </vt:variant>
      <vt:variant>
        <vt:lpwstr/>
      </vt:variant>
      <vt:variant>
        <vt:lpwstr>A6C25E77_1817_4401_9AF2_803059FA72DE</vt:lpwstr>
      </vt:variant>
      <vt:variant>
        <vt:i4>5701725</vt:i4>
      </vt:variant>
      <vt:variant>
        <vt:i4>2040</vt:i4>
      </vt:variant>
      <vt:variant>
        <vt:i4>0</vt:i4>
      </vt:variant>
      <vt:variant>
        <vt:i4>5</vt:i4>
      </vt:variant>
      <vt:variant>
        <vt:lpwstr/>
      </vt:variant>
      <vt:variant>
        <vt:lpwstr>5E82DD89_EF7B_4395_8F52_46B150026445</vt:lpwstr>
      </vt:variant>
      <vt:variant>
        <vt:i4>6029405</vt:i4>
      </vt:variant>
      <vt:variant>
        <vt:i4>2037</vt:i4>
      </vt:variant>
      <vt:variant>
        <vt:i4>0</vt:i4>
      </vt:variant>
      <vt:variant>
        <vt:i4>5</vt:i4>
      </vt:variant>
      <vt:variant>
        <vt:lpwstr/>
      </vt:variant>
      <vt:variant>
        <vt:lpwstr>00EF188B_429A_41cf_B70A_F2F7F6EF25B8</vt:lpwstr>
      </vt:variant>
      <vt:variant>
        <vt:i4>5963856</vt:i4>
      </vt:variant>
      <vt:variant>
        <vt:i4>2034</vt:i4>
      </vt:variant>
      <vt:variant>
        <vt:i4>0</vt:i4>
      </vt:variant>
      <vt:variant>
        <vt:i4>5</vt:i4>
      </vt:variant>
      <vt:variant>
        <vt:lpwstr/>
      </vt:variant>
      <vt:variant>
        <vt:lpwstr>D31FC567_9B5C_4125_8C97_D8CB1E23B1E8</vt:lpwstr>
      </vt:variant>
      <vt:variant>
        <vt:i4>5701725</vt:i4>
      </vt:variant>
      <vt:variant>
        <vt:i4>2031</vt:i4>
      </vt:variant>
      <vt:variant>
        <vt:i4>0</vt:i4>
      </vt:variant>
      <vt:variant>
        <vt:i4>5</vt:i4>
      </vt:variant>
      <vt:variant>
        <vt:lpwstr/>
      </vt:variant>
      <vt:variant>
        <vt:lpwstr>5E82DD89_EF7B_4395_8F52_46B150026445</vt:lpwstr>
      </vt:variant>
      <vt:variant>
        <vt:i4>6029405</vt:i4>
      </vt:variant>
      <vt:variant>
        <vt:i4>2028</vt:i4>
      </vt:variant>
      <vt:variant>
        <vt:i4>0</vt:i4>
      </vt:variant>
      <vt:variant>
        <vt:i4>5</vt:i4>
      </vt:variant>
      <vt:variant>
        <vt:lpwstr/>
      </vt:variant>
      <vt:variant>
        <vt:lpwstr>00EF188B_429A_41cf_B70A_F2F7F6EF25B8</vt:lpwstr>
      </vt:variant>
      <vt:variant>
        <vt:i4>5701725</vt:i4>
      </vt:variant>
      <vt:variant>
        <vt:i4>2025</vt:i4>
      </vt:variant>
      <vt:variant>
        <vt:i4>0</vt:i4>
      </vt:variant>
      <vt:variant>
        <vt:i4>5</vt:i4>
      </vt:variant>
      <vt:variant>
        <vt:lpwstr/>
      </vt:variant>
      <vt:variant>
        <vt:lpwstr>5E82DD89_EF7B_4395_8F52_46B150026445</vt:lpwstr>
      </vt:variant>
      <vt:variant>
        <vt:i4>6029405</vt:i4>
      </vt:variant>
      <vt:variant>
        <vt:i4>2022</vt:i4>
      </vt:variant>
      <vt:variant>
        <vt:i4>0</vt:i4>
      </vt:variant>
      <vt:variant>
        <vt:i4>5</vt:i4>
      </vt:variant>
      <vt:variant>
        <vt:lpwstr/>
      </vt:variant>
      <vt:variant>
        <vt:lpwstr>00EF188B_429A_41cf_B70A_F2F7F6EF25B8</vt:lpwstr>
      </vt:variant>
      <vt:variant>
        <vt:i4>5701725</vt:i4>
      </vt:variant>
      <vt:variant>
        <vt:i4>2016</vt:i4>
      </vt:variant>
      <vt:variant>
        <vt:i4>0</vt:i4>
      </vt:variant>
      <vt:variant>
        <vt:i4>5</vt:i4>
      </vt:variant>
      <vt:variant>
        <vt:lpwstr/>
      </vt:variant>
      <vt:variant>
        <vt:lpwstr>5E82DD89_EF7B_4395_8F52_46B150026445</vt:lpwstr>
      </vt:variant>
      <vt:variant>
        <vt:i4>5701725</vt:i4>
      </vt:variant>
      <vt:variant>
        <vt:i4>2010</vt:i4>
      </vt:variant>
      <vt:variant>
        <vt:i4>0</vt:i4>
      </vt:variant>
      <vt:variant>
        <vt:i4>5</vt:i4>
      </vt:variant>
      <vt:variant>
        <vt:lpwstr/>
      </vt:variant>
      <vt:variant>
        <vt:lpwstr>5E82DD89_EF7B_4395_8F52_46B150026445</vt:lpwstr>
      </vt:variant>
      <vt:variant>
        <vt:i4>196691</vt:i4>
      </vt:variant>
      <vt:variant>
        <vt:i4>2007</vt:i4>
      </vt:variant>
      <vt:variant>
        <vt:i4>0</vt:i4>
      </vt:variant>
      <vt:variant>
        <vt:i4>5</vt:i4>
      </vt:variant>
      <vt:variant>
        <vt:lpwstr/>
      </vt:variant>
      <vt:variant>
        <vt:lpwstr>A6C25E77_1817_4401_9AF2_803059FA72DE</vt:lpwstr>
      </vt:variant>
      <vt:variant>
        <vt:i4>6029405</vt:i4>
      </vt:variant>
      <vt:variant>
        <vt:i4>2004</vt:i4>
      </vt:variant>
      <vt:variant>
        <vt:i4>0</vt:i4>
      </vt:variant>
      <vt:variant>
        <vt:i4>5</vt:i4>
      </vt:variant>
      <vt:variant>
        <vt:lpwstr/>
      </vt:variant>
      <vt:variant>
        <vt:lpwstr>00EF188B_429A_41cf_B70A_F2F7F6EF25B8</vt:lpwstr>
      </vt:variant>
      <vt:variant>
        <vt:i4>262149</vt:i4>
      </vt:variant>
      <vt:variant>
        <vt:i4>2001</vt:i4>
      </vt:variant>
      <vt:variant>
        <vt:i4>0</vt:i4>
      </vt:variant>
      <vt:variant>
        <vt:i4>5</vt:i4>
      </vt:variant>
      <vt:variant>
        <vt:lpwstr/>
      </vt:variant>
      <vt:variant>
        <vt:lpwstr>8EAF492A_CEE2_4803_8C68_E8F8FB1E6C08</vt:lpwstr>
      </vt:variant>
      <vt:variant>
        <vt:i4>5570649</vt:i4>
      </vt:variant>
      <vt:variant>
        <vt:i4>1998</vt:i4>
      </vt:variant>
      <vt:variant>
        <vt:i4>0</vt:i4>
      </vt:variant>
      <vt:variant>
        <vt:i4>5</vt:i4>
      </vt:variant>
      <vt:variant>
        <vt:lpwstr/>
      </vt:variant>
      <vt:variant>
        <vt:lpwstr>C9139783_E195_46fe_AEF2_5512A4AB7183</vt:lpwstr>
      </vt:variant>
      <vt:variant>
        <vt:i4>196692</vt:i4>
      </vt:variant>
      <vt:variant>
        <vt:i4>1995</vt:i4>
      </vt:variant>
      <vt:variant>
        <vt:i4>0</vt:i4>
      </vt:variant>
      <vt:variant>
        <vt:i4>5</vt:i4>
      </vt:variant>
      <vt:variant>
        <vt:lpwstr/>
      </vt:variant>
      <vt:variant>
        <vt:lpwstr>53744726_A530_4145_90F0_440A41E87F76</vt:lpwstr>
      </vt:variant>
      <vt:variant>
        <vt:i4>131077</vt:i4>
      </vt:variant>
      <vt:variant>
        <vt:i4>1992</vt:i4>
      </vt:variant>
      <vt:variant>
        <vt:i4>0</vt:i4>
      </vt:variant>
      <vt:variant>
        <vt:i4>5</vt:i4>
      </vt:variant>
      <vt:variant>
        <vt:lpwstr/>
      </vt:variant>
      <vt:variant>
        <vt:lpwstr>D60391D7_9A26_408d_B1C1_5BDA6FE8D416</vt:lpwstr>
      </vt:variant>
      <vt:variant>
        <vt:i4>5701725</vt:i4>
      </vt:variant>
      <vt:variant>
        <vt:i4>1989</vt:i4>
      </vt:variant>
      <vt:variant>
        <vt:i4>0</vt:i4>
      </vt:variant>
      <vt:variant>
        <vt:i4>5</vt:i4>
      </vt:variant>
      <vt:variant>
        <vt:lpwstr/>
      </vt:variant>
      <vt:variant>
        <vt:lpwstr>5E82DD89_EF7B_4395_8F52_46B150026445</vt:lpwstr>
      </vt:variant>
      <vt:variant>
        <vt:i4>5701637</vt:i4>
      </vt:variant>
      <vt:variant>
        <vt:i4>1986</vt:i4>
      </vt:variant>
      <vt:variant>
        <vt:i4>0</vt:i4>
      </vt:variant>
      <vt:variant>
        <vt:i4>5</vt:i4>
      </vt:variant>
      <vt:variant>
        <vt:lpwstr/>
      </vt:variant>
      <vt:variant>
        <vt:lpwstr>766A1A89_9DEA_4fda_BB49_266F676B730C</vt:lpwstr>
      </vt:variant>
      <vt:variant>
        <vt:i4>5701725</vt:i4>
      </vt:variant>
      <vt:variant>
        <vt:i4>1983</vt:i4>
      </vt:variant>
      <vt:variant>
        <vt:i4>0</vt:i4>
      </vt:variant>
      <vt:variant>
        <vt:i4>5</vt:i4>
      </vt:variant>
      <vt:variant>
        <vt:lpwstr/>
      </vt:variant>
      <vt:variant>
        <vt:lpwstr>5E82DD89_EF7B_4395_8F52_46B150026445</vt:lpwstr>
      </vt:variant>
      <vt:variant>
        <vt:i4>5701637</vt:i4>
      </vt:variant>
      <vt:variant>
        <vt:i4>1980</vt:i4>
      </vt:variant>
      <vt:variant>
        <vt:i4>0</vt:i4>
      </vt:variant>
      <vt:variant>
        <vt:i4>5</vt:i4>
      </vt:variant>
      <vt:variant>
        <vt:lpwstr/>
      </vt:variant>
      <vt:variant>
        <vt:lpwstr>766A1A89_9DEA_4fda_BB49_266F676B730C</vt:lpwstr>
      </vt:variant>
      <vt:variant>
        <vt:i4>5701725</vt:i4>
      </vt:variant>
      <vt:variant>
        <vt:i4>1977</vt:i4>
      </vt:variant>
      <vt:variant>
        <vt:i4>0</vt:i4>
      </vt:variant>
      <vt:variant>
        <vt:i4>5</vt:i4>
      </vt:variant>
      <vt:variant>
        <vt:lpwstr/>
      </vt:variant>
      <vt:variant>
        <vt:lpwstr>5E82DD89_EF7B_4395_8F52_46B150026445</vt:lpwstr>
      </vt:variant>
      <vt:variant>
        <vt:i4>6029405</vt:i4>
      </vt:variant>
      <vt:variant>
        <vt:i4>1974</vt:i4>
      </vt:variant>
      <vt:variant>
        <vt:i4>0</vt:i4>
      </vt:variant>
      <vt:variant>
        <vt:i4>5</vt:i4>
      </vt:variant>
      <vt:variant>
        <vt:lpwstr/>
      </vt:variant>
      <vt:variant>
        <vt:lpwstr>00EF188B_429A_41cf_B70A_F2F7F6EF25B8</vt:lpwstr>
      </vt:variant>
      <vt:variant>
        <vt:i4>2</vt:i4>
      </vt:variant>
      <vt:variant>
        <vt:i4>1971</vt:i4>
      </vt:variant>
      <vt:variant>
        <vt:i4>0</vt:i4>
      </vt:variant>
      <vt:variant>
        <vt:i4>5</vt:i4>
      </vt:variant>
      <vt:variant>
        <vt:lpwstr/>
      </vt:variant>
      <vt:variant>
        <vt:lpwstr>1F11E70C_1D1D_4f5c_ACC5_E174262042F5</vt:lpwstr>
      </vt:variant>
      <vt:variant>
        <vt:i4>5701725</vt:i4>
      </vt:variant>
      <vt:variant>
        <vt:i4>1965</vt:i4>
      </vt:variant>
      <vt:variant>
        <vt:i4>0</vt:i4>
      </vt:variant>
      <vt:variant>
        <vt:i4>5</vt:i4>
      </vt:variant>
      <vt:variant>
        <vt:lpwstr/>
      </vt:variant>
      <vt:variant>
        <vt:lpwstr>5E82DD89_EF7B_4395_8F52_46B150026445</vt:lpwstr>
      </vt:variant>
      <vt:variant>
        <vt:i4>852057</vt:i4>
      </vt:variant>
      <vt:variant>
        <vt:i4>1962</vt:i4>
      </vt:variant>
      <vt:variant>
        <vt:i4>0</vt:i4>
      </vt:variant>
      <vt:variant>
        <vt:i4>5</vt:i4>
      </vt:variant>
      <vt:variant>
        <vt:lpwstr/>
      </vt:variant>
      <vt:variant>
        <vt:lpwstr>A159555E_0BA8_4f3d_9985_311BD18A2105</vt:lpwstr>
      </vt:variant>
      <vt:variant>
        <vt:i4>5701725</vt:i4>
      </vt:variant>
      <vt:variant>
        <vt:i4>1959</vt:i4>
      </vt:variant>
      <vt:variant>
        <vt:i4>0</vt:i4>
      </vt:variant>
      <vt:variant>
        <vt:i4>5</vt:i4>
      </vt:variant>
      <vt:variant>
        <vt:lpwstr/>
      </vt:variant>
      <vt:variant>
        <vt:lpwstr>5E82DD89_EF7B_4395_8F52_46B150026445</vt:lpwstr>
      </vt:variant>
      <vt:variant>
        <vt:i4>196621</vt:i4>
      </vt:variant>
      <vt:variant>
        <vt:i4>1956</vt:i4>
      </vt:variant>
      <vt:variant>
        <vt:i4>0</vt:i4>
      </vt:variant>
      <vt:variant>
        <vt:i4>5</vt:i4>
      </vt:variant>
      <vt:variant>
        <vt:lpwstr/>
      </vt:variant>
      <vt:variant>
        <vt:lpwstr>6E661621_5B10_46e2_B872_87E2548C14FD</vt:lpwstr>
      </vt:variant>
      <vt:variant>
        <vt:i4>5701725</vt:i4>
      </vt:variant>
      <vt:variant>
        <vt:i4>1950</vt:i4>
      </vt:variant>
      <vt:variant>
        <vt:i4>0</vt:i4>
      </vt:variant>
      <vt:variant>
        <vt:i4>5</vt:i4>
      </vt:variant>
      <vt:variant>
        <vt:lpwstr/>
      </vt:variant>
      <vt:variant>
        <vt:lpwstr>5E82DD89_EF7B_4395_8F52_46B150026445</vt:lpwstr>
      </vt:variant>
      <vt:variant>
        <vt:i4>5701725</vt:i4>
      </vt:variant>
      <vt:variant>
        <vt:i4>1947</vt:i4>
      </vt:variant>
      <vt:variant>
        <vt:i4>0</vt:i4>
      </vt:variant>
      <vt:variant>
        <vt:i4>5</vt:i4>
      </vt:variant>
      <vt:variant>
        <vt:lpwstr/>
      </vt:variant>
      <vt:variant>
        <vt:lpwstr>5E82DD89_EF7B_4395_8F52_46B150026445</vt:lpwstr>
      </vt:variant>
      <vt:variant>
        <vt:i4>5636099</vt:i4>
      </vt:variant>
      <vt:variant>
        <vt:i4>1944</vt:i4>
      </vt:variant>
      <vt:variant>
        <vt:i4>0</vt:i4>
      </vt:variant>
      <vt:variant>
        <vt:i4>5</vt:i4>
      </vt:variant>
      <vt:variant>
        <vt:lpwstr/>
      </vt:variant>
      <vt:variant>
        <vt:lpwstr>3DD363B2_911F_4162_9BF7_99A135A92F86</vt:lpwstr>
      </vt:variant>
      <vt:variant>
        <vt:i4>5701637</vt:i4>
      </vt:variant>
      <vt:variant>
        <vt:i4>1941</vt:i4>
      </vt:variant>
      <vt:variant>
        <vt:i4>0</vt:i4>
      </vt:variant>
      <vt:variant>
        <vt:i4>5</vt:i4>
      </vt:variant>
      <vt:variant>
        <vt:lpwstr/>
      </vt:variant>
      <vt:variant>
        <vt:lpwstr>766A1A89_9DEA_4fda_BB49_266F676B730C</vt:lpwstr>
      </vt:variant>
      <vt:variant>
        <vt:i4>4</vt:i4>
      </vt:variant>
      <vt:variant>
        <vt:i4>1935</vt:i4>
      </vt:variant>
      <vt:variant>
        <vt:i4>0</vt:i4>
      </vt:variant>
      <vt:variant>
        <vt:i4>5</vt:i4>
      </vt:variant>
      <vt:variant>
        <vt:lpwstr/>
      </vt:variant>
      <vt:variant>
        <vt:lpwstr>357F4C7B_03C0_44c7_8330_25CF260B0678</vt:lpwstr>
      </vt:variant>
      <vt:variant>
        <vt:i4>852057</vt:i4>
      </vt:variant>
      <vt:variant>
        <vt:i4>1932</vt:i4>
      </vt:variant>
      <vt:variant>
        <vt:i4>0</vt:i4>
      </vt:variant>
      <vt:variant>
        <vt:i4>5</vt:i4>
      </vt:variant>
      <vt:variant>
        <vt:lpwstr/>
      </vt:variant>
      <vt:variant>
        <vt:lpwstr>A159555E_0BA8_4f3d_9985_311BD18A2105</vt:lpwstr>
      </vt:variant>
      <vt:variant>
        <vt:i4>196621</vt:i4>
      </vt:variant>
      <vt:variant>
        <vt:i4>1929</vt:i4>
      </vt:variant>
      <vt:variant>
        <vt:i4>0</vt:i4>
      </vt:variant>
      <vt:variant>
        <vt:i4>5</vt:i4>
      </vt:variant>
      <vt:variant>
        <vt:lpwstr/>
      </vt:variant>
      <vt:variant>
        <vt:lpwstr>6E661621_5B10_46e2_B872_87E2548C14FD</vt:lpwstr>
      </vt:variant>
      <vt:variant>
        <vt:i4>262149</vt:i4>
      </vt:variant>
      <vt:variant>
        <vt:i4>1926</vt:i4>
      </vt:variant>
      <vt:variant>
        <vt:i4>0</vt:i4>
      </vt:variant>
      <vt:variant>
        <vt:i4>5</vt:i4>
      </vt:variant>
      <vt:variant>
        <vt:lpwstr/>
      </vt:variant>
      <vt:variant>
        <vt:lpwstr>8EAF492A_CEE2_4803_8C68_E8F8FB1E6C08</vt:lpwstr>
      </vt:variant>
      <vt:variant>
        <vt:i4>6225931</vt:i4>
      </vt:variant>
      <vt:variant>
        <vt:i4>1923</vt:i4>
      </vt:variant>
      <vt:variant>
        <vt:i4>0</vt:i4>
      </vt:variant>
      <vt:variant>
        <vt:i4>5</vt:i4>
      </vt:variant>
      <vt:variant>
        <vt:lpwstr/>
      </vt:variant>
      <vt:variant>
        <vt:lpwstr>EE48CBAA_804B_4c7d_A904_0269E317D52A</vt:lpwstr>
      </vt:variant>
      <vt:variant>
        <vt:i4>5701637</vt:i4>
      </vt:variant>
      <vt:variant>
        <vt:i4>1920</vt:i4>
      </vt:variant>
      <vt:variant>
        <vt:i4>0</vt:i4>
      </vt:variant>
      <vt:variant>
        <vt:i4>5</vt:i4>
      </vt:variant>
      <vt:variant>
        <vt:lpwstr/>
      </vt:variant>
      <vt:variant>
        <vt:lpwstr>766A1A89_9DEA_4fda_BB49_266F676B730C</vt:lpwstr>
      </vt:variant>
      <vt:variant>
        <vt:i4>196692</vt:i4>
      </vt:variant>
      <vt:variant>
        <vt:i4>1917</vt:i4>
      </vt:variant>
      <vt:variant>
        <vt:i4>0</vt:i4>
      </vt:variant>
      <vt:variant>
        <vt:i4>5</vt:i4>
      </vt:variant>
      <vt:variant>
        <vt:lpwstr/>
      </vt:variant>
      <vt:variant>
        <vt:lpwstr>53744726_A530_4145_90F0_440A41E87F76</vt:lpwstr>
      </vt:variant>
      <vt:variant>
        <vt:i4>5570649</vt:i4>
      </vt:variant>
      <vt:variant>
        <vt:i4>1914</vt:i4>
      </vt:variant>
      <vt:variant>
        <vt:i4>0</vt:i4>
      </vt:variant>
      <vt:variant>
        <vt:i4>5</vt:i4>
      </vt:variant>
      <vt:variant>
        <vt:lpwstr/>
      </vt:variant>
      <vt:variant>
        <vt:lpwstr>C9139783_E195_46fe_AEF2_5512A4AB7183</vt:lpwstr>
      </vt:variant>
      <vt:variant>
        <vt:i4>786527</vt:i4>
      </vt:variant>
      <vt:variant>
        <vt:i4>1911</vt:i4>
      </vt:variant>
      <vt:variant>
        <vt:i4>0</vt:i4>
      </vt:variant>
      <vt:variant>
        <vt:i4>5</vt:i4>
      </vt:variant>
      <vt:variant>
        <vt:lpwstr/>
      </vt:variant>
      <vt:variant>
        <vt:lpwstr>9D8352C5_1C5F_420f_8967_42B30BD42F73</vt:lpwstr>
      </vt:variant>
      <vt:variant>
        <vt:i4>131077</vt:i4>
      </vt:variant>
      <vt:variant>
        <vt:i4>1908</vt:i4>
      </vt:variant>
      <vt:variant>
        <vt:i4>0</vt:i4>
      </vt:variant>
      <vt:variant>
        <vt:i4>5</vt:i4>
      </vt:variant>
      <vt:variant>
        <vt:lpwstr/>
      </vt:variant>
      <vt:variant>
        <vt:lpwstr>D60391D7_9A26_408d_B1C1_5BDA6FE8D416</vt:lpwstr>
      </vt:variant>
      <vt:variant>
        <vt:i4>5636190</vt:i4>
      </vt:variant>
      <vt:variant>
        <vt:i4>1905</vt:i4>
      </vt:variant>
      <vt:variant>
        <vt:i4>0</vt:i4>
      </vt:variant>
      <vt:variant>
        <vt:i4>5</vt:i4>
      </vt:variant>
      <vt:variant>
        <vt:lpwstr/>
      </vt:variant>
      <vt:variant>
        <vt:lpwstr>D1CBB3AF_1DB3_40e0_B76D_77B3EF9C0F60</vt:lpwstr>
      </vt:variant>
      <vt:variant>
        <vt:i4>6094855</vt:i4>
      </vt:variant>
      <vt:variant>
        <vt:i4>1902</vt:i4>
      </vt:variant>
      <vt:variant>
        <vt:i4>0</vt:i4>
      </vt:variant>
      <vt:variant>
        <vt:i4>5</vt:i4>
      </vt:variant>
      <vt:variant>
        <vt:lpwstr/>
      </vt:variant>
      <vt:variant>
        <vt:lpwstr>BF44AF77_CF26_4ab0_8500_F6EC23578F8A</vt:lpwstr>
      </vt:variant>
      <vt:variant>
        <vt:i4>5242886</vt:i4>
      </vt:variant>
      <vt:variant>
        <vt:i4>1899</vt:i4>
      </vt:variant>
      <vt:variant>
        <vt:i4>0</vt:i4>
      </vt:variant>
      <vt:variant>
        <vt:i4>5</vt:i4>
      </vt:variant>
      <vt:variant>
        <vt:lpwstr/>
      </vt:variant>
      <vt:variant>
        <vt:lpwstr>924C2765_E660_410f_800C_12D390107749</vt:lpwstr>
      </vt:variant>
      <vt:variant>
        <vt:i4>6029405</vt:i4>
      </vt:variant>
      <vt:variant>
        <vt:i4>1896</vt:i4>
      </vt:variant>
      <vt:variant>
        <vt:i4>0</vt:i4>
      </vt:variant>
      <vt:variant>
        <vt:i4>5</vt:i4>
      </vt:variant>
      <vt:variant>
        <vt:lpwstr/>
      </vt:variant>
      <vt:variant>
        <vt:lpwstr>00EF188B_429A_41cf_B70A_F2F7F6EF25B8</vt:lpwstr>
      </vt:variant>
      <vt:variant>
        <vt:i4>5636099</vt:i4>
      </vt:variant>
      <vt:variant>
        <vt:i4>1893</vt:i4>
      </vt:variant>
      <vt:variant>
        <vt:i4>0</vt:i4>
      </vt:variant>
      <vt:variant>
        <vt:i4>5</vt:i4>
      </vt:variant>
      <vt:variant>
        <vt:lpwstr/>
      </vt:variant>
      <vt:variant>
        <vt:lpwstr>3DD363B2_911F_4162_9BF7_99A135A92F86</vt:lpwstr>
      </vt:variant>
      <vt:variant>
        <vt:i4>6094850</vt:i4>
      </vt:variant>
      <vt:variant>
        <vt:i4>1890</vt:i4>
      </vt:variant>
      <vt:variant>
        <vt:i4>0</vt:i4>
      </vt:variant>
      <vt:variant>
        <vt:i4>5</vt:i4>
      </vt:variant>
      <vt:variant>
        <vt:lpwstr/>
      </vt:variant>
      <vt:variant>
        <vt:lpwstr>0FC30C9F_4E0F_49e9_96DD_8BB20A2F6B6A</vt:lpwstr>
      </vt:variant>
      <vt:variant>
        <vt:i4>6094850</vt:i4>
      </vt:variant>
      <vt:variant>
        <vt:i4>1887</vt:i4>
      </vt:variant>
      <vt:variant>
        <vt:i4>0</vt:i4>
      </vt:variant>
      <vt:variant>
        <vt:i4>5</vt:i4>
      </vt:variant>
      <vt:variant>
        <vt:lpwstr/>
      </vt:variant>
      <vt:variant>
        <vt:lpwstr>FCEAEF11_0486_4afd_A4A0_CF232EBB747C</vt:lpwstr>
      </vt:variant>
      <vt:variant>
        <vt:i4>5701636</vt:i4>
      </vt:variant>
      <vt:variant>
        <vt:i4>1884</vt:i4>
      </vt:variant>
      <vt:variant>
        <vt:i4>0</vt:i4>
      </vt:variant>
      <vt:variant>
        <vt:i4>5</vt:i4>
      </vt:variant>
      <vt:variant>
        <vt:lpwstr/>
      </vt:variant>
      <vt:variant>
        <vt:lpwstr>4D0249FE_01E8_478c_8D83_9E82BA25E94F</vt:lpwstr>
      </vt:variant>
      <vt:variant>
        <vt:i4>262155</vt:i4>
      </vt:variant>
      <vt:variant>
        <vt:i4>1881</vt:i4>
      </vt:variant>
      <vt:variant>
        <vt:i4>0</vt:i4>
      </vt:variant>
      <vt:variant>
        <vt:i4>5</vt:i4>
      </vt:variant>
      <vt:variant>
        <vt:lpwstr/>
      </vt:variant>
      <vt:variant>
        <vt:lpwstr>865964CF_2160_4dba_9F87_9F836B3F78F0</vt:lpwstr>
      </vt:variant>
      <vt:variant>
        <vt:i4>6094854</vt:i4>
      </vt:variant>
      <vt:variant>
        <vt:i4>1878</vt:i4>
      </vt:variant>
      <vt:variant>
        <vt:i4>0</vt:i4>
      </vt:variant>
      <vt:variant>
        <vt:i4>5</vt:i4>
      </vt:variant>
      <vt:variant>
        <vt:lpwstr/>
      </vt:variant>
      <vt:variant>
        <vt:lpwstr>1E9EC1F0_26A8_4e03_952A_47B163B25EB0</vt:lpwstr>
      </vt:variant>
      <vt:variant>
        <vt:i4>5963785</vt:i4>
      </vt:variant>
      <vt:variant>
        <vt:i4>1875</vt:i4>
      </vt:variant>
      <vt:variant>
        <vt:i4>0</vt:i4>
      </vt:variant>
      <vt:variant>
        <vt:i4>5</vt:i4>
      </vt:variant>
      <vt:variant>
        <vt:lpwstr/>
      </vt:variant>
      <vt:variant>
        <vt:lpwstr>5A2EA674_DE37_4b6a_8728_57A136D76622</vt:lpwstr>
      </vt:variant>
      <vt:variant>
        <vt:i4>5767256</vt:i4>
      </vt:variant>
      <vt:variant>
        <vt:i4>1872</vt:i4>
      </vt:variant>
      <vt:variant>
        <vt:i4>0</vt:i4>
      </vt:variant>
      <vt:variant>
        <vt:i4>5</vt:i4>
      </vt:variant>
      <vt:variant>
        <vt:lpwstr/>
      </vt:variant>
      <vt:variant>
        <vt:lpwstr>1B9AE1CD_9026_4342_AEA7_1FE9C1D921CB</vt:lpwstr>
      </vt:variant>
      <vt:variant>
        <vt:i4>6029320</vt:i4>
      </vt:variant>
      <vt:variant>
        <vt:i4>1869</vt:i4>
      </vt:variant>
      <vt:variant>
        <vt:i4>0</vt:i4>
      </vt:variant>
      <vt:variant>
        <vt:i4>5</vt:i4>
      </vt:variant>
      <vt:variant>
        <vt:lpwstr/>
      </vt:variant>
      <vt:variant>
        <vt:lpwstr>97383D56_E7E8_4558_8E4D_8CF710809DE0</vt:lpwstr>
      </vt:variant>
      <vt:variant>
        <vt:i4>5832790</vt:i4>
      </vt:variant>
      <vt:variant>
        <vt:i4>1866</vt:i4>
      </vt:variant>
      <vt:variant>
        <vt:i4>0</vt:i4>
      </vt:variant>
      <vt:variant>
        <vt:i4>5</vt:i4>
      </vt:variant>
      <vt:variant>
        <vt:lpwstr/>
      </vt:variant>
      <vt:variant>
        <vt:lpwstr>86BC3EC9_D488_44fc_A1E0_E07A2371E814</vt:lpwstr>
      </vt:variant>
      <vt:variant>
        <vt:i4>327772</vt:i4>
      </vt:variant>
      <vt:variant>
        <vt:i4>1863</vt:i4>
      </vt:variant>
      <vt:variant>
        <vt:i4>0</vt:i4>
      </vt:variant>
      <vt:variant>
        <vt:i4>5</vt:i4>
      </vt:variant>
      <vt:variant>
        <vt:lpwstr/>
      </vt:variant>
      <vt:variant>
        <vt:lpwstr>EA2857DF_1368_4a01_9D81_D08D7C9F78E2</vt:lpwstr>
      </vt:variant>
      <vt:variant>
        <vt:i4>5963869</vt:i4>
      </vt:variant>
      <vt:variant>
        <vt:i4>1860</vt:i4>
      </vt:variant>
      <vt:variant>
        <vt:i4>0</vt:i4>
      </vt:variant>
      <vt:variant>
        <vt:i4>5</vt:i4>
      </vt:variant>
      <vt:variant>
        <vt:lpwstr/>
      </vt:variant>
      <vt:variant>
        <vt:lpwstr>46413F68_C362_4f67_A1E6_17BAD88FC802</vt:lpwstr>
      </vt:variant>
      <vt:variant>
        <vt:i4>85</vt:i4>
      </vt:variant>
      <vt:variant>
        <vt:i4>1857</vt:i4>
      </vt:variant>
      <vt:variant>
        <vt:i4>0</vt:i4>
      </vt:variant>
      <vt:variant>
        <vt:i4>5</vt:i4>
      </vt:variant>
      <vt:variant>
        <vt:lpwstr/>
      </vt:variant>
      <vt:variant>
        <vt:lpwstr>B23A0B12_BCB1_490e_A487_4FE46180847A</vt:lpwstr>
      </vt:variant>
      <vt:variant>
        <vt:i4>5963856</vt:i4>
      </vt:variant>
      <vt:variant>
        <vt:i4>1854</vt:i4>
      </vt:variant>
      <vt:variant>
        <vt:i4>0</vt:i4>
      </vt:variant>
      <vt:variant>
        <vt:i4>5</vt:i4>
      </vt:variant>
      <vt:variant>
        <vt:lpwstr/>
      </vt:variant>
      <vt:variant>
        <vt:lpwstr>D31FC567_9B5C_4125_8C97_D8CB1E23B1E8</vt:lpwstr>
      </vt:variant>
      <vt:variant>
        <vt:i4>131087</vt:i4>
      </vt:variant>
      <vt:variant>
        <vt:i4>1851</vt:i4>
      </vt:variant>
      <vt:variant>
        <vt:i4>0</vt:i4>
      </vt:variant>
      <vt:variant>
        <vt:i4>5</vt:i4>
      </vt:variant>
      <vt:variant>
        <vt:lpwstr/>
      </vt:variant>
      <vt:variant>
        <vt:lpwstr>1ADAAF3F_564F_4abb_99B4_B1497865EF18</vt:lpwstr>
      </vt:variant>
      <vt:variant>
        <vt:i4>5505034</vt:i4>
      </vt:variant>
      <vt:variant>
        <vt:i4>1848</vt:i4>
      </vt:variant>
      <vt:variant>
        <vt:i4>0</vt:i4>
      </vt:variant>
      <vt:variant>
        <vt:i4>5</vt:i4>
      </vt:variant>
      <vt:variant>
        <vt:lpwstr/>
      </vt:variant>
      <vt:variant>
        <vt:lpwstr>20327148_CA95_4cbb_8718_EAE529B332FA</vt:lpwstr>
      </vt:variant>
      <vt:variant>
        <vt:i4>5636097</vt:i4>
      </vt:variant>
      <vt:variant>
        <vt:i4>1845</vt:i4>
      </vt:variant>
      <vt:variant>
        <vt:i4>0</vt:i4>
      </vt:variant>
      <vt:variant>
        <vt:i4>5</vt:i4>
      </vt:variant>
      <vt:variant>
        <vt:lpwstr/>
      </vt:variant>
      <vt:variant>
        <vt:lpwstr>60ABBFBD_06BF_4277_86E3_E024A9255511</vt:lpwstr>
      </vt:variant>
      <vt:variant>
        <vt:i4>5636099</vt:i4>
      </vt:variant>
      <vt:variant>
        <vt:i4>1842</vt:i4>
      </vt:variant>
      <vt:variant>
        <vt:i4>0</vt:i4>
      </vt:variant>
      <vt:variant>
        <vt:i4>5</vt:i4>
      </vt:variant>
      <vt:variant>
        <vt:lpwstr/>
      </vt:variant>
      <vt:variant>
        <vt:lpwstr>3DD363B2_911F_4162_9BF7_99A135A92F86</vt:lpwstr>
      </vt:variant>
      <vt:variant>
        <vt:i4>5636099</vt:i4>
      </vt:variant>
      <vt:variant>
        <vt:i4>1839</vt:i4>
      </vt:variant>
      <vt:variant>
        <vt:i4>0</vt:i4>
      </vt:variant>
      <vt:variant>
        <vt:i4>5</vt:i4>
      </vt:variant>
      <vt:variant>
        <vt:lpwstr/>
      </vt:variant>
      <vt:variant>
        <vt:lpwstr>3DD363B2_911F_4162_9BF7_99A135A92F86</vt:lpwstr>
      </vt:variant>
      <vt:variant>
        <vt:i4>393298</vt:i4>
      </vt:variant>
      <vt:variant>
        <vt:i4>1704</vt:i4>
      </vt:variant>
      <vt:variant>
        <vt:i4>0</vt:i4>
      </vt:variant>
      <vt:variant>
        <vt:i4>5</vt:i4>
      </vt:variant>
      <vt:variant>
        <vt:lpwstr/>
      </vt:variant>
      <vt:variant>
        <vt:lpwstr>7A330E49_DACF_418c_BA28_2F590DCB76CB</vt:lpwstr>
      </vt:variant>
      <vt:variant>
        <vt:i4>393298</vt:i4>
      </vt:variant>
      <vt:variant>
        <vt:i4>1701</vt:i4>
      </vt:variant>
      <vt:variant>
        <vt:i4>0</vt:i4>
      </vt:variant>
      <vt:variant>
        <vt:i4>5</vt:i4>
      </vt:variant>
      <vt:variant>
        <vt:lpwstr/>
      </vt:variant>
      <vt:variant>
        <vt:lpwstr>7A330E49_DACF_418c_BA28_2F590DCB76CB</vt:lpwstr>
      </vt:variant>
      <vt:variant>
        <vt:i4>5505026</vt:i4>
      </vt:variant>
      <vt:variant>
        <vt:i4>1698</vt:i4>
      </vt:variant>
      <vt:variant>
        <vt:i4>0</vt:i4>
      </vt:variant>
      <vt:variant>
        <vt:i4>5</vt:i4>
      </vt:variant>
      <vt:variant>
        <vt:lpwstr/>
      </vt:variant>
      <vt:variant>
        <vt:lpwstr>429D095D_5336_4d84_87E2_58C8D9392F52</vt:lpwstr>
      </vt:variant>
      <vt:variant>
        <vt:i4>524369</vt:i4>
      </vt:variant>
      <vt:variant>
        <vt:i4>1692</vt:i4>
      </vt:variant>
      <vt:variant>
        <vt:i4>0</vt:i4>
      </vt:variant>
      <vt:variant>
        <vt:i4>5</vt:i4>
      </vt:variant>
      <vt:variant>
        <vt:lpwstr/>
      </vt:variant>
      <vt:variant>
        <vt:lpwstr>19D55861_A502_4231_881B_4E8633FE377D</vt:lpwstr>
      </vt:variant>
      <vt:variant>
        <vt:i4>524369</vt:i4>
      </vt:variant>
      <vt:variant>
        <vt:i4>1689</vt:i4>
      </vt:variant>
      <vt:variant>
        <vt:i4>0</vt:i4>
      </vt:variant>
      <vt:variant>
        <vt:i4>5</vt:i4>
      </vt:variant>
      <vt:variant>
        <vt:lpwstr/>
      </vt:variant>
      <vt:variant>
        <vt:lpwstr>19D55861_A502_4231_881B_4E8633FE377D</vt:lpwstr>
      </vt:variant>
      <vt:variant>
        <vt:i4>524369</vt:i4>
      </vt:variant>
      <vt:variant>
        <vt:i4>1686</vt:i4>
      </vt:variant>
      <vt:variant>
        <vt:i4>0</vt:i4>
      </vt:variant>
      <vt:variant>
        <vt:i4>5</vt:i4>
      </vt:variant>
      <vt:variant>
        <vt:lpwstr/>
      </vt:variant>
      <vt:variant>
        <vt:lpwstr>19D55861_A502_4231_881B_4E8633FE377D</vt:lpwstr>
      </vt:variant>
      <vt:variant>
        <vt:i4>524369</vt:i4>
      </vt:variant>
      <vt:variant>
        <vt:i4>1683</vt:i4>
      </vt:variant>
      <vt:variant>
        <vt:i4>0</vt:i4>
      </vt:variant>
      <vt:variant>
        <vt:i4>5</vt:i4>
      </vt:variant>
      <vt:variant>
        <vt:lpwstr/>
      </vt:variant>
      <vt:variant>
        <vt:lpwstr>19D55861_A502_4231_881B_4E8633FE377D</vt:lpwstr>
      </vt:variant>
      <vt:variant>
        <vt:i4>524369</vt:i4>
      </vt:variant>
      <vt:variant>
        <vt:i4>1680</vt:i4>
      </vt:variant>
      <vt:variant>
        <vt:i4>0</vt:i4>
      </vt:variant>
      <vt:variant>
        <vt:i4>5</vt:i4>
      </vt:variant>
      <vt:variant>
        <vt:lpwstr/>
      </vt:variant>
      <vt:variant>
        <vt:lpwstr>19D55861_A502_4231_881B_4E8633FE377D</vt:lpwstr>
      </vt:variant>
      <vt:variant>
        <vt:i4>524369</vt:i4>
      </vt:variant>
      <vt:variant>
        <vt:i4>1677</vt:i4>
      </vt:variant>
      <vt:variant>
        <vt:i4>0</vt:i4>
      </vt:variant>
      <vt:variant>
        <vt:i4>5</vt:i4>
      </vt:variant>
      <vt:variant>
        <vt:lpwstr/>
      </vt:variant>
      <vt:variant>
        <vt:lpwstr>19D55861_A502_4231_881B_4E8633FE377D</vt:lpwstr>
      </vt:variant>
      <vt:variant>
        <vt:i4>5243073</vt:i4>
      </vt:variant>
      <vt:variant>
        <vt:i4>1674</vt:i4>
      </vt:variant>
      <vt:variant>
        <vt:i4>0</vt:i4>
      </vt:variant>
      <vt:variant>
        <vt:i4>5</vt:i4>
      </vt:variant>
      <vt:variant>
        <vt:lpwstr>C:\Users\PawełZiółkowski\AppData\Local\Microsoft\Windows\INetCache\Content.Outlook\ZYTCDG04\mab (003).docx</vt:lpwstr>
      </vt:variant>
      <vt:variant>
        <vt:lpwstr>19D55861_A502_4231_881B_4E8633FE377D</vt:lpwstr>
      </vt:variant>
      <vt:variant>
        <vt:i4>524369</vt:i4>
      </vt:variant>
      <vt:variant>
        <vt:i4>1671</vt:i4>
      </vt:variant>
      <vt:variant>
        <vt:i4>0</vt:i4>
      </vt:variant>
      <vt:variant>
        <vt:i4>5</vt:i4>
      </vt:variant>
      <vt:variant>
        <vt:lpwstr/>
      </vt:variant>
      <vt:variant>
        <vt:lpwstr>19D55861_A502_4231_881B_4E8633FE377D</vt:lpwstr>
      </vt:variant>
      <vt:variant>
        <vt:i4>5439583</vt:i4>
      </vt:variant>
      <vt:variant>
        <vt:i4>1668</vt:i4>
      </vt:variant>
      <vt:variant>
        <vt:i4>0</vt:i4>
      </vt:variant>
      <vt:variant>
        <vt:i4>5</vt:i4>
      </vt:variant>
      <vt:variant>
        <vt:lpwstr/>
      </vt:variant>
      <vt:variant>
        <vt:lpwstr>31B10B9B_6AF4_45ec_A615_FEEA0BEC36E6</vt:lpwstr>
      </vt:variant>
      <vt:variant>
        <vt:i4>5439489</vt:i4>
      </vt:variant>
      <vt:variant>
        <vt:i4>1665</vt:i4>
      </vt:variant>
      <vt:variant>
        <vt:i4>0</vt:i4>
      </vt:variant>
      <vt:variant>
        <vt:i4>5</vt:i4>
      </vt:variant>
      <vt:variant>
        <vt:lpwstr/>
      </vt:variant>
      <vt:variant>
        <vt:lpwstr>349D5AB3_80A0_4664_8FBC_1815AB3C891E</vt:lpwstr>
      </vt:variant>
      <vt:variant>
        <vt:i4>5963864</vt:i4>
      </vt:variant>
      <vt:variant>
        <vt:i4>1662</vt:i4>
      </vt:variant>
      <vt:variant>
        <vt:i4>0</vt:i4>
      </vt:variant>
      <vt:variant>
        <vt:i4>5</vt:i4>
      </vt:variant>
      <vt:variant>
        <vt:lpwstr/>
      </vt:variant>
      <vt:variant>
        <vt:lpwstr>7724AA65_20FA_440f_8DDE_DFD87F37C89A</vt:lpwstr>
      </vt:variant>
      <vt:variant>
        <vt:i4>5767248</vt:i4>
      </vt:variant>
      <vt:variant>
        <vt:i4>1659</vt:i4>
      </vt:variant>
      <vt:variant>
        <vt:i4>0</vt:i4>
      </vt:variant>
      <vt:variant>
        <vt:i4>5</vt:i4>
      </vt:variant>
      <vt:variant>
        <vt:lpwstr/>
      </vt:variant>
      <vt:variant>
        <vt:lpwstr>0F5A816B_B8B9_4174_9AB7_0E991E19D4BF</vt:lpwstr>
      </vt:variant>
      <vt:variant>
        <vt:i4>6160387</vt:i4>
      </vt:variant>
      <vt:variant>
        <vt:i4>1656</vt:i4>
      </vt:variant>
      <vt:variant>
        <vt:i4>0</vt:i4>
      </vt:variant>
      <vt:variant>
        <vt:i4>5</vt:i4>
      </vt:variant>
      <vt:variant>
        <vt:lpwstr/>
      </vt:variant>
      <vt:variant>
        <vt:lpwstr>1748DDFB_7F3A_409f_BBF2_D76A8E7B3D04</vt:lpwstr>
      </vt:variant>
      <vt:variant>
        <vt:i4>6226001</vt:i4>
      </vt:variant>
      <vt:variant>
        <vt:i4>1653</vt:i4>
      </vt:variant>
      <vt:variant>
        <vt:i4>0</vt:i4>
      </vt:variant>
      <vt:variant>
        <vt:i4>5</vt:i4>
      </vt:variant>
      <vt:variant>
        <vt:lpwstr/>
      </vt:variant>
      <vt:variant>
        <vt:lpwstr>7EBB677D_3994_4862_ACDD_416A539C0638</vt:lpwstr>
      </vt:variant>
      <vt:variant>
        <vt:i4>65551</vt:i4>
      </vt:variant>
      <vt:variant>
        <vt:i4>1650</vt:i4>
      </vt:variant>
      <vt:variant>
        <vt:i4>0</vt:i4>
      </vt:variant>
      <vt:variant>
        <vt:i4>5</vt:i4>
      </vt:variant>
      <vt:variant>
        <vt:lpwstr/>
      </vt:variant>
      <vt:variant>
        <vt:lpwstr>79B1A6FE_9A3E_42f6_9318_C93334AE4B6E</vt:lpwstr>
      </vt:variant>
      <vt:variant>
        <vt:i4>917595</vt:i4>
      </vt:variant>
      <vt:variant>
        <vt:i4>1647</vt:i4>
      </vt:variant>
      <vt:variant>
        <vt:i4>0</vt:i4>
      </vt:variant>
      <vt:variant>
        <vt:i4>5</vt:i4>
      </vt:variant>
      <vt:variant>
        <vt:lpwstr/>
      </vt:variant>
      <vt:variant>
        <vt:lpwstr>09547DBE_3DF0_4dbf_BC2B_EFC1EF4AFE90</vt:lpwstr>
      </vt:variant>
      <vt:variant>
        <vt:i4>917595</vt:i4>
      </vt:variant>
      <vt:variant>
        <vt:i4>1644</vt:i4>
      </vt:variant>
      <vt:variant>
        <vt:i4>0</vt:i4>
      </vt:variant>
      <vt:variant>
        <vt:i4>5</vt:i4>
      </vt:variant>
      <vt:variant>
        <vt:lpwstr/>
      </vt:variant>
      <vt:variant>
        <vt:lpwstr>09547DBE_3DF0_4dbf_BC2B_EFC1EF4AFE90</vt:lpwstr>
      </vt:variant>
      <vt:variant>
        <vt:i4>917595</vt:i4>
      </vt:variant>
      <vt:variant>
        <vt:i4>1641</vt:i4>
      </vt:variant>
      <vt:variant>
        <vt:i4>0</vt:i4>
      </vt:variant>
      <vt:variant>
        <vt:i4>5</vt:i4>
      </vt:variant>
      <vt:variant>
        <vt:lpwstr/>
      </vt:variant>
      <vt:variant>
        <vt:lpwstr>09547DBE_3DF0_4dbf_BC2B_EFC1EF4AFE90</vt:lpwstr>
      </vt:variant>
      <vt:variant>
        <vt:i4>917595</vt:i4>
      </vt:variant>
      <vt:variant>
        <vt:i4>1638</vt:i4>
      </vt:variant>
      <vt:variant>
        <vt:i4>0</vt:i4>
      </vt:variant>
      <vt:variant>
        <vt:i4>5</vt:i4>
      </vt:variant>
      <vt:variant>
        <vt:lpwstr/>
      </vt:variant>
      <vt:variant>
        <vt:lpwstr>09547DBE_3DF0_4dbf_BC2B_EFC1EF4AFE90</vt:lpwstr>
      </vt:variant>
      <vt:variant>
        <vt:i4>917595</vt:i4>
      </vt:variant>
      <vt:variant>
        <vt:i4>1635</vt:i4>
      </vt:variant>
      <vt:variant>
        <vt:i4>0</vt:i4>
      </vt:variant>
      <vt:variant>
        <vt:i4>5</vt:i4>
      </vt:variant>
      <vt:variant>
        <vt:lpwstr/>
      </vt:variant>
      <vt:variant>
        <vt:lpwstr>09547DBE_3DF0_4dbf_BC2B_EFC1EF4AFE90</vt:lpwstr>
      </vt:variant>
      <vt:variant>
        <vt:i4>917595</vt:i4>
      </vt:variant>
      <vt:variant>
        <vt:i4>1632</vt:i4>
      </vt:variant>
      <vt:variant>
        <vt:i4>0</vt:i4>
      </vt:variant>
      <vt:variant>
        <vt:i4>5</vt:i4>
      </vt:variant>
      <vt:variant>
        <vt:lpwstr/>
      </vt:variant>
      <vt:variant>
        <vt:lpwstr>09547DBE_3DF0_4dbf_BC2B_EFC1EF4AFE90</vt:lpwstr>
      </vt:variant>
      <vt:variant>
        <vt:i4>917595</vt:i4>
      </vt:variant>
      <vt:variant>
        <vt:i4>1629</vt:i4>
      </vt:variant>
      <vt:variant>
        <vt:i4>0</vt:i4>
      </vt:variant>
      <vt:variant>
        <vt:i4>5</vt:i4>
      </vt:variant>
      <vt:variant>
        <vt:lpwstr/>
      </vt:variant>
      <vt:variant>
        <vt:lpwstr>09547DBE_3DF0_4dbf_BC2B_EFC1EF4AFE90</vt:lpwstr>
      </vt:variant>
      <vt:variant>
        <vt:i4>917595</vt:i4>
      </vt:variant>
      <vt:variant>
        <vt:i4>1626</vt:i4>
      </vt:variant>
      <vt:variant>
        <vt:i4>0</vt:i4>
      </vt:variant>
      <vt:variant>
        <vt:i4>5</vt:i4>
      </vt:variant>
      <vt:variant>
        <vt:lpwstr/>
      </vt:variant>
      <vt:variant>
        <vt:lpwstr>09547DBE_3DF0_4dbf_BC2B_EFC1EF4AFE90</vt:lpwstr>
      </vt:variant>
      <vt:variant>
        <vt:i4>917595</vt:i4>
      </vt:variant>
      <vt:variant>
        <vt:i4>1623</vt:i4>
      </vt:variant>
      <vt:variant>
        <vt:i4>0</vt:i4>
      </vt:variant>
      <vt:variant>
        <vt:i4>5</vt:i4>
      </vt:variant>
      <vt:variant>
        <vt:lpwstr/>
      </vt:variant>
      <vt:variant>
        <vt:lpwstr>09547DBE_3DF0_4dbf_BC2B_EFC1EF4AFE90</vt:lpwstr>
      </vt:variant>
      <vt:variant>
        <vt:i4>5242882</vt:i4>
      </vt:variant>
      <vt:variant>
        <vt:i4>1620</vt:i4>
      </vt:variant>
      <vt:variant>
        <vt:i4>0</vt:i4>
      </vt:variant>
      <vt:variant>
        <vt:i4>5</vt:i4>
      </vt:variant>
      <vt:variant>
        <vt:lpwstr/>
      </vt:variant>
      <vt:variant>
        <vt:lpwstr>6B17C761_636C_41e9_836D_3ACA52A2A3C6</vt:lpwstr>
      </vt:variant>
      <vt:variant>
        <vt:i4>5242971</vt:i4>
      </vt:variant>
      <vt:variant>
        <vt:i4>1617</vt:i4>
      </vt:variant>
      <vt:variant>
        <vt:i4>0</vt:i4>
      </vt:variant>
      <vt:variant>
        <vt:i4>5</vt:i4>
      </vt:variant>
      <vt:variant>
        <vt:lpwstr/>
      </vt:variant>
      <vt:variant>
        <vt:lpwstr>DF01243D_D42C_4774_A09A_A6498FA80972</vt:lpwstr>
      </vt:variant>
      <vt:variant>
        <vt:i4>65629</vt:i4>
      </vt:variant>
      <vt:variant>
        <vt:i4>1614</vt:i4>
      </vt:variant>
      <vt:variant>
        <vt:i4>0</vt:i4>
      </vt:variant>
      <vt:variant>
        <vt:i4>5</vt:i4>
      </vt:variant>
      <vt:variant>
        <vt:lpwstr/>
      </vt:variant>
      <vt:variant>
        <vt:lpwstr>D990A8C3_E0BA_45df_BA5A_6C47F21EFB0A</vt:lpwstr>
      </vt:variant>
      <vt:variant>
        <vt:i4>524374</vt:i4>
      </vt:variant>
      <vt:variant>
        <vt:i4>1611</vt:i4>
      </vt:variant>
      <vt:variant>
        <vt:i4>0</vt:i4>
      </vt:variant>
      <vt:variant>
        <vt:i4>5</vt:i4>
      </vt:variant>
      <vt:variant>
        <vt:lpwstr/>
      </vt:variant>
      <vt:variant>
        <vt:lpwstr>2E79C4A8_C8FC_4552_A12F_20C8579FBDC4</vt:lpwstr>
      </vt:variant>
      <vt:variant>
        <vt:i4>5570644</vt:i4>
      </vt:variant>
      <vt:variant>
        <vt:i4>1608</vt:i4>
      </vt:variant>
      <vt:variant>
        <vt:i4>0</vt:i4>
      </vt:variant>
      <vt:variant>
        <vt:i4>5</vt:i4>
      </vt:variant>
      <vt:variant>
        <vt:lpwstr/>
      </vt:variant>
      <vt:variant>
        <vt:lpwstr>D8E91F8C_C423_496d_95AB_2295EFAFEFDD</vt:lpwstr>
      </vt:variant>
      <vt:variant>
        <vt:i4>5767172</vt:i4>
      </vt:variant>
      <vt:variant>
        <vt:i4>1605</vt:i4>
      </vt:variant>
      <vt:variant>
        <vt:i4>0</vt:i4>
      </vt:variant>
      <vt:variant>
        <vt:i4>5</vt:i4>
      </vt:variant>
      <vt:variant>
        <vt:lpwstr/>
      </vt:variant>
      <vt:variant>
        <vt:lpwstr>530DDF81_1382_4648_BC58_FE28CFF9A872</vt:lpwstr>
      </vt:variant>
      <vt:variant>
        <vt:i4>131076</vt:i4>
      </vt:variant>
      <vt:variant>
        <vt:i4>1602</vt:i4>
      </vt:variant>
      <vt:variant>
        <vt:i4>0</vt:i4>
      </vt:variant>
      <vt:variant>
        <vt:i4>5</vt:i4>
      </vt:variant>
      <vt:variant>
        <vt:lpwstr/>
      </vt:variant>
      <vt:variant>
        <vt:lpwstr>FAE8B626_90EC_4230_BB40_66712D91C081</vt:lpwstr>
      </vt:variant>
      <vt:variant>
        <vt:i4>196702</vt:i4>
      </vt:variant>
      <vt:variant>
        <vt:i4>1599</vt:i4>
      </vt:variant>
      <vt:variant>
        <vt:i4>0</vt:i4>
      </vt:variant>
      <vt:variant>
        <vt:i4>5</vt:i4>
      </vt:variant>
      <vt:variant>
        <vt:lpwstr/>
      </vt:variant>
      <vt:variant>
        <vt:lpwstr>374D0921_7AAE_4594_9763_9E58A8AF96C5</vt:lpwstr>
      </vt:variant>
      <vt:variant>
        <vt:i4>589910</vt:i4>
      </vt:variant>
      <vt:variant>
        <vt:i4>1596</vt:i4>
      </vt:variant>
      <vt:variant>
        <vt:i4>0</vt:i4>
      </vt:variant>
      <vt:variant>
        <vt:i4>5</vt:i4>
      </vt:variant>
      <vt:variant>
        <vt:lpwstr/>
      </vt:variant>
      <vt:variant>
        <vt:lpwstr>2EBBF4A1_AF6E_4722_9828_F550B94C8994</vt:lpwstr>
      </vt:variant>
      <vt:variant>
        <vt:i4>1245237</vt:i4>
      </vt:variant>
      <vt:variant>
        <vt:i4>1574</vt:i4>
      </vt:variant>
      <vt:variant>
        <vt:i4>0</vt:i4>
      </vt:variant>
      <vt:variant>
        <vt:i4>5</vt:i4>
      </vt:variant>
      <vt:variant>
        <vt:lpwstr/>
      </vt:variant>
      <vt:variant>
        <vt:lpwstr>_Toc24467046</vt:lpwstr>
      </vt:variant>
      <vt:variant>
        <vt:i4>1048629</vt:i4>
      </vt:variant>
      <vt:variant>
        <vt:i4>1568</vt:i4>
      </vt:variant>
      <vt:variant>
        <vt:i4>0</vt:i4>
      </vt:variant>
      <vt:variant>
        <vt:i4>5</vt:i4>
      </vt:variant>
      <vt:variant>
        <vt:lpwstr/>
      </vt:variant>
      <vt:variant>
        <vt:lpwstr>_Toc24467045</vt:lpwstr>
      </vt:variant>
      <vt:variant>
        <vt:i4>1114165</vt:i4>
      </vt:variant>
      <vt:variant>
        <vt:i4>1562</vt:i4>
      </vt:variant>
      <vt:variant>
        <vt:i4>0</vt:i4>
      </vt:variant>
      <vt:variant>
        <vt:i4>5</vt:i4>
      </vt:variant>
      <vt:variant>
        <vt:lpwstr/>
      </vt:variant>
      <vt:variant>
        <vt:lpwstr>_Toc24467044</vt:lpwstr>
      </vt:variant>
      <vt:variant>
        <vt:i4>1441845</vt:i4>
      </vt:variant>
      <vt:variant>
        <vt:i4>1556</vt:i4>
      </vt:variant>
      <vt:variant>
        <vt:i4>0</vt:i4>
      </vt:variant>
      <vt:variant>
        <vt:i4>5</vt:i4>
      </vt:variant>
      <vt:variant>
        <vt:lpwstr/>
      </vt:variant>
      <vt:variant>
        <vt:lpwstr>_Toc24467043</vt:lpwstr>
      </vt:variant>
      <vt:variant>
        <vt:i4>1507381</vt:i4>
      </vt:variant>
      <vt:variant>
        <vt:i4>1550</vt:i4>
      </vt:variant>
      <vt:variant>
        <vt:i4>0</vt:i4>
      </vt:variant>
      <vt:variant>
        <vt:i4>5</vt:i4>
      </vt:variant>
      <vt:variant>
        <vt:lpwstr/>
      </vt:variant>
      <vt:variant>
        <vt:lpwstr>_Toc24467042</vt:lpwstr>
      </vt:variant>
      <vt:variant>
        <vt:i4>1310773</vt:i4>
      </vt:variant>
      <vt:variant>
        <vt:i4>1544</vt:i4>
      </vt:variant>
      <vt:variant>
        <vt:i4>0</vt:i4>
      </vt:variant>
      <vt:variant>
        <vt:i4>5</vt:i4>
      </vt:variant>
      <vt:variant>
        <vt:lpwstr/>
      </vt:variant>
      <vt:variant>
        <vt:lpwstr>_Toc24467041</vt:lpwstr>
      </vt:variant>
      <vt:variant>
        <vt:i4>1376309</vt:i4>
      </vt:variant>
      <vt:variant>
        <vt:i4>1538</vt:i4>
      </vt:variant>
      <vt:variant>
        <vt:i4>0</vt:i4>
      </vt:variant>
      <vt:variant>
        <vt:i4>5</vt:i4>
      </vt:variant>
      <vt:variant>
        <vt:lpwstr/>
      </vt:variant>
      <vt:variant>
        <vt:lpwstr>_Toc24467040</vt:lpwstr>
      </vt:variant>
      <vt:variant>
        <vt:i4>1835058</vt:i4>
      </vt:variant>
      <vt:variant>
        <vt:i4>1532</vt:i4>
      </vt:variant>
      <vt:variant>
        <vt:i4>0</vt:i4>
      </vt:variant>
      <vt:variant>
        <vt:i4>5</vt:i4>
      </vt:variant>
      <vt:variant>
        <vt:lpwstr/>
      </vt:variant>
      <vt:variant>
        <vt:lpwstr>_Toc24467039</vt:lpwstr>
      </vt:variant>
      <vt:variant>
        <vt:i4>1900594</vt:i4>
      </vt:variant>
      <vt:variant>
        <vt:i4>1526</vt:i4>
      </vt:variant>
      <vt:variant>
        <vt:i4>0</vt:i4>
      </vt:variant>
      <vt:variant>
        <vt:i4>5</vt:i4>
      </vt:variant>
      <vt:variant>
        <vt:lpwstr/>
      </vt:variant>
      <vt:variant>
        <vt:lpwstr>_Toc24467038</vt:lpwstr>
      </vt:variant>
      <vt:variant>
        <vt:i4>1179698</vt:i4>
      </vt:variant>
      <vt:variant>
        <vt:i4>1520</vt:i4>
      </vt:variant>
      <vt:variant>
        <vt:i4>0</vt:i4>
      </vt:variant>
      <vt:variant>
        <vt:i4>5</vt:i4>
      </vt:variant>
      <vt:variant>
        <vt:lpwstr/>
      </vt:variant>
      <vt:variant>
        <vt:lpwstr>_Toc24467037</vt:lpwstr>
      </vt:variant>
      <vt:variant>
        <vt:i4>1245234</vt:i4>
      </vt:variant>
      <vt:variant>
        <vt:i4>1514</vt:i4>
      </vt:variant>
      <vt:variant>
        <vt:i4>0</vt:i4>
      </vt:variant>
      <vt:variant>
        <vt:i4>5</vt:i4>
      </vt:variant>
      <vt:variant>
        <vt:lpwstr/>
      </vt:variant>
      <vt:variant>
        <vt:lpwstr>_Toc24467036</vt:lpwstr>
      </vt:variant>
      <vt:variant>
        <vt:i4>1048626</vt:i4>
      </vt:variant>
      <vt:variant>
        <vt:i4>1508</vt:i4>
      </vt:variant>
      <vt:variant>
        <vt:i4>0</vt:i4>
      </vt:variant>
      <vt:variant>
        <vt:i4>5</vt:i4>
      </vt:variant>
      <vt:variant>
        <vt:lpwstr/>
      </vt:variant>
      <vt:variant>
        <vt:lpwstr>_Toc24467035</vt:lpwstr>
      </vt:variant>
      <vt:variant>
        <vt:i4>1114162</vt:i4>
      </vt:variant>
      <vt:variant>
        <vt:i4>1502</vt:i4>
      </vt:variant>
      <vt:variant>
        <vt:i4>0</vt:i4>
      </vt:variant>
      <vt:variant>
        <vt:i4>5</vt:i4>
      </vt:variant>
      <vt:variant>
        <vt:lpwstr/>
      </vt:variant>
      <vt:variant>
        <vt:lpwstr>_Toc24467034</vt:lpwstr>
      </vt:variant>
      <vt:variant>
        <vt:i4>1441842</vt:i4>
      </vt:variant>
      <vt:variant>
        <vt:i4>1496</vt:i4>
      </vt:variant>
      <vt:variant>
        <vt:i4>0</vt:i4>
      </vt:variant>
      <vt:variant>
        <vt:i4>5</vt:i4>
      </vt:variant>
      <vt:variant>
        <vt:lpwstr/>
      </vt:variant>
      <vt:variant>
        <vt:lpwstr>_Toc24467033</vt:lpwstr>
      </vt:variant>
      <vt:variant>
        <vt:i4>1507378</vt:i4>
      </vt:variant>
      <vt:variant>
        <vt:i4>1490</vt:i4>
      </vt:variant>
      <vt:variant>
        <vt:i4>0</vt:i4>
      </vt:variant>
      <vt:variant>
        <vt:i4>5</vt:i4>
      </vt:variant>
      <vt:variant>
        <vt:lpwstr/>
      </vt:variant>
      <vt:variant>
        <vt:lpwstr>_Toc24467032</vt:lpwstr>
      </vt:variant>
      <vt:variant>
        <vt:i4>1310770</vt:i4>
      </vt:variant>
      <vt:variant>
        <vt:i4>1484</vt:i4>
      </vt:variant>
      <vt:variant>
        <vt:i4>0</vt:i4>
      </vt:variant>
      <vt:variant>
        <vt:i4>5</vt:i4>
      </vt:variant>
      <vt:variant>
        <vt:lpwstr/>
      </vt:variant>
      <vt:variant>
        <vt:lpwstr>_Toc24467031</vt:lpwstr>
      </vt:variant>
      <vt:variant>
        <vt:i4>1376306</vt:i4>
      </vt:variant>
      <vt:variant>
        <vt:i4>1478</vt:i4>
      </vt:variant>
      <vt:variant>
        <vt:i4>0</vt:i4>
      </vt:variant>
      <vt:variant>
        <vt:i4>5</vt:i4>
      </vt:variant>
      <vt:variant>
        <vt:lpwstr/>
      </vt:variant>
      <vt:variant>
        <vt:lpwstr>_Toc24467030</vt:lpwstr>
      </vt:variant>
      <vt:variant>
        <vt:i4>1835059</vt:i4>
      </vt:variant>
      <vt:variant>
        <vt:i4>1472</vt:i4>
      </vt:variant>
      <vt:variant>
        <vt:i4>0</vt:i4>
      </vt:variant>
      <vt:variant>
        <vt:i4>5</vt:i4>
      </vt:variant>
      <vt:variant>
        <vt:lpwstr/>
      </vt:variant>
      <vt:variant>
        <vt:lpwstr>_Toc24467029</vt:lpwstr>
      </vt:variant>
      <vt:variant>
        <vt:i4>1900595</vt:i4>
      </vt:variant>
      <vt:variant>
        <vt:i4>1466</vt:i4>
      </vt:variant>
      <vt:variant>
        <vt:i4>0</vt:i4>
      </vt:variant>
      <vt:variant>
        <vt:i4>5</vt:i4>
      </vt:variant>
      <vt:variant>
        <vt:lpwstr/>
      </vt:variant>
      <vt:variant>
        <vt:lpwstr>_Toc24467028</vt:lpwstr>
      </vt:variant>
      <vt:variant>
        <vt:i4>1179699</vt:i4>
      </vt:variant>
      <vt:variant>
        <vt:i4>1460</vt:i4>
      </vt:variant>
      <vt:variant>
        <vt:i4>0</vt:i4>
      </vt:variant>
      <vt:variant>
        <vt:i4>5</vt:i4>
      </vt:variant>
      <vt:variant>
        <vt:lpwstr/>
      </vt:variant>
      <vt:variant>
        <vt:lpwstr>_Toc24467027</vt:lpwstr>
      </vt:variant>
      <vt:variant>
        <vt:i4>1245235</vt:i4>
      </vt:variant>
      <vt:variant>
        <vt:i4>1454</vt:i4>
      </vt:variant>
      <vt:variant>
        <vt:i4>0</vt:i4>
      </vt:variant>
      <vt:variant>
        <vt:i4>5</vt:i4>
      </vt:variant>
      <vt:variant>
        <vt:lpwstr/>
      </vt:variant>
      <vt:variant>
        <vt:lpwstr>_Toc24467026</vt:lpwstr>
      </vt:variant>
      <vt:variant>
        <vt:i4>1048627</vt:i4>
      </vt:variant>
      <vt:variant>
        <vt:i4>1448</vt:i4>
      </vt:variant>
      <vt:variant>
        <vt:i4>0</vt:i4>
      </vt:variant>
      <vt:variant>
        <vt:i4>5</vt:i4>
      </vt:variant>
      <vt:variant>
        <vt:lpwstr/>
      </vt:variant>
      <vt:variant>
        <vt:lpwstr>_Toc24467025</vt:lpwstr>
      </vt:variant>
      <vt:variant>
        <vt:i4>1114163</vt:i4>
      </vt:variant>
      <vt:variant>
        <vt:i4>1442</vt:i4>
      </vt:variant>
      <vt:variant>
        <vt:i4>0</vt:i4>
      </vt:variant>
      <vt:variant>
        <vt:i4>5</vt:i4>
      </vt:variant>
      <vt:variant>
        <vt:lpwstr/>
      </vt:variant>
      <vt:variant>
        <vt:lpwstr>_Toc24467024</vt:lpwstr>
      </vt:variant>
      <vt:variant>
        <vt:i4>1441843</vt:i4>
      </vt:variant>
      <vt:variant>
        <vt:i4>1436</vt:i4>
      </vt:variant>
      <vt:variant>
        <vt:i4>0</vt:i4>
      </vt:variant>
      <vt:variant>
        <vt:i4>5</vt:i4>
      </vt:variant>
      <vt:variant>
        <vt:lpwstr/>
      </vt:variant>
      <vt:variant>
        <vt:lpwstr>_Toc24467023</vt:lpwstr>
      </vt:variant>
      <vt:variant>
        <vt:i4>1507379</vt:i4>
      </vt:variant>
      <vt:variant>
        <vt:i4>1430</vt:i4>
      </vt:variant>
      <vt:variant>
        <vt:i4>0</vt:i4>
      </vt:variant>
      <vt:variant>
        <vt:i4>5</vt:i4>
      </vt:variant>
      <vt:variant>
        <vt:lpwstr/>
      </vt:variant>
      <vt:variant>
        <vt:lpwstr>_Toc24467022</vt:lpwstr>
      </vt:variant>
      <vt:variant>
        <vt:i4>1310771</vt:i4>
      </vt:variant>
      <vt:variant>
        <vt:i4>1424</vt:i4>
      </vt:variant>
      <vt:variant>
        <vt:i4>0</vt:i4>
      </vt:variant>
      <vt:variant>
        <vt:i4>5</vt:i4>
      </vt:variant>
      <vt:variant>
        <vt:lpwstr/>
      </vt:variant>
      <vt:variant>
        <vt:lpwstr>_Toc24467021</vt:lpwstr>
      </vt:variant>
      <vt:variant>
        <vt:i4>1376307</vt:i4>
      </vt:variant>
      <vt:variant>
        <vt:i4>1418</vt:i4>
      </vt:variant>
      <vt:variant>
        <vt:i4>0</vt:i4>
      </vt:variant>
      <vt:variant>
        <vt:i4>5</vt:i4>
      </vt:variant>
      <vt:variant>
        <vt:lpwstr/>
      </vt:variant>
      <vt:variant>
        <vt:lpwstr>_Toc24467020</vt:lpwstr>
      </vt:variant>
      <vt:variant>
        <vt:i4>1835056</vt:i4>
      </vt:variant>
      <vt:variant>
        <vt:i4>1412</vt:i4>
      </vt:variant>
      <vt:variant>
        <vt:i4>0</vt:i4>
      </vt:variant>
      <vt:variant>
        <vt:i4>5</vt:i4>
      </vt:variant>
      <vt:variant>
        <vt:lpwstr/>
      </vt:variant>
      <vt:variant>
        <vt:lpwstr>_Toc24467019</vt:lpwstr>
      </vt:variant>
      <vt:variant>
        <vt:i4>1900592</vt:i4>
      </vt:variant>
      <vt:variant>
        <vt:i4>1406</vt:i4>
      </vt:variant>
      <vt:variant>
        <vt:i4>0</vt:i4>
      </vt:variant>
      <vt:variant>
        <vt:i4>5</vt:i4>
      </vt:variant>
      <vt:variant>
        <vt:lpwstr/>
      </vt:variant>
      <vt:variant>
        <vt:lpwstr>_Toc24467018</vt:lpwstr>
      </vt:variant>
      <vt:variant>
        <vt:i4>1179696</vt:i4>
      </vt:variant>
      <vt:variant>
        <vt:i4>1400</vt:i4>
      </vt:variant>
      <vt:variant>
        <vt:i4>0</vt:i4>
      </vt:variant>
      <vt:variant>
        <vt:i4>5</vt:i4>
      </vt:variant>
      <vt:variant>
        <vt:lpwstr/>
      </vt:variant>
      <vt:variant>
        <vt:lpwstr>_Toc24467017</vt:lpwstr>
      </vt:variant>
      <vt:variant>
        <vt:i4>1245232</vt:i4>
      </vt:variant>
      <vt:variant>
        <vt:i4>1394</vt:i4>
      </vt:variant>
      <vt:variant>
        <vt:i4>0</vt:i4>
      </vt:variant>
      <vt:variant>
        <vt:i4>5</vt:i4>
      </vt:variant>
      <vt:variant>
        <vt:lpwstr/>
      </vt:variant>
      <vt:variant>
        <vt:lpwstr>_Toc24467016</vt:lpwstr>
      </vt:variant>
      <vt:variant>
        <vt:i4>1048624</vt:i4>
      </vt:variant>
      <vt:variant>
        <vt:i4>1388</vt:i4>
      </vt:variant>
      <vt:variant>
        <vt:i4>0</vt:i4>
      </vt:variant>
      <vt:variant>
        <vt:i4>5</vt:i4>
      </vt:variant>
      <vt:variant>
        <vt:lpwstr/>
      </vt:variant>
      <vt:variant>
        <vt:lpwstr>_Toc24467015</vt:lpwstr>
      </vt:variant>
      <vt:variant>
        <vt:i4>1114160</vt:i4>
      </vt:variant>
      <vt:variant>
        <vt:i4>1382</vt:i4>
      </vt:variant>
      <vt:variant>
        <vt:i4>0</vt:i4>
      </vt:variant>
      <vt:variant>
        <vt:i4>5</vt:i4>
      </vt:variant>
      <vt:variant>
        <vt:lpwstr/>
      </vt:variant>
      <vt:variant>
        <vt:lpwstr>_Toc24467014</vt:lpwstr>
      </vt:variant>
      <vt:variant>
        <vt:i4>1441840</vt:i4>
      </vt:variant>
      <vt:variant>
        <vt:i4>1376</vt:i4>
      </vt:variant>
      <vt:variant>
        <vt:i4>0</vt:i4>
      </vt:variant>
      <vt:variant>
        <vt:i4>5</vt:i4>
      </vt:variant>
      <vt:variant>
        <vt:lpwstr/>
      </vt:variant>
      <vt:variant>
        <vt:lpwstr>_Toc24467013</vt:lpwstr>
      </vt:variant>
      <vt:variant>
        <vt:i4>1507376</vt:i4>
      </vt:variant>
      <vt:variant>
        <vt:i4>1370</vt:i4>
      </vt:variant>
      <vt:variant>
        <vt:i4>0</vt:i4>
      </vt:variant>
      <vt:variant>
        <vt:i4>5</vt:i4>
      </vt:variant>
      <vt:variant>
        <vt:lpwstr/>
      </vt:variant>
      <vt:variant>
        <vt:lpwstr>_Toc24467012</vt:lpwstr>
      </vt:variant>
      <vt:variant>
        <vt:i4>1310768</vt:i4>
      </vt:variant>
      <vt:variant>
        <vt:i4>1364</vt:i4>
      </vt:variant>
      <vt:variant>
        <vt:i4>0</vt:i4>
      </vt:variant>
      <vt:variant>
        <vt:i4>5</vt:i4>
      </vt:variant>
      <vt:variant>
        <vt:lpwstr/>
      </vt:variant>
      <vt:variant>
        <vt:lpwstr>_Toc24467011</vt:lpwstr>
      </vt:variant>
      <vt:variant>
        <vt:i4>1376304</vt:i4>
      </vt:variant>
      <vt:variant>
        <vt:i4>1358</vt:i4>
      </vt:variant>
      <vt:variant>
        <vt:i4>0</vt:i4>
      </vt:variant>
      <vt:variant>
        <vt:i4>5</vt:i4>
      </vt:variant>
      <vt:variant>
        <vt:lpwstr/>
      </vt:variant>
      <vt:variant>
        <vt:lpwstr>_Toc24467010</vt:lpwstr>
      </vt:variant>
      <vt:variant>
        <vt:i4>1835057</vt:i4>
      </vt:variant>
      <vt:variant>
        <vt:i4>1352</vt:i4>
      </vt:variant>
      <vt:variant>
        <vt:i4>0</vt:i4>
      </vt:variant>
      <vt:variant>
        <vt:i4>5</vt:i4>
      </vt:variant>
      <vt:variant>
        <vt:lpwstr/>
      </vt:variant>
      <vt:variant>
        <vt:lpwstr>_Toc24467009</vt:lpwstr>
      </vt:variant>
      <vt:variant>
        <vt:i4>1900593</vt:i4>
      </vt:variant>
      <vt:variant>
        <vt:i4>1346</vt:i4>
      </vt:variant>
      <vt:variant>
        <vt:i4>0</vt:i4>
      </vt:variant>
      <vt:variant>
        <vt:i4>5</vt:i4>
      </vt:variant>
      <vt:variant>
        <vt:lpwstr/>
      </vt:variant>
      <vt:variant>
        <vt:lpwstr>_Toc24467008</vt:lpwstr>
      </vt:variant>
      <vt:variant>
        <vt:i4>1179697</vt:i4>
      </vt:variant>
      <vt:variant>
        <vt:i4>1340</vt:i4>
      </vt:variant>
      <vt:variant>
        <vt:i4>0</vt:i4>
      </vt:variant>
      <vt:variant>
        <vt:i4>5</vt:i4>
      </vt:variant>
      <vt:variant>
        <vt:lpwstr/>
      </vt:variant>
      <vt:variant>
        <vt:lpwstr>_Toc24467007</vt:lpwstr>
      </vt:variant>
      <vt:variant>
        <vt:i4>1245233</vt:i4>
      </vt:variant>
      <vt:variant>
        <vt:i4>1334</vt:i4>
      </vt:variant>
      <vt:variant>
        <vt:i4>0</vt:i4>
      </vt:variant>
      <vt:variant>
        <vt:i4>5</vt:i4>
      </vt:variant>
      <vt:variant>
        <vt:lpwstr/>
      </vt:variant>
      <vt:variant>
        <vt:lpwstr>_Toc24467006</vt:lpwstr>
      </vt:variant>
      <vt:variant>
        <vt:i4>1048625</vt:i4>
      </vt:variant>
      <vt:variant>
        <vt:i4>1328</vt:i4>
      </vt:variant>
      <vt:variant>
        <vt:i4>0</vt:i4>
      </vt:variant>
      <vt:variant>
        <vt:i4>5</vt:i4>
      </vt:variant>
      <vt:variant>
        <vt:lpwstr/>
      </vt:variant>
      <vt:variant>
        <vt:lpwstr>_Toc24467005</vt:lpwstr>
      </vt:variant>
      <vt:variant>
        <vt:i4>1114161</vt:i4>
      </vt:variant>
      <vt:variant>
        <vt:i4>1322</vt:i4>
      </vt:variant>
      <vt:variant>
        <vt:i4>0</vt:i4>
      </vt:variant>
      <vt:variant>
        <vt:i4>5</vt:i4>
      </vt:variant>
      <vt:variant>
        <vt:lpwstr/>
      </vt:variant>
      <vt:variant>
        <vt:lpwstr>_Toc24467004</vt:lpwstr>
      </vt:variant>
      <vt:variant>
        <vt:i4>1441841</vt:i4>
      </vt:variant>
      <vt:variant>
        <vt:i4>1316</vt:i4>
      </vt:variant>
      <vt:variant>
        <vt:i4>0</vt:i4>
      </vt:variant>
      <vt:variant>
        <vt:i4>5</vt:i4>
      </vt:variant>
      <vt:variant>
        <vt:lpwstr/>
      </vt:variant>
      <vt:variant>
        <vt:lpwstr>_Toc24467003</vt:lpwstr>
      </vt:variant>
      <vt:variant>
        <vt:i4>1507377</vt:i4>
      </vt:variant>
      <vt:variant>
        <vt:i4>1310</vt:i4>
      </vt:variant>
      <vt:variant>
        <vt:i4>0</vt:i4>
      </vt:variant>
      <vt:variant>
        <vt:i4>5</vt:i4>
      </vt:variant>
      <vt:variant>
        <vt:lpwstr/>
      </vt:variant>
      <vt:variant>
        <vt:lpwstr>_Toc24467002</vt:lpwstr>
      </vt:variant>
      <vt:variant>
        <vt:i4>1310769</vt:i4>
      </vt:variant>
      <vt:variant>
        <vt:i4>1304</vt:i4>
      </vt:variant>
      <vt:variant>
        <vt:i4>0</vt:i4>
      </vt:variant>
      <vt:variant>
        <vt:i4>5</vt:i4>
      </vt:variant>
      <vt:variant>
        <vt:lpwstr/>
      </vt:variant>
      <vt:variant>
        <vt:lpwstr>_Toc24467001</vt:lpwstr>
      </vt:variant>
      <vt:variant>
        <vt:i4>1376305</vt:i4>
      </vt:variant>
      <vt:variant>
        <vt:i4>1298</vt:i4>
      </vt:variant>
      <vt:variant>
        <vt:i4>0</vt:i4>
      </vt:variant>
      <vt:variant>
        <vt:i4>5</vt:i4>
      </vt:variant>
      <vt:variant>
        <vt:lpwstr/>
      </vt:variant>
      <vt:variant>
        <vt:lpwstr>_Toc24467000</vt:lpwstr>
      </vt:variant>
      <vt:variant>
        <vt:i4>1376313</vt:i4>
      </vt:variant>
      <vt:variant>
        <vt:i4>1292</vt:i4>
      </vt:variant>
      <vt:variant>
        <vt:i4>0</vt:i4>
      </vt:variant>
      <vt:variant>
        <vt:i4>5</vt:i4>
      </vt:variant>
      <vt:variant>
        <vt:lpwstr/>
      </vt:variant>
      <vt:variant>
        <vt:lpwstr>_Toc24466999</vt:lpwstr>
      </vt:variant>
      <vt:variant>
        <vt:i4>1310777</vt:i4>
      </vt:variant>
      <vt:variant>
        <vt:i4>1286</vt:i4>
      </vt:variant>
      <vt:variant>
        <vt:i4>0</vt:i4>
      </vt:variant>
      <vt:variant>
        <vt:i4>5</vt:i4>
      </vt:variant>
      <vt:variant>
        <vt:lpwstr/>
      </vt:variant>
      <vt:variant>
        <vt:lpwstr>_Toc24466998</vt:lpwstr>
      </vt:variant>
      <vt:variant>
        <vt:i4>1769529</vt:i4>
      </vt:variant>
      <vt:variant>
        <vt:i4>1280</vt:i4>
      </vt:variant>
      <vt:variant>
        <vt:i4>0</vt:i4>
      </vt:variant>
      <vt:variant>
        <vt:i4>5</vt:i4>
      </vt:variant>
      <vt:variant>
        <vt:lpwstr/>
      </vt:variant>
      <vt:variant>
        <vt:lpwstr>_Toc24466997</vt:lpwstr>
      </vt:variant>
      <vt:variant>
        <vt:i4>1703993</vt:i4>
      </vt:variant>
      <vt:variant>
        <vt:i4>1274</vt:i4>
      </vt:variant>
      <vt:variant>
        <vt:i4>0</vt:i4>
      </vt:variant>
      <vt:variant>
        <vt:i4>5</vt:i4>
      </vt:variant>
      <vt:variant>
        <vt:lpwstr/>
      </vt:variant>
      <vt:variant>
        <vt:lpwstr>_Toc24466996</vt:lpwstr>
      </vt:variant>
      <vt:variant>
        <vt:i4>1638457</vt:i4>
      </vt:variant>
      <vt:variant>
        <vt:i4>1268</vt:i4>
      </vt:variant>
      <vt:variant>
        <vt:i4>0</vt:i4>
      </vt:variant>
      <vt:variant>
        <vt:i4>5</vt:i4>
      </vt:variant>
      <vt:variant>
        <vt:lpwstr/>
      </vt:variant>
      <vt:variant>
        <vt:lpwstr>_Toc24466995</vt:lpwstr>
      </vt:variant>
      <vt:variant>
        <vt:i4>1572921</vt:i4>
      </vt:variant>
      <vt:variant>
        <vt:i4>1262</vt:i4>
      </vt:variant>
      <vt:variant>
        <vt:i4>0</vt:i4>
      </vt:variant>
      <vt:variant>
        <vt:i4>5</vt:i4>
      </vt:variant>
      <vt:variant>
        <vt:lpwstr/>
      </vt:variant>
      <vt:variant>
        <vt:lpwstr>_Toc24466994</vt:lpwstr>
      </vt:variant>
      <vt:variant>
        <vt:i4>2031673</vt:i4>
      </vt:variant>
      <vt:variant>
        <vt:i4>1256</vt:i4>
      </vt:variant>
      <vt:variant>
        <vt:i4>0</vt:i4>
      </vt:variant>
      <vt:variant>
        <vt:i4>5</vt:i4>
      </vt:variant>
      <vt:variant>
        <vt:lpwstr/>
      </vt:variant>
      <vt:variant>
        <vt:lpwstr>_Toc24466993</vt:lpwstr>
      </vt:variant>
      <vt:variant>
        <vt:i4>1966137</vt:i4>
      </vt:variant>
      <vt:variant>
        <vt:i4>1250</vt:i4>
      </vt:variant>
      <vt:variant>
        <vt:i4>0</vt:i4>
      </vt:variant>
      <vt:variant>
        <vt:i4>5</vt:i4>
      </vt:variant>
      <vt:variant>
        <vt:lpwstr/>
      </vt:variant>
      <vt:variant>
        <vt:lpwstr>_Toc24466992</vt:lpwstr>
      </vt:variant>
      <vt:variant>
        <vt:i4>1900601</vt:i4>
      </vt:variant>
      <vt:variant>
        <vt:i4>1244</vt:i4>
      </vt:variant>
      <vt:variant>
        <vt:i4>0</vt:i4>
      </vt:variant>
      <vt:variant>
        <vt:i4>5</vt:i4>
      </vt:variant>
      <vt:variant>
        <vt:lpwstr/>
      </vt:variant>
      <vt:variant>
        <vt:lpwstr>_Toc24466991</vt:lpwstr>
      </vt:variant>
      <vt:variant>
        <vt:i4>1835065</vt:i4>
      </vt:variant>
      <vt:variant>
        <vt:i4>1238</vt:i4>
      </vt:variant>
      <vt:variant>
        <vt:i4>0</vt:i4>
      </vt:variant>
      <vt:variant>
        <vt:i4>5</vt:i4>
      </vt:variant>
      <vt:variant>
        <vt:lpwstr/>
      </vt:variant>
      <vt:variant>
        <vt:lpwstr>_Toc24466990</vt:lpwstr>
      </vt:variant>
      <vt:variant>
        <vt:i4>1376312</vt:i4>
      </vt:variant>
      <vt:variant>
        <vt:i4>1232</vt:i4>
      </vt:variant>
      <vt:variant>
        <vt:i4>0</vt:i4>
      </vt:variant>
      <vt:variant>
        <vt:i4>5</vt:i4>
      </vt:variant>
      <vt:variant>
        <vt:lpwstr/>
      </vt:variant>
      <vt:variant>
        <vt:lpwstr>_Toc24466989</vt:lpwstr>
      </vt:variant>
      <vt:variant>
        <vt:i4>1310776</vt:i4>
      </vt:variant>
      <vt:variant>
        <vt:i4>1226</vt:i4>
      </vt:variant>
      <vt:variant>
        <vt:i4>0</vt:i4>
      </vt:variant>
      <vt:variant>
        <vt:i4>5</vt:i4>
      </vt:variant>
      <vt:variant>
        <vt:lpwstr/>
      </vt:variant>
      <vt:variant>
        <vt:lpwstr>_Toc24466988</vt:lpwstr>
      </vt:variant>
      <vt:variant>
        <vt:i4>1769528</vt:i4>
      </vt:variant>
      <vt:variant>
        <vt:i4>1220</vt:i4>
      </vt:variant>
      <vt:variant>
        <vt:i4>0</vt:i4>
      </vt:variant>
      <vt:variant>
        <vt:i4>5</vt:i4>
      </vt:variant>
      <vt:variant>
        <vt:lpwstr/>
      </vt:variant>
      <vt:variant>
        <vt:lpwstr>_Toc24466987</vt:lpwstr>
      </vt:variant>
      <vt:variant>
        <vt:i4>1703992</vt:i4>
      </vt:variant>
      <vt:variant>
        <vt:i4>1214</vt:i4>
      </vt:variant>
      <vt:variant>
        <vt:i4>0</vt:i4>
      </vt:variant>
      <vt:variant>
        <vt:i4>5</vt:i4>
      </vt:variant>
      <vt:variant>
        <vt:lpwstr/>
      </vt:variant>
      <vt:variant>
        <vt:lpwstr>_Toc24466986</vt:lpwstr>
      </vt:variant>
      <vt:variant>
        <vt:i4>1638456</vt:i4>
      </vt:variant>
      <vt:variant>
        <vt:i4>1208</vt:i4>
      </vt:variant>
      <vt:variant>
        <vt:i4>0</vt:i4>
      </vt:variant>
      <vt:variant>
        <vt:i4>5</vt:i4>
      </vt:variant>
      <vt:variant>
        <vt:lpwstr/>
      </vt:variant>
      <vt:variant>
        <vt:lpwstr>_Toc24466985</vt:lpwstr>
      </vt:variant>
      <vt:variant>
        <vt:i4>1572920</vt:i4>
      </vt:variant>
      <vt:variant>
        <vt:i4>1202</vt:i4>
      </vt:variant>
      <vt:variant>
        <vt:i4>0</vt:i4>
      </vt:variant>
      <vt:variant>
        <vt:i4>5</vt:i4>
      </vt:variant>
      <vt:variant>
        <vt:lpwstr/>
      </vt:variant>
      <vt:variant>
        <vt:lpwstr>_Toc24466984</vt:lpwstr>
      </vt:variant>
      <vt:variant>
        <vt:i4>2031672</vt:i4>
      </vt:variant>
      <vt:variant>
        <vt:i4>1196</vt:i4>
      </vt:variant>
      <vt:variant>
        <vt:i4>0</vt:i4>
      </vt:variant>
      <vt:variant>
        <vt:i4>5</vt:i4>
      </vt:variant>
      <vt:variant>
        <vt:lpwstr/>
      </vt:variant>
      <vt:variant>
        <vt:lpwstr>_Toc24466983</vt:lpwstr>
      </vt:variant>
      <vt:variant>
        <vt:i4>1966136</vt:i4>
      </vt:variant>
      <vt:variant>
        <vt:i4>1190</vt:i4>
      </vt:variant>
      <vt:variant>
        <vt:i4>0</vt:i4>
      </vt:variant>
      <vt:variant>
        <vt:i4>5</vt:i4>
      </vt:variant>
      <vt:variant>
        <vt:lpwstr/>
      </vt:variant>
      <vt:variant>
        <vt:lpwstr>_Toc24466982</vt:lpwstr>
      </vt:variant>
      <vt:variant>
        <vt:i4>1900600</vt:i4>
      </vt:variant>
      <vt:variant>
        <vt:i4>1184</vt:i4>
      </vt:variant>
      <vt:variant>
        <vt:i4>0</vt:i4>
      </vt:variant>
      <vt:variant>
        <vt:i4>5</vt:i4>
      </vt:variant>
      <vt:variant>
        <vt:lpwstr/>
      </vt:variant>
      <vt:variant>
        <vt:lpwstr>_Toc24466981</vt:lpwstr>
      </vt:variant>
      <vt:variant>
        <vt:i4>1835064</vt:i4>
      </vt:variant>
      <vt:variant>
        <vt:i4>1178</vt:i4>
      </vt:variant>
      <vt:variant>
        <vt:i4>0</vt:i4>
      </vt:variant>
      <vt:variant>
        <vt:i4>5</vt:i4>
      </vt:variant>
      <vt:variant>
        <vt:lpwstr/>
      </vt:variant>
      <vt:variant>
        <vt:lpwstr>_Toc24466980</vt:lpwstr>
      </vt:variant>
      <vt:variant>
        <vt:i4>1376311</vt:i4>
      </vt:variant>
      <vt:variant>
        <vt:i4>1172</vt:i4>
      </vt:variant>
      <vt:variant>
        <vt:i4>0</vt:i4>
      </vt:variant>
      <vt:variant>
        <vt:i4>5</vt:i4>
      </vt:variant>
      <vt:variant>
        <vt:lpwstr/>
      </vt:variant>
      <vt:variant>
        <vt:lpwstr>_Toc24466979</vt:lpwstr>
      </vt:variant>
      <vt:variant>
        <vt:i4>1310775</vt:i4>
      </vt:variant>
      <vt:variant>
        <vt:i4>1166</vt:i4>
      </vt:variant>
      <vt:variant>
        <vt:i4>0</vt:i4>
      </vt:variant>
      <vt:variant>
        <vt:i4>5</vt:i4>
      </vt:variant>
      <vt:variant>
        <vt:lpwstr/>
      </vt:variant>
      <vt:variant>
        <vt:lpwstr>_Toc24466978</vt:lpwstr>
      </vt:variant>
      <vt:variant>
        <vt:i4>1769527</vt:i4>
      </vt:variant>
      <vt:variant>
        <vt:i4>1160</vt:i4>
      </vt:variant>
      <vt:variant>
        <vt:i4>0</vt:i4>
      </vt:variant>
      <vt:variant>
        <vt:i4>5</vt:i4>
      </vt:variant>
      <vt:variant>
        <vt:lpwstr/>
      </vt:variant>
      <vt:variant>
        <vt:lpwstr>_Toc24466977</vt:lpwstr>
      </vt:variant>
      <vt:variant>
        <vt:i4>1703991</vt:i4>
      </vt:variant>
      <vt:variant>
        <vt:i4>1154</vt:i4>
      </vt:variant>
      <vt:variant>
        <vt:i4>0</vt:i4>
      </vt:variant>
      <vt:variant>
        <vt:i4>5</vt:i4>
      </vt:variant>
      <vt:variant>
        <vt:lpwstr/>
      </vt:variant>
      <vt:variant>
        <vt:lpwstr>_Toc24466976</vt:lpwstr>
      </vt:variant>
      <vt:variant>
        <vt:i4>1638455</vt:i4>
      </vt:variant>
      <vt:variant>
        <vt:i4>1148</vt:i4>
      </vt:variant>
      <vt:variant>
        <vt:i4>0</vt:i4>
      </vt:variant>
      <vt:variant>
        <vt:i4>5</vt:i4>
      </vt:variant>
      <vt:variant>
        <vt:lpwstr/>
      </vt:variant>
      <vt:variant>
        <vt:lpwstr>_Toc24466975</vt:lpwstr>
      </vt:variant>
      <vt:variant>
        <vt:i4>1572919</vt:i4>
      </vt:variant>
      <vt:variant>
        <vt:i4>1142</vt:i4>
      </vt:variant>
      <vt:variant>
        <vt:i4>0</vt:i4>
      </vt:variant>
      <vt:variant>
        <vt:i4>5</vt:i4>
      </vt:variant>
      <vt:variant>
        <vt:lpwstr/>
      </vt:variant>
      <vt:variant>
        <vt:lpwstr>_Toc24466974</vt:lpwstr>
      </vt:variant>
      <vt:variant>
        <vt:i4>2031671</vt:i4>
      </vt:variant>
      <vt:variant>
        <vt:i4>1136</vt:i4>
      </vt:variant>
      <vt:variant>
        <vt:i4>0</vt:i4>
      </vt:variant>
      <vt:variant>
        <vt:i4>5</vt:i4>
      </vt:variant>
      <vt:variant>
        <vt:lpwstr/>
      </vt:variant>
      <vt:variant>
        <vt:lpwstr>_Toc24466973</vt:lpwstr>
      </vt:variant>
      <vt:variant>
        <vt:i4>1966135</vt:i4>
      </vt:variant>
      <vt:variant>
        <vt:i4>1130</vt:i4>
      </vt:variant>
      <vt:variant>
        <vt:i4>0</vt:i4>
      </vt:variant>
      <vt:variant>
        <vt:i4>5</vt:i4>
      </vt:variant>
      <vt:variant>
        <vt:lpwstr/>
      </vt:variant>
      <vt:variant>
        <vt:lpwstr>_Toc24466972</vt:lpwstr>
      </vt:variant>
      <vt:variant>
        <vt:i4>1900599</vt:i4>
      </vt:variant>
      <vt:variant>
        <vt:i4>1124</vt:i4>
      </vt:variant>
      <vt:variant>
        <vt:i4>0</vt:i4>
      </vt:variant>
      <vt:variant>
        <vt:i4>5</vt:i4>
      </vt:variant>
      <vt:variant>
        <vt:lpwstr/>
      </vt:variant>
      <vt:variant>
        <vt:lpwstr>_Toc24466971</vt:lpwstr>
      </vt:variant>
      <vt:variant>
        <vt:i4>1835063</vt:i4>
      </vt:variant>
      <vt:variant>
        <vt:i4>1118</vt:i4>
      </vt:variant>
      <vt:variant>
        <vt:i4>0</vt:i4>
      </vt:variant>
      <vt:variant>
        <vt:i4>5</vt:i4>
      </vt:variant>
      <vt:variant>
        <vt:lpwstr/>
      </vt:variant>
      <vt:variant>
        <vt:lpwstr>_Toc24466970</vt:lpwstr>
      </vt:variant>
      <vt:variant>
        <vt:i4>1376310</vt:i4>
      </vt:variant>
      <vt:variant>
        <vt:i4>1112</vt:i4>
      </vt:variant>
      <vt:variant>
        <vt:i4>0</vt:i4>
      </vt:variant>
      <vt:variant>
        <vt:i4>5</vt:i4>
      </vt:variant>
      <vt:variant>
        <vt:lpwstr/>
      </vt:variant>
      <vt:variant>
        <vt:lpwstr>_Toc24466969</vt:lpwstr>
      </vt:variant>
      <vt:variant>
        <vt:i4>1310774</vt:i4>
      </vt:variant>
      <vt:variant>
        <vt:i4>1106</vt:i4>
      </vt:variant>
      <vt:variant>
        <vt:i4>0</vt:i4>
      </vt:variant>
      <vt:variant>
        <vt:i4>5</vt:i4>
      </vt:variant>
      <vt:variant>
        <vt:lpwstr/>
      </vt:variant>
      <vt:variant>
        <vt:lpwstr>_Toc24466968</vt:lpwstr>
      </vt:variant>
      <vt:variant>
        <vt:i4>1769526</vt:i4>
      </vt:variant>
      <vt:variant>
        <vt:i4>1100</vt:i4>
      </vt:variant>
      <vt:variant>
        <vt:i4>0</vt:i4>
      </vt:variant>
      <vt:variant>
        <vt:i4>5</vt:i4>
      </vt:variant>
      <vt:variant>
        <vt:lpwstr/>
      </vt:variant>
      <vt:variant>
        <vt:lpwstr>_Toc24466967</vt:lpwstr>
      </vt:variant>
      <vt:variant>
        <vt:i4>1703990</vt:i4>
      </vt:variant>
      <vt:variant>
        <vt:i4>1094</vt:i4>
      </vt:variant>
      <vt:variant>
        <vt:i4>0</vt:i4>
      </vt:variant>
      <vt:variant>
        <vt:i4>5</vt:i4>
      </vt:variant>
      <vt:variant>
        <vt:lpwstr/>
      </vt:variant>
      <vt:variant>
        <vt:lpwstr>_Toc24466966</vt:lpwstr>
      </vt:variant>
      <vt:variant>
        <vt:i4>1638454</vt:i4>
      </vt:variant>
      <vt:variant>
        <vt:i4>1088</vt:i4>
      </vt:variant>
      <vt:variant>
        <vt:i4>0</vt:i4>
      </vt:variant>
      <vt:variant>
        <vt:i4>5</vt:i4>
      </vt:variant>
      <vt:variant>
        <vt:lpwstr/>
      </vt:variant>
      <vt:variant>
        <vt:lpwstr>_Toc24466965</vt:lpwstr>
      </vt:variant>
      <vt:variant>
        <vt:i4>1572918</vt:i4>
      </vt:variant>
      <vt:variant>
        <vt:i4>1082</vt:i4>
      </vt:variant>
      <vt:variant>
        <vt:i4>0</vt:i4>
      </vt:variant>
      <vt:variant>
        <vt:i4>5</vt:i4>
      </vt:variant>
      <vt:variant>
        <vt:lpwstr/>
      </vt:variant>
      <vt:variant>
        <vt:lpwstr>_Toc24466964</vt:lpwstr>
      </vt:variant>
      <vt:variant>
        <vt:i4>2031670</vt:i4>
      </vt:variant>
      <vt:variant>
        <vt:i4>1076</vt:i4>
      </vt:variant>
      <vt:variant>
        <vt:i4>0</vt:i4>
      </vt:variant>
      <vt:variant>
        <vt:i4>5</vt:i4>
      </vt:variant>
      <vt:variant>
        <vt:lpwstr/>
      </vt:variant>
      <vt:variant>
        <vt:lpwstr>_Toc24466963</vt:lpwstr>
      </vt:variant>
      <vt:variant>
        <vt:i4>1966134</vt:i4>
      </vt:variant>
      <vt:variant>
        <vt:i4>1070</vt:i4>
      </vt:variant>
      <vt:variant>
        <vt:i4>0</vt:i4>
      </vt:variant>
      <vt:variant>
        <vt:i4>5</vt:i4>
      </vt:variant>
      <vt:variant>
        <vt:lpwstr/>
      </vt:variant>
      <vt:variant>
        <vt:lpwstr>_Toc24466962</vt:lpwstr>
      </vt:variant>
      <vt:variant>
        <vt:i4>1900598</vt:i4>
      </vt:variant>
      <vt:variant>
        <vt:i4>1064</vt:i4>
      </vt:variant>
      <vt:variant>
        <vt:i4>0</vt:i4>
      </vt:variant>
      <vt:variant>
        <vt:i4>5</vt:i4>
      </vt:variant>
      <vt:variant>
        <vt:lpwstr/>
      </vt:variant>
      <vt:variant>
        <vt:lpwstr>_Toc24466961</vt:lpwstr>
      </vt:variant>
      <vt:variant>
        <vt:i4>1835062</vt:i4>
      </vt:variant>
      <vt:variant>
        <vt:i4>1058</vt:i4>
      </vt:variant>
      <vt:variant>
        <vt:i4>0</vt:i4>
      </vt:variant>
      <vt:variant>
        <vt:i4>5</vt:i4>
      </vt:variant>
      <vt:variant>
        <vt:lpwstr/>
      </vt:variant>
      <vt:variant>
        <vt:lpwstr>_Toc24466960</vt:lpwstr>
      </vt:variant>
      <vt:variant>
        <vt:i4>1376309</vt:i4>
      </vt:variant>
      <vt:variant>
        <vt:i4>1052</vt:i4>
      </vt:variant>
      <vt:variant>
        <vt:i4>0</vt:i4>
      </vt:variant>
      <vt:variant>
        <vt:i4>5</vt:i4>
      </vt:variant>
      <vt:variant>
        <vt:lpwstr/>
      </vt:variant>
      <vt:variant>
        <vt:lpwstr>_Toc24466959</vt:lpwstr>
      </vt:variant>
      <vt:variant>
        <vt:i4>1310773</vt:i4>
      </vt:variant>
      <vt:variant>
        <vt:i4>1046</vt:i4>
      </vt:variant>
      <vt:variant>
        <vt:i4>0</vt:i4>
      </vt:variant>
      <vt:variant>
        <vt:i4>5</vt:i4>
      </vt:variant>
      <vt:variant>
        <vt:lpwstr/>
      </vt:variant>
      <vt:variant>
        <vt:lpwstr>_Toc24466958</vt:lpwstr>
      </vt:variant>
      <vt:variant>
        <vt:i4>1769525</vt:i4>
      </vt:variant>
      <vt:variant>
        <vt:i4>1040</vt:i4>
      </vt:variant>
      <vt:variant>
        <vt:i4>0</vt:i4>
      </vt:variant>
      <vt:variant>
        <vt:i4>5</vt:i4>
      </vt:variant>
      <vt:variant>
        <vt:lpwstr/>
      </vt:variant>
      <vt:variant>
        <vt:lpwstr>_Toc24466957</vt:lpwstr>
      </vt:variant>
      <vt:variant>
        <vt:i4>1703989</vt:i4>
      </vt:variant>
      <vt:variant>
        <vt:i4>1034</vt:i4>
      </vt:variant>
      <vt:variant>
        <vt:i4>0</vt:i4>
      </vt:variant>
      <vt:variant>
        <vt:i4>5</vt:i4>
      </vt:variant>
      <vt:variant>
        <vt:lpwstr/>
      </vt:variant>
      <vt:variant>
        <vt:lpwstr>_Toc24466956</vt:lpwstr>
      </vt:variant>
      <vt:variant>
        <vt:i4>1638453</vt:i4>
      </vt:variant>
      <vt:variant>
        <vt:i4>1028</vt:i4>
      </vt:variant>
      <vt:variant>
        <vt:i4>0</vt:i4>
      </vt:variant>
      <vt:variant>
        <vt:i4>5</vt:i4>
      </vt:variant>
      <vt:variant>
        <vt:lpwstr/>
      </vt:variant>
      <vt:variant>
        <vt:lpwstr>_Toc24466955</vt:lpwstr>
      </vt:variant>
      <vt:variant>
        <vt:i4>1572917</vt:i4>
      </vt:variant>
      <vt:variant>
        <vt:i4>1022</vt:i4>
      </vt:variant>
      <vt:variant>
        <vt:i4>0</vt:i4>
      </vt:variant>
      <vt:variant>
        <vt:i4>5</vt:i4>
      </vt:variant>
      <vt:variant>
        <vt:lpwstr/>
      </vt:variant>
      <vt:variant>
        <vt:lpwstr>_Toc24466954</vt:lpwstr>
      </vt:variant>
      <vt:variant>
        <vt:i4>2031669</vt:i4>
      </vt:variant>
      <vt:variant>
        <vt:i4>1016</vt:i4>
      </vt:variant>
      <vt:variant>
        <vt:i4>0</vt:i4>
      </vt:variant>
      <vt:variant>
        <vt:i4>5</vt:i4>
      </vt:variant>
      <vt:variant>
        <vt:lpwstr/>
      </vt:variant>
      <vt:variant>
        <vt:lpwstr>_Toc24466953</vt:lpwstr>
      </vt:variant>
      <vt:variant>
        <vt:i4>1966133</vt:i4>
      </vt:variant>
      <vt:variant>
        <vt:i4>1010</vt:i4>
      </vt:variant>
      <vt:variant>
        <vt:i4>0</vt:i4>
      </vt:variant>
      <vt:variant>
        <vt:i4>5</vt:i4>
      </vt:variant>
      <vt:variant>
        <vt:lpwstr/>
      </vt:variant>
      <vt:variant>
        <vt:lpwstr>_Toc24466952</vt:lpwstr>
      </vt:variant>
      <vt:variant>
        <vt:i4>1900597</vt:i4>
      </vt:variant>
      <vt:variant>
        <vt:i4>1004</vt:i4>
      </vt:variant>
      <vt:variant>
        <vt:i4>0</vt:i4>
      </vt:variant>
      <vt:variant>
        <vt:i4>5</vt:i4>
      </vt:variant>
      <vt:variant>
        <vt:lpwstr/>
      </vt:variant>
      <vt:variant>
        <vt:lpwstr>_Toc24466951</vt:lpwstr>
      </vt:variant>
      <vt:variant>
        <vt:i4>1835061</vt:i4>
      </vt:variant>
      <vt:variant>
        <vt:i4>998</vt:i4>
      </vt:variant>
      <vt:variant>
        <vt:i4>0</vt:i4>
      </vt:variant>
      <vt:variant>
        <vt:i4>5</vt:i4>
      </vt:variant>
      <vt:variant>
        <vt:lpwstr/>
      </vt:variant>
      <vt:variant>
        <vt:lpwstr>_Toc24466950</vt:lpwstr>
      </vt:variant>
      <vt:variant>
        <vt:i4>1376308</vt:i4>
      </vt:variant>
      <vt:variant>
        <vt:i4>992</vt:i4>
      </vt:variant>
      <vt:variant>
        <vt:i4>0</vt:i4>
      </vt:variant>
      <vt:variant>
        <vt:i4>5</vt:i4>
      </vt:variant>
      <vt:variant>
        <vt:lpwstr/>
      </vt:variant>
      <vt:variant>
        <vt:lpwstr>_Toc24466949</vt:lpwstr>
      </vt:variant>
      <vt:variant>
        <vt:i4>1310772</vt:i4>
      </vt:variant>
      <vt:variant>
        <vt:i4>986</vt:i4>
      </vt:variant>
      <vt:variant>
        <vt:i4>0</vt:i4>
      </vt:variant>
      <vt:variant>
        <vt:i4>5</vt:i4>
      </vt:variant>
      <vt:variant>
        <vt:lpwstr/>
      </vt:variant>
      <vt:variant>
        <vt:lpwstr>_Toc24466948</vt:lpwstr>
      </vt:variant>
      <vt:variant>
        <vt:i4>1769524</vt:i4>
      </vt:variant>
      <vt:variant>
        <vt:i4>980</vt:i4>
      </vt:variant>
      <vt:variant>
        <vt:i4>0</vt:i4>
      </vt:variant>
      <vt:variant>
        <vt:i4>5</vt:i4>
      </vt:variant>
      <vt:variant>
        <vt:lpwstr/>
      </vt:variant>
      <vt:variant>
        <vt:lpwstr>_Toc24466947</vt:lpwstr>
      </vt:variant>
      <vt:variant>
        <vt:i4>1703988</vt:i4>
      </vt:variant>
      <vt:variant>
        <vt:i4>974</vt:i4>
      </vt:variant>
      <vt:variant>
        <vt:i4>0</vt:i4>
      </vt:variant>
      <vt:variant>
        <vt:i4>5</vt:i4>
      </vt:variant>
      <vt:variant>
        <vt:lpwstr/>
      </vt:variant>
      <vt:variant>
        <vt:lpwstr>_Toc24466946</vt:lpwstr>
      </vt:variant>
      <vt:variant>
        <vt:i4>1638452</vt:i4>
      </vt:variant>
      <vt:variant>
        <vt:i4>968</vt:i4>
      </vt:variant>
      <vt:variant>
        <vt:i4>0</vt:i4>
      </vt:variant>
      <vt:variant>
        <vt:i4>5</vt:i4>
      </vt:variant>
      <vt:variant>
        <vt:lpwstr/>
      </vt:variant>
      <vt:variant>
        <vt:lpwstr>_Toc24466945</vt:lpwstr>
      </vt:variant>
      <vt:variant>
        <vt:i4>1572916</vt:i4>
      </vt:variant>
      <vt:variant>
        <vt:i4>962</vt:i4>
      </vt:variant>
      <vt:variant>
        <vt:i4>0</vt:i4>
      </vt:variant>
      <vt:variant>
        <vt:i4>5</vt:i4>
      </vt:variant>
      <vt:variant>
        <vt:lpwstr/>
      </vt:variant>
      <vt:variant>
        <vt:lpwstr>_Toc24466944</vt:lpwstr>
      </vt:variant>
      <vt:variant>
        <vt:i4>2031668</vt:i4>
      </vt:variant>
      <vt:variant>
        <vt:i4>956</vt:i4>
      </vt:variant>
      <vt:variant>
        <vt:i4>0</vt:i4>
      </vt:variant>
      <vt:variant>
        <vt:i4>5</vt:i4>
      </vt:variant>
      <vt:variant>
        <vt:lpwstr/>
      </vt:variant>
      <vt:variant>
        <vt:lpwstr>_Toc24466943</vt:lpwstr>
      </vt:variant>
      <vt:variant>
        <vt:i4>1966132</vt:i4>
      </vt:variant>
      <vt:variant>
        <vt:i4>950</vt:i4>
      </vt:variant>
      <vt:variant>
        <vt:i4>0</vt:i4>
      </vt:variant>
      <vt:variant>
        <vt:i4>5</vt:i4>
      </vt:variant>
      <vt:variant>
        <vt:lpwstr/>
      </vt:variant>
      <vt:variant>
        <vt:lpwstr>_Toc24466942</vt:lpwstr>
      </vt:variant>
      <vt:variant>
        <vt:i4>1900596</vt:i4>
      </vt:variant>
      <vt:variant>
        <vt:i4>944</vt:i4>
      </vt:variant>
      <vt:variant>
        <vt:i4>0</vt:i4>
      </vt:variant>
      <vt:variant>
        <vt:i4>5</vt:i4>
      </vt:variant>
      <vt:variant>
        <vt:lpwstr/>
      </vt:variant>
      <vt:variant>
        <vt:lpwstr>_Toc24466941</vt:lpwstr>
      </vt:variant>
      <vt:variant>
        <vt:i4>1835060</vt:i4>
      </vt:variant>
      <vt:variant>
        <vt:i4>938</vt:i4>
      </vt:variant>
      <vt:variant>
        <vt:i4>0</vt:i4>
      </vt:variant>
      <vt:variant>
        <vt:i4>5</vt:i4>
      </vt:variant>
      <vt:variant>
        <vt:lpwstr/>
      </vt:variant>
      <vt:variant>
        <vt:lpwstr>_Toc24466940</vt:lpwstr>
      </vt:variant>
      <vt:variant>
        <vt:i4>1376307</vt:i4>
      </vt:variant>
      <vt:variant>
        <vt:i4>932</vt:i4>
      </vt:variant>
      <vt:variant>
        <vt:i4>0</vt:i4>
      </vt:variant>
      <vt:variant>
        <vt:i4>5</vt:i4>
      </vt:variant>
      <vt:variant>
        <vt:lpwstr/>
      </vt:variant>
      <vt:variant>
        <vt:lpwstr>_Toc24466939</vt:lpwstr>
      </vt:variant>
      <vt:variant>
        <vt:i4>1310771</vt:i4>
      </vt:variant>
      <vt:variant>
        <vt:i4>926</vt:i4>
      </vt:variant>
      <vt:variant>
        <vt:i4>0</vt:i4>
      </vt:variant>
      <vt:variant>
        <vt:i4>5</vt:i4>
      </vt:variant>
      <vt:variant>
        <vt:lpwstr/>
      </vt:variant>
      <vt:variant>
        <vt:lpwstr>_Toc24466938</vt:lpwstr>
      </vt:variant>
      <vt:variant>
        <vt:i4>1769523</vt:i4>
      </vt:variant>
      <vt:variant>
        <vt:i4>920</vt:i4>
      </vt:variant>
      <vt:variant>
        <vt:i4>0</vt:i4>
      </vt:variant>
      <vt:variant>
        <vt:i4>5</vt:i4>
      </vt:variant>
      <vt:variant>
        <vt:lpwstr/>
      </vt:variant>
      <vt:variant>
        <vt:lpwstr>_Toc24466937</vt:lpwstr>
      </vt:variant>
      <vt:variant>
        <vt:i4>1703987</vt:i4>
      </vt:variant>
      <vt:variant>
        <vt:i4>914</vt:i4>
      </vt:variant>
      <vt:variant>
        <vt:i4>0</vt:i4>
      </vt:variant>
      <vt:variant>
        <vt:i4>5</vt:i4>
      </vt:variant>
      <vt:variant>
        <vt:lpwstr/>
      </vt:variant>
      <vt:variant>
        <vt:lpwstr>_Toc24466936</vt:lpwstr>
      </vt:variant>
      <vt:variant>
        <vt:i4>1638451</vt:i4>
      </vt:variant>
      <vt:variant>
        <vt:i4>908</vt:i4>
      </vt:variant>
      <vt:variant>
        <vt:i4>0</vt:i4>
      </vt:variant>
      <vt:variant>
        <vt:i4>5</vt:i4>
      </vt:variant>
      <vt:variant>
        <vt:lpwstr/>
      </vt:variant>
      <vt:variant>
        <vt:lpwstr>_Toc24466935</vt:lpwstr>
      </vt:variant>
      <vt:variant>
        <vt:i4>1572915</vt:i4>
      </vt:variant>
      <vt:variant>
        <vt:i4>902</vt:i4>
      </vt:variant>
      <vt:variant>
        <vt:i4>0</vt:i4>
      </vt:variant>
      <vt:variant>
        <vt:i4>5</vt:i4>
      </vt:variant>
      <vt:variant>
        <vt:lpwstr/>
      </vt:variant>
      <vt:variant>
        <vt:lpwstr>_Toc24466934</vt:lpwstr>
      </vt:variant>
      <vt:variant>
        <vt:i4>2031667</vt:i4>
      </vt:variant>
      <vt:variant>
        <vt:i4>896</vt:i4>
      </vt:variant>
      <vt:variant>
        <vt:i4>0</vt:i4>
      </vt:variant>
      <vt:variant>
        <vt:i4>5</vt:i4>
      </vt:variant>
      <vt:variant>
        <vt:lpwstr/>
      </vt:variant>
      <vt:variant>
        <vt:lpwstr>_Toc24466933</vt:lpwstr>
      </vt:variant>
      <vt:variant>
        <vt:i4>1966131</vt:i4>
      </vt:variant>
      <vt:variant>
        <vt:i4>890</vt:i4>
      </vt:variant>
      <vt:variant>
        <vt:i4>0</vt:i4>
      </vt:variant>
      <vt:variant>
        <vt:i4>5</vt:i4>
      </vt:variant>
      <vt:variant>
        <vt:lpwstr/>
      </vt:variant>
      <vt:variant>
        <vt:lpwstr>_Toc24466932</vt:lpwstr>
      </vt:variant>
      <vt:variant>
        <vt:i4>1900595</vt:i4>
      </vt:variant>
      <vt:variant>
        <vt:i4>884</vt:i4>
      </vt:variant>
      <vt:variant>
        <vt:i4>0</vt:i4>
      </vt:variant>
      <vt:variant>
        <vt:i4>5</vt:i4>
      </vt:variant>
      <vt:variant>
        <vt:lpwstr/>
      </vt:variant>
      <vt:variant>
        <vt:lpwstr>_Toc24466931</vt:lpwstr>
      </vt:variant>
      <vt:variant>
        <vt:i4>1835059</vt:i4>
      </vt:variant>
      <vt:variant>
        <vt:i4>878</vt:i4>
      </vt:variant>
      <vt:variant>
        <vt:i4>0</vt:i4>
      </vt:variant>
      <vt:variant>
        <vt:i4>5</vt:i4>
      </vt:variant>
      <vt:variant>
        <vt:lpwstr/>
      </vt:variant>
      <vt:variant>
        <vt:lpwstr>_Toc24466930</vt:lpwstr>
      </vt:variant>
      <vt:variant>
        <vt:i4>1376306</vt:i4>
      </vt:variant>
      <vt:variant>
        <vt:i4>872</vt:i4>
      </vt:variant>
      <vt:variant>
        <vt:i4>0</vt:i4>
      </vt:variant>
      <vt:variant>
        <vt:i4>5</vt:i4>
      </vt:variant>
      <vt:variant>
        <vt:lpwstr/>
      </vt:variant>
      <vt:variant>
        <vt:lpwstr>_Toc24466929</vt:lpwstr>
      </vt:variant>
      <vt:variant>
        <vt:i4>1310770</vt:i4>
      </vt:variant>
      <vt:variant>
        <vt:i4>866</vt:i4>
      </vt:variant>
      <vt:variant>
        <vt:i4>0</vt:i4>
      </vt:variant>
      <vt:variant>
        <vt:i4>5</vt:i4>
      </vt:variant>
      <vt:variant>
        <vt:lpwstr/>
      </vt:variant>
      <vt:variant>
        <vt:lpwstr>_Toc24466928</vt:lpwstr>
      </vt:variant>
      <vt:variant>
        <vt:i4>1769522</vt:i4>
      </vt:variant>
      <vt:variant>
        <vt:i4>860</vt:i4>
      </vt:variant>
      <vt:variant>
        <vt:i4>0</vt:i4>
      </vt:variant>
      <vt:variant>
        <vt:i4>5</vt:i4>
      </vt:variant>
      <vt:variant>
        <vt:lpwstr/>
      </vt:variant>
      <vt:variant>
        <vt:lpwstr>_Toc24466927</vt:lpwstr>
      </vt:variant>
      <vt:variant>
        <vt:i4>1703986</vt:i4>
      </vt:variant>
      <vt:variant>
        <vt:i4>854</vt:i4>
      </vt:variant>
      <vt:variant>
        <vt:i4>0</vt:i4>
      </vt:variant>
      <vt:variant>
        <vt:i4>5</vt:i4>
      </vt:variant>
      <vt:variant>
        <vt:lpwstr/>
      </vt:variant>
      <vt:variant>
        <vt:lpwstr>_Toc24466926</vt:lpwstr>
      </vt:variant>
      <vt:variant>
        <vt:i4>1638450</vt:i4>
      </vt:variant>
      <vt:variant>
        <vt:i4>848</vt:i4>
      </vt:variant>
      <vt:variant>
        <vt:i4>0</vt:i4>
      </vt:variant>
      <vt:variant>
        <vt:i4>5</vt:i4>
      </vt:variant>
      <vt:variant>
        <vt:lpwstr/>
      </vt:variant>
      <vt:variant>
        <vt:lpwstr>_Toc24466925</vt:lpwstr>
      </vt:variant>
      <vt:variant>
        <vt:i4>1572914</vt:i4>
      </vt:variant>
      <vt:variant>
        <vt:i4>842</vt:i4>
      </vt:variant>
      <vt:variant>
        <vt:i4>0</vt:i4>
      </vt:variant>
      <vt:variant>
        <vt:i4>5</vt:i4>
      </vt:variant>
      <vt:variant>
        <vt:lpwstr/>
      </vt:variant>
      <vt:variant>
        <vt:lpwstr>_Toc24466924</vt:lpwstr>
      </vt:variant>
      <vt:variant>
        <vt:i4>2031666</vt:i4>
      </vt:variant>
      <vt:variant>
        <vt:i4>836</vt:i4>
      </vt:variant>
      <vt:variant>
        <vt:i4>0</vt:i4>
      </vt:variant>
      <vt:variant>
        <vt:i4>5</vt:i4>
      </vt:variant>
      <vt:variant>
        <vt:lpwstr/>
      </vt:variant>
      <vt:variant>
        <vt:lpwstr>_Toc24466923</vt:lpwstr>
      </vt:variant>
      <vt:variant>
        <vt:i4>1966130</vt:i4>
      </vt:variant>
      <vt:variant>
        <vt:i4>830</vt:i4>
      </vt:variant>
      <vt:variant>
        <vt:i4>0</vt:i4>
      </vt:variant>
      <vt:variant>
        <vt:i4>5</vt:i4>
      </vt:variant>
      <vt:variant>
        <vt:lpwstr/>
      </vt:variant>
      <vt:variant>
        <vt:lpwstr>_Toc24466922</vt:lpwstr>
      </vt:variant>
      <vt:variant>
        <vt:i4>1900594</vt:i4>
      </vt:variant>
      <vt:variant>
        <vt:i4>824</vt:i4>
      </vt:variant>
      <vt:variant>
        <vt:i4>0</vt:i4>
      </vt:variant>
      <vt:variant>
        <vt:i4>5</vt:i4>
      </vt:variant>
      <vt:variant>
        <vt:lpwstr/>
      </vt:variant>
      <vt:variant>
        <vt:lpwstr>_Toc24466921</vt:lpwstr>
      </vt:variant>
      <vt:variant>
        <vt:i4>1835058</vt:i4>
      </vt:variant>
      <vt:variant>
        <vt:i4>818</vt:i4>
      </vt:variant>
      <vt:variant>
        <vt:i4>0</vt:i4>
      </vt:variant>
      <vt:variant>
        <vt:i4>5</vt:i4>
      </vt:variant>
      <vt:variant>
        <vt:lpwstr/>
      </vt:variant>
      <vt:variant>
        <vt:lpwstr>_Toc24466920</vt:lpwstr>
      </vt:variant>
      <vt:variant>
        <vt:i4>1376305</vt:i4>
      </vt:variant>
      <vt:variant>
        <vt:i4>812</vt:i4>
      </vt:variant>
      <vt:variant>
        <vt:i4>0</vt:i4>
      </vt:variant>
      <vt:variant>
        <vt:i4>5</vt:i4>
      </vt:variant>
      <vt:variant>
        <vt:lpwstr/>
      </vt:variant>
      <vt:variant>
        <vt:lpwstr>_Toc24466919</vt:lpwstr>
      </vt:variant>
      <vt:variant>
        <vt:i4>1310769</vt:i4>
      </vt:variant>
      <vt:variant>
        <vt:i4>806</vt:i4>
      </vt:variant>
      <vt:variant>
        <vt:i4>0</vt:i4>
      </vt:variant>
      <vt:variant>
        <vt:i4>5</vt:i4>
      </vt:variant>
      <vt:variant>
        <vt:lpwstr/>
      </vt:variant>
      <vt:variant>
        <vt:lpwstr>_Toc24466918</vt:lpwstr>
      </vt:variant>
      <vt:variant>
        <vt:i4>1769521</vt:i4>
      </vt:variant>
      <vt:variant>
        <vt:i4>800</vt:i4>
      </vt:variant>
      <vt:variant>
        <vt:i4>0</vt:i4>
      </vt:variant>
      <vt:variant>
        <vt:i4>5</vt:i4>
      </vt:variant>
      <vt:variant>
        <vt:lpwstr/>
      </vt:variant>
      <vt:variant>
        <vt:lpwstr>_Toc24466917</vt:lpwstr>
      </vt:variant>
      <vt:variant>
        <vt:i4>1703985</vt:i4>
      </vt:variant>
      <vt:variant>
        <vt:i4>794</vt:i4>
      </vt:variant>
      <vt:variant>
        <vt:i4>0</vt:i4>
      </vt:variant>
      <vt:variant>
        <vt:i4>5</vt:i4>
      </vt:variant>
      <vt:variant>
        <vt:lpwstr/>
      </vt:variant>
      <vt:variant>
        <vt:lpwstr>_Toc24466916</vt:lpwstr>
      </vt:variant>
      <vt:variant>
        <vt:i4>1638449</vt:i4>
      </vt:variant>
      <vt:variant>
        <vt:i4>788</vt:i4>
      </vt:variant>
      <vt:variant>
        <vt:i4>0</vt:i4>
      </vt:variant>
      <vt:variant>
        <vt:i4>5</vt:i4>
      </vt:variant>
      <vt:variant>
        <vt:lpwstr/>
      </vt:variant>
      <vt:variant>
        <vt:lpwstr>_Toc24466915</vt:lpwstr>
      </vt:variant>
      <vt:variant>
        <vt:i4>1572913</vt:i4>
      </vt:variant>
      <vt:variant>
        <vt:i4>782</vt:i4>
      </vt:variant>
      <vt:variant>
        <vt:i4>0</vt:i4>
      </vt:variant>
      <vt:variant>
        <vt:i4>5</vt:i4>
      </vt:variant>
      <vt:variant>
        <vt:lpwstr/>
      </vt:variant>
      <vt:variant>
        <vt:lpwstr>_Toc24466914</vt:lpwstr>
      </vt:variant>
      <vt:variant>
        <vt:i4>2031665</vt:i4>
      </vt:variant>
      <vt:variant>
        <vt:i4>776</vt:i4>
      </vt:variant>
      <vt:variant>
        <vt:i4>0</vt:i4>
      </vt:variant>
      <vt:variant>
        <vt:i4>5</vt:i4>
      </vt:variant>
      <vt:variant>
        <vt:lpwstr/>
      </vt:variant>
      <vt:variant>
        <vt:lpwstr>_Toc24466913</vt:lpwstr>
      </vt:variant>
      <vt:variant>
        <vt:i4>1966129</vt:i4>
      </vt:variant>
      <vt:variant>
        <vt:i4>770</vt:i4>
      </vt:variant>
      <vt:variant>
        <vt:i4>0</vt:i4>
      </vt:variant>
      <vt:variant>
        <vt:i4>5</vt:i4>
      </vt:variant>
      <vt:variant>
        <vt:lpwstr/>
      </vt:variant>
      <vt:variant>
        <vt:lpwstr>_Toc24466912</vt:lpwstr>
      </vt:variant>
      <vt:variant>
        <vt:i4>1900593</vt:i4>
      </vt:variant>
      <vt:variant>
        <vt:i4>764</vt:i4>
      </vt:variant>
      <vt:variant>
        <vt:i4>0</vt:i4>
      </vt:variant>
      <vt:variant>
        <vt:i4>5</vt:i4>
      </vt:variant>
      <vt:variant>
        <vt:lpwstr/>
      </vt:variant>
      <vt:variant>
        <vt:lpwstr>_Toc24466911</vt:lpwstr>
      </vt:variant>
      <vt:variant>
        <vt:i4>1835057</vt:i4>
      </vt:variant>
      <vt:variant>
        <vt:i4>758</vt:i4>
      </vt:variant>
      <vt:variant>
        <vt:i4>0</vt:i4>
      </vt:variant>
      <vt:variant>
        <vt:i4>5</vt:i4>
      </vt:variant>
      <vt:variant>
        <vt:lpwstr/>
      </vt:variant>
      <vt:variant>
        <vt:lpwstr>_Toc24466910</vt:lpwstr>
      </vt:variant>
      <vt:variant>
        <vt:i4>1376304</vt:i4>
      </vt:variant>
      <vt:variant>
        <vt:i4>752</vt:i4>
      </vt:variant>
      <vt:variant>
        <vt:i4>0</vt:i4>
      </vt:variant>
      <vt:variant>
        <vt:i4>5</vt:i4>
      </vt:variant>
      <vt:variant>
        <vt:lpwstr/>
      </vt:variant>
      <vt:variant>
        <vt:lpwstr>_Toc24466909</vt:lpwstr>
      </vt:variant>
      <vt:variant>
        <vt:i4>1310768</vt:i4>
      </vt:variant>
      <vt:variant>
        <vt:i4>746</vt:i4>
      </vt:variant>
      <vt:variant>
        <vt:i4>0</vt:i4>
      </vt:variant>
      <vt:variant>
        <vt:i4>5</vt:i4>
      </vt:variant>
      <vt:variant>
        <vt:lpwstr/>
      </vt:variant>
      <vt:variant>
        <vt:lpwstr>_Toc24466908</vt:lpwstr>
      </vt:variant>
      <vt:variant>
        <vt:i4>1769520</vt:i4>
      </vt:variant>
      <vt:variant>
        <vt:i4>740</vt:i4>
      </vt:variant>
      <vt:variant>
        <vt:i4>0</vt:i4>
      </vt:variant>
      <vt:variant>
        <vt:i4>5</vt:i4>
      </vt:variant>
      <vt:variant>
        <vt:lpwstr/>
      </vt:variant>
      <vt:variant>
        <vt:lpwstr>_Toc24466907</vt:lpwstr>
      </vt:variant>
      <vt:variant>
        <vt:i4>1703984</vt:i4>
      </vt:variant>
      <vt:variant>
        <vt:i4>734</vt:i4>
      </vt:variant>
      <vt:variant>
        <vt:i4>0</vt:i4>
      </vt:variant>
      <vt:variant>
        <vt:i4>5</vt:i4>
      </vt:variant>
      <vt:variant>
        <vt:lpwstr/>
      </vt:variant>
      <vt:variant>
        <vt:lpwstr>_Toc24466906</vt:lpwstr>
      </vt:variant>
      <vt:variant>
        <vt:i4>1638448</vt:i4>
      </vt:variant>
      <vt:variant>
        <vt:i4>728</vt:i4>
      </vt:variant>
      <vt:variant>
        <vt:i4>0</vt:i4>
      </vt:variant>
      <vt:variant>
        <vt:i4>5</vt:i4>
      </vt:variant>
      <vt:variant>
        <vt:lpwstr/>
      </vt:variant>
      <vt:variant>
        <vt:lpwstr>_Toc24466905</vt:lpwstr>
      </vt:variant>
      <vt:variant>
        <vt:i4>1572912</vt:i4>
      </vt:variant>
      <vt:variant>
        <vt:i4>722</vt:i4>
      </vt:variant>
      <vt:variant>
        <vt:i4>0</vt:i4>
      </vt:variant>
      <vt:variant>
        <vt:i4>5</vt:i4>
      </vt:variant>
      <vt:variant>
        <vt:lpwstr/>
      </vt:variant>
      <vt:variant>
        <vt:lpwstr>_Toc24466904</vt:lpwstr>
      </vt:variant>
      <vt:variant>
        <vt:i4>2031664</vt:i4>
      </vt:variant>
      <vt:variant>
        <vt:i4>716</vt:i4>
      </vt:variant>
      <vt:variant>
        <vt:i4>0</vt:i4>
      </vt:variant>
      <vt:variant>
        <vt:i4>5</vt:i4>
      </vt:variant>
      <vt:variant>
        <vt:lpwstr/>
      </vt:variant>
      <vt:variant>
        <vt:lpwstr>_Toc24466903</vt:lpwstr>
      </vt:variant>
      <vt:variant>
        <vt:i4>1966128</vt:i4>
      </vt:variant>
      <vt:variant>
        <vt:i4>710</vt:i4>
      </vt:variant>
      <vt:variant>
        <vt:i4>0</vt:i4>
      </vt:variant>
      <vt:variant>
        <vt:i4>5</vt:i4>
      </vt:variant>
      <vt:variant>
        <vt:lpwstr/>
      </vt:variant>
      <vt:variant>
        <vt:lpwstr>_Toc24466902</vt:lpwstr>
      </vt:variant>
      <vt:variant>
        <vt:i4>1900592</vt:i4>
      </vt:variant>
      <vt:variant>
        <vt:i4>704</vt:i4>
      </vt:variant>
      <vt:variant>
        <vt:i4>0</vt:i4>
      </vt:variant>
      <vt:variant>
        <vt:i4>5</vt:i4>
      </vt:variant>
      <vt:variant>
        <vt:lpwstr/>
      </vt:variant>
      <vt:variant>
        <vt:lpwstr>_Toc24466901</vt:lpwstr>
      </vt:variant>
      <vt:variant>
        <vt:i4>1835056</vt:i4>
      </vt:variant>
      <vt:variant>
        <vt:i4>698</vt:i4>
      </vt:variant>
      <vt:variant>
        <vt:i4>0</vt:i4>
      </vt:variant>
      <vt:variant>
        <vt:i4>5</vt:i4>
      </vt:variant>
      <vt:variant>
        <vt:lpwstr/>
      </vt:variant>
      <vt:variant>
        <vt:lpwstr>_Toc24466900</vt:lpwstr>
      </vt:variant>
      <vt:variant>
        <vt:i4>1310777</vt:i4>
      </vt:variant>
      <vt:variant>
        <vt:i4>692</vt:i4>
      </vt:variant>
      <vt:variant>
        <vt:i4>0</vt:i4>
      </vt:variant>
      <vt:variant>
        <vt:i4>5</vt:i4>
      </vt:variant>
      <vt:variant>
        <vt:lpwstr/>
      </vt:variant>
      <vt:variant>
        <vt:lpwstr>_Toc24466899</vt:lpwstr>
      </vt:variant>
      <vt:variant>
        <vt:i4>1376313</vt:i4>
      </vt:variant>
      <vt:variant>
        <vt:i4>686</vt:i4>
      </vt:variant>
      <vt:variant>
        <vt:i4>0</vt:i4>
      </vt:variant>
      <vt:variant>
        <vt:i4>5</vt:i4>
      </vt:variant>
      <vt:variant>
        <vt:lpwstr/>
      </vt:variant>
      <vt:variant>
        <vt:lpwstr>_Toc24466898</vt:lpwstr>
      </vt:variant>
      <vt:variant>
        <vt:i4>1703993</vt:i4>
      </vt:variant>
      <vt:variant>
        <vt:i4>680</vt:i4>
      </vt:variant>
      <vt:variant>
        <vt:i4>0</vt:i4>
      </vt:variant>
      <vt:variant>
        <vt:i4>5</vt:i4>
      </vt:variant>
      <vt:variant>
        <vt:lpwstr/>
      </vt:variant>
      <vt:variant>
        <vt:lpwstr>_Toc24466897</vt:lpwstr>
      </vt:variant>
      <vt:variant>
        <vt:i4>1769529</vt:i4>
      </vt:variant>
      <vt:variant>
        <vt:i4>674</vt:i4>
      </vt:variant>
      <vt:variant>
        <vt:i4>0</vt:i4>
      </vt:variant>
      <vt:variant>
        <vt:i4>5</vt:i4>
      </vt:variant>
      <vt:variant>
        <vt:lpwstr/>
      </vt:variant>
      <vt:variant>
        <vt:lpwstr>_Toc24466896</vt:lpwstr>
      </vt:variant>
      <vt:variant>
        <vt:i4>1572921</vt:i4>
      </vt:variant>
      <vt:variant>
        <vt:i4>668</vt:i4>
      </vt:variant>
      <vt:variant>
        <vt:i4>0</vt:i4>
      </vt:variant>
      <vt:variant>
        <vt:i4>5</vt:i4>
      </vt:variant>
      <vt:variant>
        <vt:lpwstr/>
      </vt:variant>
      <vt:variant>
        <vt:lpwstr>_Toc24466895</vt:lpwstr>
      </vt:variant>
      <vt:variant>
        <vt:i4>1638457</vt:i4>
      </vt:variant>
      <vt:variant>
        <vt:i4>662</vt:i4>
      </vt:variant>
      <vt:variant>
        <vt:i4>0</vt:i4>
      </vt:variant>
      <vt:variant>
        <vt:i4>5</vt:i4>
      </vt:variant>
      <vt:variant>
        <vt:lpwstr/>
      </vt:variant>
      <vt:variant>
        <vt:lpwstr>_Toc24466894</vt:lpwstr>
      </vt:variant>
      <vt:variant>
        <vt:i4>1966137</vt:i4>
      </vt:variant>
      <vt:variant>
        <vt:i4>656</vt:i4>
      </vt:variant>
      <vt:variant>
        <vt:i4>0</vt:i4>
      </vt:variant>
      <vt:variant>
        <vt:i4>5</vt:i4>
      </vt:variant>
      <vt:variant>
        <vt:lpwstr/>
      </vt:variant>
      <vt:variant>
        <vt:lpwstr>_Toc24466893</vt:lpwstr>
      </vt:variant>
      <vt:variant>
        <vt:i4>2031673</vt:i4>
      </vt:variant>
      <vt:variant>
        <vt:i4>650</vt:i4>
      </vt:variant>
      <vt:variant>
        <vt:i4>0</vt:i4>
      </vt:variant>
      <vt:variant>
        <vt:i4>5</vt:i4>
      </vt:variant>
      <vt:variant>
        <vt:lpwstr/>
      </vt:variant>
      <vt:variant>
        <vt:lpwstr>_Toc24466892</vt:lpwstr>
      </vt:variant>
      <vt:variant>
        <vt:i4>1835065</vt:i4>
      </vt:variant>
      <vt:variant>
        <vt:i4>644</vt:i4>
      </vt:variant>
      <vt:variant>
        <vt:i4>0</vt:i4>
      </vt:variant>
      <vt:variant>
        <vt:i4>5</vt:i4>
      </vt:variant>
      <vt:variant>
        <vt:lpwstr/>
      </vt:variant>
      <vt:variant>
        <vt:lpwstr>_Toc24466891</vt:lpwstr>
      </vt:variant>
      <vt:variant>
        <vt:i4>1900601</vt:i4>
      </vt:variant>
      <vt:variant>
        <vt:i4>638</vt:i4>
      </vt:variant>
      <vt:variant>
        <vt:i4>0</vt:i4>
      </vt:variant>
      <vt:variant>
        <vt:i4>5</vt:i4>
      </vt:variant>
      <vt:variant>
        <vt:lpwstr/>
      </vt:variant>
      <vt:variant>
        <vt:lpwstr>_Toc24466890</vt:lpwstr>
      </vt:variant>
      <vt:variant>
        <vt:i4>1310776</vt:i4>
      </vt:variant>
      <vt:variant>
        <vt:i4>632</vt:i4>
      </vt:variant>
      <vt:variant>
        <vt:i4>0</vt:i4>
      </vt:variant>
      <vt:variant>
        <vt:i4>5</vt:i4>
      </vt:variant>
      <vt:variant>
        <vt:lpwstr/>
      </vt:variant>
      <vt:variant>
        <vt:lpwstr>_Toc24466889</vt:lpwstr>
      </vt:variant>
      <vt:variant>
        <vt:i4>1376312</vt:i4>
      </vt:variant>
      <vt:variant>
        <vt:i4>626</vt:i4>
      </vt:variant>
      <vt:variant>
        <vt:i4>0</vt:i4>
      </vt:variant>
      <vt:variant>
        <vt:i4>5</vt:i4>
      </vt:variant>
      <vt:variant>
        <vt:lpwstr/>
      </vt:variant>
      <vt:variant>
        <vt:lpwstr>_Toc24466888</vt:lpwstr>
      </vt:variant>
      <vt:variant>
        <vt:i4>1703992</vt:i4>
      </vt:variant>
      <vt:variant>
        <vt:i4>620</vt:i4>
      </vt:variant>
      <vt:variant>
        <vt:i4>0</vt:i4>
      </vt:variant>
      <vt:variant>
        <vt:i4>5</vt:i4>
      </vt:variant>
      <vt:variant>
        <vt:lpwstr/>
      </vt:variant>
      <vt:variant>
        <vt:lpwstr>_Toc24466887</vt:lpwstr>
      </vt:variant>
      <vt:variant>
        <vt:i4>1769528</vt:i4>
      </vt:variant>
      <vt:variant>
        <vt:i4>614</vt:i4>
      </vt:variant>
      <vt:variant>
        <vt:i4>0</vt:i4>
      </vt:variant>
      <vt:variant>
        <vt:i4>5</vt:i4>
      </vt:variant>
      <vt:variant>
        <vt:lpwstr/>
      </vt:variant>
      <vt:variant>
        <vt:lpwstr>_Toc24466886</vt:lpwstr>
      </vt:variant>
      <vt:variant>
        <vt:i4>1572920</vt:i4>
      </vt:variant>
      <vt:variant>
        <vt:i4>608</vt:i4>
      </vt:variant>
      <vt:variant>
        <vt:i4>0</vt:i4>
      </vt:variant>
      <vt:variant>
        <vt:i4>5</vt:i4>
      </vt:variant>
      <vt:variant>
        <vt:lpwstr/>
      </vt:variant>
      <vt:variant>
        <vt:lpwstr>_Toc24466885</vt:lpwstr>
      </vt:variant>
      <vt:variant>
        <vt:i4>1638456</vt:i4>
      </vt:variant>
      <vt:variant>
        <vt:i4>602</vt:i4>
      </vt:variant>
      <vt:variant>
        <vt:i4>0</vt:i4>
      </vt:variant>
      <vt:variant>
        <vt:i4>5</vt:i4>
      </vt:variant>
      <vt:variant>
        <vt:lpwstr/>
      </vt:variant>
      <vt:variant>
        <vt:lpwstr>_Toc24466884</vt:lpwstr>
      </vt:variant>
      <vt:variant>
        <vt:i4>1966136</vt:i4>
      </vt:variant>
      <vt:variant>
        <vt:i4>596</vt:i4>
      </vt:variant>
      <vt:variant>
        <vt:i4>0</vt:i4>
      </vt:variant>
      <vt:variant>
        <vt:i4>5</vt:i4>
      </vt:variant>
      <vt:variant>
        <vt:lpwstr/>
      </vt:variant>
      <vt:variant>
        <vt:lpwstr>_Toc24466883</vt:lpwstr>
      </vt:variant>
      <vt:variant>
        <vt:i4>2031672</vt:i4>
      </vt:variant>
      <vt:variant>
        <vt:i4>590</vt:i4>
      </vt:variant>
      <vt:variant>
        <vt:i4>0</vt:i4>
      </vt:variant>
      <vt:variant>
        <vt:i4>5</vt:i4>
      </vt:variant>
      <vt:variant>
        <vt:lpwstr/>
      </vt:variant>
      <vt:variant>
        <vt:lpwstr>_Toc24466882</vt:lpwstr>
      </vt:variant>
      <vt:variant>
        <vt:i4>1835064</vt:i4>
      </vt:variant>
      <vt:variant>
        <vt:i4>584</vt:i4>
      </vt:variant>
      <vt:variant>
        <vt:i4>0</vt:i4>
      </vt:variant>
      <vt:variant>
        <vt:i4>5</vt:i4>
      </vt:variant>
      <vt:variant>
        <vt:lpwstr/>
      </vt:variant>
      <vt:variant>
        <vt:lpwstr>_Toc24466881</vt:lpwstr>
      </vt:variant>
      <vt:variant>
        <vt:i4>1900600</vt:i4>
      </vt:variant>
      <vt:variant>
        <vt:i4>578</vt:i4>
      </vt:variant>
      <vt:variant>
        <vt:i4>0</vt:i4>
      </vt:variant>
      <vt:variant>
        <vt:i4>5</vt:i4>
      </vt:variant>
      <vt:variant>
        <vt:lpwstr/>
      </vt:variant>
      <vt:variant>
        <vt:lpwstr>_Toc24466880</vt:lpwstr>
      </vt:variant>
      <vt:variant>
        <vt:i4>1310775</vt:i4>
      </vt:variant>
      <vt:variant>
        <vt:i4>572</vt:i4>
      </vt:variant>
      <vt:variant>
        <vt:i4>0</vt:i4>
      </vt:variant>
      <vt:variant>
        <vt:i4>5</vt:i4>
      </vt:variant>
      <vt:variant>
        <vt:lpwstr/>
      </vt:variant>
      <vt:variant>
        <vt:lpwstr>_Toc24466879</vt:lpwstr>
      </vt:variant>
      <vt:variant>
        <vt:i4>1376311</vt:i4>
      </vt:variant>
      <vt:variant>
        <vt:i4>566</vt:i4>
      </vt:variant>
      <vt:variant>
        <vt:i4>0</vt:i4>
      </vt:variant>
      <vt:variant>
        <vt:i4>5</vt:i4>
      </vt:variant>
      <vt:variant>
        <vt:lpwstr/>
      </vt:variant>
      <vt:variant>
        <vt:lpwstr>_Toc24466878</vt:lpwstr>
      </vt:variant>
      <vt:variant>
        <vt:i4>1703991</vt:i4>
      </vt:variant>
      <vt:variant>
        <vt:i4>560</vt:i4>
      </vt:variant>
      <vt:variant>
        <vt:i4>0</vt:i4>
      </vt:variant>
      <vt:variant>
        <vt:i4>5</vt:i4>
      </vt:variant>
      <vt:variant>
        <vt:lpwstr/>
      </vt:variant>
      <vt:variant>
        <vt:lpwstr>_Toc24466877</vt:lpwstr>
      </vt:variant>
      <vt:variant>
        <vt:i4>1769527</vt:i4>
      </vt:variant>
      <vt:variant>
        <vt:i4>554</vt:i4>
      </vt:variant>
      <vt:variant>
        <vt:i4>0</vt:i4>
      </vt:variant>
      <vt:variant>
        <vt:i4>5</vt:i4>
      </vt:variant>
      <vt:variant>
        <vt:lpwstr/>
      </vt:variant>
      <vt:variant>
        <vt:lpwstr>_Toc24466876</vt:lpwstr>
      </vt:variant>
      <vt:variant>
        <vt:i4>1572919</vt:i4>
      </vt:variant>
      <vt:variant>
        <vt:i4>548</vt:i4>
      </vt:variant>
      <vt:variant>
        <vt:i4>0</vt:i4>
      </vt:variant>
      <vt:variant>
        <vt:i4>5</vt:i4>
      </vt:variant>
      <vt:variant>
        <vt:lpwstr/>
      </vt:variant>
      <vt:variant>
        <vt:lpwstr>_Toc24466875</vt:lpwstr>
      </vt:variant>
      <vt:variant>
        <vt:i4>1638455</vt:i4>
      </vt:variant>
      <vt:variant>
        <vt:i4>542</vt:i4>
      </vt:variant>
      <vt:variant>
        <vt:i4>0</vt:i4>
      </vt:variant>
      <vt:variant>
        <vt:i4>5</vt:i4>
      </vt:variant>
      <vt:variant>
        <vt:lpwstr/>
      </vt:variant>
      <vt:variant>
        <vt:lpwstr>_Toc24466874</vt:lpwstr>
      </vt:variant>
      <vt:variant>
        <vt:i4>1966135</vt:i4>
      </vt:variant>
      <vt:variant>
        <vt:i4>536</vt:i4>
      </vt:variant>
      <vt:variant>
        <vt:i4>0</vt:i4>
      </vt:variant>
      <vt:variant>
        <vt:i4>5</vt:i4>
      </vt:variant>
      <vt:variant>
        <vt:lpwstr/>
      </vt:variant>
      <vt:variant>
        <vt:lpwstr>_Toc24466873</vt:lpwstr>
      </vt:variant>
      <vt:variant>
        <vt:i4>2031671</vt:i4>
      </vt:variant>
      <vt:variant>
        <vt:i4>530</vt:i4>
      </vt:variant>
      <vt:variant>
        <vt:i4>0</vt:i4>
      </vt:variant>
      <vt:variant>
        <vt:i4>5</vt:i4>
      </vt:variant>
      <vt:variant>
        <vt:lpwstr/>
      </vt:variant>
      <vt:variant>
        <vt:lpwstr>_Toc24466872</vt:lpwstr>
      </vt:variant>
      <vt:variant>
        <vt:i4>1835063</vt:i4>
      </vt:variant>
      <vt:variant>
        <vt:i4>524</vt:i4>
      </vt:variant>
      <vt:variant>
        <vt:i4>0</vt:i4>
      </vt:variant>
      <vt:variant>
        <vt:i4>5</vt:i4>
      </vt:variant>
      <vt:variant>
        <vt:lpwstr/>
      </vt:variant>
      <vt:variant>
        <vt:lpwstr>_Toc24466871</vt:lpwstr>
      </vt:variant>
      <vt:variant>
        <vt:i4>1900599</vt:i4>
      </vt:variant>
      <vt:variant>
        <vt:i4>518</vt:i4>
      </vt:variant>
      <vt:variant>
        <vt:i4>0</vt:i4>
      </vt:variant>
      <vt:variant>
        <vt:i4>5</vt:i4>
      </vt:variant>
      <vt:variant>
        <vt:lpwstr/>
      </vt:variant>
      <vt:variant>
        <vt:lpwstr>_Toc24466870</vt:lpwstr>
      </vt:variant>
      <vt:variant>
        <vt:i4>1310774</vt:i4>
      </vt:variant>
      <vt:variant>
        <vt:i4>512</vt:i4>
      </vt:variant>
      <vt:variant>
        <vt:i4>0</vt:i4>
      </vt:variant>
      <vt:variant>
        <vt:i4>5</vt:i4>
      </vt:variant>
      <vt:variant>
        <vt:lpwstr/>
      </vt:variant>
      <vt:variant>
        <vt:lpwstr>_Toc24466869</vt:lpwstr>
      </vt:variant>
      <vt:variant>
        <vt:i4>1376310</vt:i4>
      </vt:variant>
      <vt:variant>
        <vt:i4>506</vt:i4>
      </vt:variant>
      <vt:variant>
        <vt:i4>0</vt:i4>
      </vt:variant>
      <vt:variant>
        <vt:i4>5</vt:i4>
      </vt:variant>
      <vt:variant>
        <vt:lpwstr/>
      </vt:variant>
      <vt:variant>
        <vt:lpwstr>_Toc24466868</vt:lpwstr>
      </vt:variant>
      <vt:variant>
        <vt:i4>1703990</vt:i4>
      </vt:variant>
      <vt:variant>
        <vt:i4>500</vt:i4>
      </vt:variant>
      <vt:variant>
        <vt:i4>0</vt:i4>
      </vt:variant>
      <vt:variant>
        <vt:i4>5</vt:i4>
      </vt:variant>
      <vt:variant>
        <vt:lpwstr/>
      </vt:variant>
      <vt:variant>
        <vt:lpwstr>_Toc24466867</vt:lpwstr>
      </vt:variant>
      <vt:variant>
        <vt:i4>1769526</vt:i4>
      </vt:variant>
      <vt:variant>
        <vt:i4>494</vt:i4>
      </vt:variant>
      <vt:variant>
        <vt:i4>0</vt:i4>
      </vt:variant>
      <vt:variant>
        <vt:i4>5</vt:i4>
      </vt:variant>
      <vt:variant>
        <vt:lpwstr/>
      </vt:variant>
      <vt:variant>
        <vt:lpwstr>_Toc24466866</vt:lpwstr>
      </vt:variant>
      <vt:variant>
        <vt:i4>1572918</vt:i4>
      </vt:variant>
      <vt:variant>
        <vt:i4>488</vt:i4>
      </vt:variant>
      <vt:variant>
        <vt:i4>0</vt:i4>
      </vt:variant>
      <vt:variant>
        <vt:i4>5</vt:i4>
      </vt:variant>
      <vt:variant>
        <vt:lpwstr/>
      </vt:variant>
      <vt:variant>
        <vt:lpwstr>_Toc24466865</vt:lpwstr>
      </vt:variant>
      <vt:variant>
        <vt:i4>1638454</vt:i4>
      </vt:variant>
      <vt:variant>
        <vt:i4>482</vt:i4>
      </vt:variant>
      <vt:variant>
        <vt:i4>0</vt:i4>
      </vt:variant>
      <vt:variant>
        <vt:i4>5</vt:i4>
      </vt:variant>
      <vt:variant>
        <vt:lpwstr/>
      </vt:variant>
      <vt:variant>
        <vt:lpwstr>_Toc24466864</vt:lpwstr>
      </vt:variant>
      <vt:variant>
        <vt:i4>1966134</vt:i4>
      </vt:variant>
      <vt:variant>
        <vt:i4>476</vt:i4>
      </vt:variant>
      <vt:variant>
        <vt:i4>0</vt:i4>
      </vt:variant>
      <vt:variant>
        <vt:i4>5</vt:i4>
      </vt:variant>
      <vt:variant>
        <vt:lpwstr/>
      </vt:variant>
      <vt:variant>
        <vt:lpwstr>_Toc24466863</vt:lpwstr>
      </vt:variant>
      <vt:variant>
        <vt:i4>2031670</vt:i4>
      </vt:variant>
      <vt:variant>
        <vt:i4>470</vt:i4>
      </vt:variant>
      <vt:variant>
        <vt:i4>0</vt:i4>
      </vt:variant>
      <vt:variant>
        <vt:i4>5</vt:i4>
      </vt:variant>
      <vt:variant>
        <vt:lpwstr/>
      </vt:variant>
      <vt:variant>
        <vt:lpwstr>_Toc24466862</vt:lpwstr>
      </vt:variant>
      <vt:variant>
        <vt:i4>1835062</vt:i4>
      </vt:variant>
      <vt:variant>
        <vt:i4>464</vt:i4>
      </vt:variant>
      <vt:variant>
        <vt:i4>0</vt:i4>
      </vt:variant>
      <vt:variant>
        <vt:i4>5</vt:i4>
      </vt:variant>
      <vt:variant>
        <vt:lpwstr/>
      </vt:variant>
      <vt:variant>
        <vt:lpwstr>_Toc24466861</vt:lpwstr>
      </vt:variant>
      <vt:variant>
        <vt:i4>1900598</vt:i4>
      </vt:variant>
      <vt:variant>
        <vt:i4>458</vt:i4>
      </vt:variant>
      <vt:variant>
        <vt:i4>0</vt:i4>
      </vt:variant>
      <vt:variant>
        <vt:i4>5</vt:i4>
      </vt:variant>
      <vt:variant>
        <vt:lpwstr/>
      </vt:variant>
      <vt:variant>
        <vt:lpwstr>_Toc24466860</vt:lpwstr>
      </vt:variant>
      <vt:variant>
        <vt:i4>1310773</vt:i4>
      </vt:variant>
      <vt:variant>
        <vt:i4>452</vt:i4>
      </vt:variant>
      <vt:variant>
        <vt:i4>0</vt:i4>
      </vt:variant>
      <vt:variant>
        <vt:i4>5</vt:i4>
      </vt:variant>
      <vt:variant>
        <vt:lpwstr/>
      </vt:variant>
      <vt:variant>
        <vt:lpwstr>_Toc24466859</vt:lpwstr>
      </vt:variant>
      <vt:variant>
        <vt:i4>1376309</vt:i4>
      </vt:variant>
      <vt:variant>
        <vt:i4>446</vt:i4>
      </vt:variant>
      <vt:variant>
        <vt:i4>0</vt:i4>
      </vt:variant>
      <vt:variant>
        <vt:i4>5</vt:i4>
      </vt:variant>
      <vt:variant>
        <vt:lpwstr/>
      </vt:variant>
      <vt:variant>
        <vt:lpwstr>_Toc24466858</vt:lpwstr>
      </vt:variant>
      <vt:variant>
        <vt:i4>1703989</vt:i4>
      </vt:variant>
      <vt:variant>
        <vt:i4>440</vt:i4>
      </vt:variant>
      <vt:variant>
        <vt:i4>0</vt:i4>
      </vt:variant>
      <vt:variant>
        <vt:i4>5</vt:i4>
      </vt:variant>
      <vt:variant>
        <vt:lpwstr/>
      </vt:variant>
      <vt:variant>
        <vt:lpwstr>_Toc24466857</vt:lpwstr>
      </vt:variant>
      <vt:variant>
        <vt:i4>1769525</vt:i4>
      </vt:variant>
      <vt:variant>
        <vt:i4>434</vt:i4>
      </vt:variant>
      <vt:variant>
        <vt:i4>0</vt:i4>
      </vt:variant>
      <vt:variant>
        <vt:i4>5</vt:i4>
      </vt:variant>
      <vt:variant>
        <vt:lpwstr/>
      </vt:variant>
      <vt:variant>
        <vt:lpwstr>_Toc24466856</vt:lpwstr>
      </vt:variant>
      <vt:variant>
        <vt:i4>1572917</vt:i4>
      </vt:variant>
      <vt:variant>
        <vt:i4>428</vt:i4>
      </vt:variant>
      <vt:variant>
        <vt:i4>0</vt:i4>
      </vt:variant>
      <vt:variant>
        <vt:i4>5</vt:i4>
      </vt:variant>
      <vt:variant>
        <vt:lpwstr/>
      </vt:variant>
      <vt:variant>
        <vt:lpwstr>_Toc24466855</vt:lpwstr>
      </vt:variant>
      <vt:variant>
        <vt:i4>1638453</vt:i4>
      </vt:variant>
      <vt:variant>
        <vt:i4>422</vt:i4>
      </vt:variant>
      <vt:variant>
        <vt:i4>0</vt:i4>
      </vt:variant>
      <vt:variant>
        <vt:i4>5</vt:i4>
      </vt:variant>
      <vt:variant>
        <vt:lpwstr/>
      </vt:variant>
      <vt:variant>
        <vt:lpwstr>_Toc24466854</vt:lpwstr>
      </vt:variant>
      <vt:variant>
        <vt:i4>1966133</vt:i4>
      </vt:variant>
      <vt:variant>
        <vt:i4>416</vt:i4>
      </vt:variant>
      <vt:variant>
        <vt:i4>0</vt:i4>
      </vt:variant>
      <vt:variant>
        <vt:i4>5</vt:i4>
      </vt:variant>
      <vt:variant>
        <vt:lpwstr/>
      </vt:variant>
      <vt:variant>
        <vt:lpwstr>_Toc24466853</vt:lpwstr>
      </vt:variant>
      <vt:variant>
        <vt:i4>2031669</vt:i4>
      </vt:variant>
      <vt:variant>
        <vt:i4>410</vt:i4>
      </vt:variant>
      <vt:variant>
        <vt:i4>0</vt:i4>
      </vt:variant>
      <vt:variant>
        <vt:i4>5</vt:i4>
      </vt:variant>
      <vt:variant>
        <vt:lpwstr/>
      </vt:variant>
      <vt:variant>
        <vt:lpwstr>_Toc24466852</vt:lpwstr>
      </vt:variant>
      <vt:variant>
        <vt:i4>1835061</vt:i4>
      </vt:variant>
      <vt:variant>
        <vt:i4>404</vt:i4>
      </vt:variant>
      <vt:variant>
        <vt:i4>0</vt:i4>
      </vt:variant>
      <vt:variant>
        <vt:i4>5</vt:i4>
      </vt:variant>
      <vt:variant>
        <vt:lpwstr/>
      </vt:variant>
      <vt:variant>
        <vt:lpwstr>_Toc24466851</vt:lpwstr>
      </vt:variant>
      <vt:variant>
        <vt:i4>1900597</vt:i4>
      </vt:variant>
      <vt:variant>
        <vt:i4>398</vt:i4>
      </vt:variant>
      <vt:variant>
        <vt:i4>0</vt:i4>
      </vt:variant>
      <vt:variant>
        <vt:i4>5</vt:i4>
      </vt:variant>
      <vt:variant>
        <vt:lpwstr/>
      </vt:variant>
      <vt:variant>
        <vt:lpwstr>_Toc24466850</vt:lpwstr>
      </vt:variant>
      <vt:variant>
        <vt:i4>1310772</vt:i4>
      </vt:variant>
      <vt:variant>
        <vt:i4>392</vt:i4>
      </vt:variant>
      <vt:variant>
        <vt:i4>0</vt:i4>
      </vt:variant>
      <vt:variant>
        <vt:i4>5</vt:i4>
      </vt:variant>
      <vt:variant>
        <vt:lpwstr/>
      </vt:variant>
      <vt:variant>
        <vt:lpwstr>_Toc24466849</vt:lpwstr>
      </vt:variant>
      <vt:variant>
        <vt:i4>1376308</vt:i4>
      </vt:variant>
      <vt:variant>
        <vt:i4>386</vt:i4>
      </vt:variant>
      <vt:variant>
        <vt:i4>0</vt:i4>
      </vt:variant>
      <vt:variant>
        <vt:i4>5</vt:i4>
      </vt:variant>
      <vt:variant>
        <vt:lpwstr/>
      </vt:variant>
      <vt:variant>
        <vt:lpwstr>_Toc24466848</vt:lpwstr>
      </vt:variant>
      <vt:variant>
        <vt:i4>1703988</vt:i4>
      </vt:variant>
      <vt:variant>
        <vt:i4>380</vt:i4>
      </vt:variant>
      <vt:variant>
        <vt:i4>0</vt:i4>
      </vt:variant>
      <vt:variant>
        <vt:i4>5</vt:i4>
      </vt:variant>
      <vt:variant>
        <vt:lpwstr/>
      </vt:variant>
      <vt:variant>
        <vt:lpwstr>_Toc24466847</vt:lpwstr>
      </vt:variant>
      <vt:variant>
        <vt:i4>1769524</vt:i4>
      </vt:variant>
      <vt:variant>
        <vt:i4>374</vt:i4>
      </vt:variant>
      <vt:variant>
        <vt:i4>0</vt:i4>
      </vt:variant>
      <vt:variant>
        <vt:i4>5</vt:i4>
      </vt:variant>
      <vt:variant>
        <vt:lpwstr/>
      </vt:variant>
      <vt:variant>
        <vt:lpwstr>_Toc24466846</vt:lpwstr>
      </vt:variant>
      <vt:variant>
        <vt:i4>1572916</vt:i4>
      </vt:variant>
      <vt:variant>
        <vt:i4>368</vt:i4>
      </vt:variant>
      <vt:variant>
        <vt:i4>0</vt:i4>
      </vt:variant>
      <vt:variant>
        <vt:i4>5</vt:i4>
      </vt:variant>
      <vt:variant>
        <vt:lpwstr/>
      </vt:variant>
      <vt:variant>
        <vt:lpwstr>_Toc24466845</vt:lpwstr>
      </vt:variant>
      <vt:variant>
        <vt:i4>1638452</vt:i4>
      </vt:variant>
      <vt:variant>
        <vt:i4>362</vt:i4>
      </vt:variant>
      <vt:variant>
        <vt:i4>0</vt:i4>
      </vt:variant>
      <vt:variant>
        <vt:i4>5</vt:i4>
      </vt:variant>
      <vt:variant>
        <vt:lpwstr/>
      </vt:variant>
      <vt:variant>
        <vt:lpwstr>_Toc24466844</vt:lpwstr>
      </vt:variant>
      <vt:variant>
        <vt:i4>1966132</vt:i4>
      </vt:variant>
      <vt:variant>
        <vt:i4>356</vt:i4>
      </vt:variant>
      <vt:variant>
        <vt:i4>0</vt:i4>
      </vt:variant>
      <vt:variant>
        <vt:i4>5</vt:i4>
      </vt:variant>
      <vt:variant>
        <vt:lpwstr/>
      </vt:variant>
      <vt:variant>
        <vt:lpwstr>_Toc24466843</vt:lpwstr>
      </vt:variant>
      <vt:variant>
        <vt:i4>2031668</vt:i4>
      </vt:variant>
      <vt:variant>
        <vt:i4>350</vt:i4>
      </vt:variant>
      <vt:variant>
        <vt:i4>0</vt:i4>
      </vt:variant>
      <vt:variant>
        <vt:i4>5</vt:i4>
      </vt:variant>
      <vt:variant>
        <vt:lpwstr/>
      </vt:variant>
      <vt:variant>
        <vt:lpwstr>_Toc24466842</vt:lpwstr>
      </vt:variant>
      <vt:variant>
        <vt:i4>1835060</vt:i4>
      </vt:variant>
      <vt:variant>
        <vt:i4>344</vt:i4>
      </vt:variant>
      <vt:variant>
        <vt:i4>0</vt:i4>
      </vt:variant>
      <vt:variant>
        <vt:i4>5</vt:i4>
      </vt:variant>
      <vt:variant>
        <vt:lpwstr/>
      </vt:variant>
      <vt:variant>
        <vt:lpwstr>_Toc24466841</vt:lpwstr>
      </vt:variant>
      <vt:variant>
        <vt:i4>1900596</vt:i4>
      </vt:variant>
      <vt:variant>
        <vt:i4>338</vt:i4>
      </vt:variant>
      <vt:variant>
        <vt:i4>0</vt:i4>
      </vt:variant>
      <vt:variant>
        <vt:i4>5</vt:i4>
      </vt:variant>
      <vt:variant>
        <vt:lpwstr/>
      </vt:variant>
      <vt:variant>
        <vt:lpwstr>_Toc24466840</vt:lpwstr>
      </vt:variant>
      <vt:variant>
        <vt:i4>1310771</vt:i4>
      </vt:variant>
      <vt:variant>
        <vt:i4>332</vt:i4>
      </vt:variant>
      <vt:variant>
        <vt:i4>0</vt:i4>
      </vt:variant>
      <vt:variant>
        <vt:i4>5</vt:i4>
      </vt:variant>
      <vt:variant>
        <vt:lpwstr/>
      </vt:variant>
      <vt:variant>
        <vt:lpwstr>_Toc24466839</vt:lpwstr>
      </vt:variant>
      <vt:variant>
        <vt:i4>1376307</vt:i4>
      </vt:variant>
      <vt:variant>
        <vt:i4>326</vt:i4>
      </vt:variant>
      <vt:variant>
        <vt:i4>0</vt:i4>
      </vt:variant>
      <vt:variant>
        <vt:i4>5</vt:i4>
      </vt:variant>
      <vt:variant>
        <vt:lpwstr/>
      </vt:variant>
      <vt:variant>
        <vt:lpwstr>_Toc24466838</vt:lpwstr>
      </vt:variant>
      <vt:variant>
        <vt:i4>1703987</vt:i4>
      </vt:variant>
      <vt:variant>
        <vt:i4>320</vt:i4>
      </vt:variant>
      <vt:variant>
        <vt:i4>0</vt:i4>
      </vt:variant>
      <vt:variant>
        <vt:i4>5</vt:i4>
      </vt:variant>
      <vt:variant>
        <vt:lpwstr/>
      </vt:variant>
      <vt:variant>
        <vt:lpwstr>_Toc24466837</vt:lpwstr>
      </vt:variant>
      <vt:variant>
        <vt:i4>1769523</vt:i4>
      </vt:variant>
      <vt:variant>
        <vt:i4>314</vt:i4>
      </vt:variant>
      <vt:variant>
        <vt:i4>0</vt:i4>
      </vt:variant>
      <vt:variant>
        <vt:i4>5</vt:i4>
      </vt:variant>
      <vt:variant>
        <vt:lpwstr/>
      </vt:variant>
      <vt:variant>
        <vt:lpwstr>_Toc24466836</vt:lpwstr>
      </vt:variant>
      <vt:variant>
        <vt:i4>1572915</vt:i4>
      </vt:variant>
      <vt:variant>
        <vt:i4>308</vt:i4>
      </vt:variant>
      <vt:variant>
        <vt:i4>0</vt:i4>
      </vt:variant>
      <vt:variant>
        <vt:i4>5</vt:i4>
      </vt:variant>
      <vt:variant>
        <vt:lpwstr/>
      </vt:variant>
      <vt:variant>
        <vt:lpwstr>_Toc24466835</vt:lpwstr>
      </vt:variant>
      <vt:variant>
        <vt:i4>1638451</vt:i4>
      </vt:variant>
      <vt:variant>
        <vt:i4>302</vt:i4>
      </vt:variant>
      <vt:variant>
        <vt:i4>0</vt:i4>
      </vt:variant>
      <vt:variant>
        <vt:i4>5</vt:i4>
      </vt:variant>
      <vt:variant>
        <vt:lpwstr/>
      </vt:variant>
      <vt:variant>
        <vt:lpwstr>_Toc24466834</vt:lpwstr>
      </vt:variant>
      <vt:variant>
        <vt:i4>1966131</vt:i4>
      </vt:variant>
      <vt:variant>
        <vt:i4>296</vt:i4>
      </vt:variant>
      <vt:variant>
        <vt:i4>0</vt:i4>
      </vt:variant>
      <vt:variant>
        <vt:i4>5</vt:i4>
      </vt:variant>
      <vt:variant>
        <vt:lpwstr/>
      </vt:variant>
      <vt:variant>
        <vt:lpwstr>_Toc24466833</vt:lpwstr>
      </vt:variant>
      <vt:variant>
        <vt:i4>2031667</vt:i4>
      </vt:variant>
      <vt:variant>
        <vt:i4>290</vt:i4>
      </vt:variant>
      <vt:variant>
        <vt:i4>0</vt:i4>
      </vt:variant>
      <vt:variant>
        <vt:i4>5</vt:i4>
      </vt:variant>
      <vt:variant>
        <vt:lpwstr/>
      </vt:variant>
      <vt:variant>
        <vt:lpwstr>_Toc24466832</vt:lpwstr>
      </vt:variant>
      <vt:variant>
        <vt:i4>1835059</vt:i4>
      </vt:variant>
      <vt:variant>
        <vt:i4>284</vt:i4>
      </vt:variant>
      <vt:variant>
        <vt:i4>0</vt:i4>
      </vt:variant>
      <vt:variant>
        <vt:i4>5</vt:i4>
      </vt:variant>
      <vt:variant>
        <vt:lpwstr/>
      </vt:variant>
      <vt:variant>
        <vt:lpwstr>_Toc24466831</vt:lpwstr>
      </vt:variant>
      <vt:variant>
        <vt:i4>1900595</vt:i4>
      </vt:variant>
      <vt:variant>
        <vt:i4>278</vt:i4>
      </vt:variant>
      <vt:variant>
        <vt:i4>0</vt:i4>
      </vt:variant>
      <vt:variant>
        <vt:i4>5</vt:i4>
      </vt:variant>
      <vt:variant>
        <vt:lpwstr/>
      </vt:variant>
      <vt:variant>
        <vt:lpwstr>_Toc24466830</vt:lpwstr>
      </vt:variant>
      <vt:variant>
        <vt:i4>1310770</vt:i4>
      </vt:variant>
      <vt:variant>
        <vt:i4>272</vt:i4>
      </vt:variant>
      <vt:variant>
        <vt:i4>0</vt:i4>
      </vt:variant>
      <vt:variant>
        <vt:i4>5</vt:i4>
      </vt:variant>
      <vt:variant>
        <vt:lpwstr/>
      </vt:variant>
      <vt:variant>
        <vt:lpwstr>_Toc24466829</vt:lpwstr>
      </vt:variant>
      <vt:variant>
        <vt:i4>1376306</vt:i4>
      </vt:variant>
      <vt:variant>
        <vt:i4>266</vt:i4>
      </vt:variant>
      <vt:variant>
        <vt:i4>0</vt:i4>
      </vt:variant>
      <vt:variant>
        <vt:i4>5</vt:i4>
      </vt:variant>
      <vt:variant>
        <vt:lpwstr/>
      </vt:variant>
      <vt:variant>
        <vt:lpwstr>_Toc24466828</vt:lpwstr>
      </vt:variant>
      <vt:variant>
        <vt:i4>1703986</vt:i4>
      </vt:variant>
      <vt:variant>
        <vt:i4>260</vt:i4>
      </vt:variant>
      <vt:variant>
        <vt:i4>0</vt:i4>
      </vt:variant>
      <vt:variant>
        <vt:i4>5</vt:i4>
      </vt:variant>
      <vt:variant>
        <vt:lpwstr/>
      </vt:variant>
      <vt:variant>
        <vt:lpwstr>_Toc24466827</vt:lpwstr>
      </vt:variant>
      <vt:variant>
        <vt:i4>1769522</vt:i4>
      </vt:variant>
      <vt:variant>
        <vt:i4>254</vt:i4>
      </vt:variant>
      <vt:variant>
        <vt:i4>0</vt:i4>
      </vt:variant>
      <vt:variant>
        <vt:i4>5</vt:i4>
      </vt:variant>
      <vt:variant>
        <vt:lpwstr/>
      </vt:variant>
      <vt:variant>
        <vt:lpwstr>_Toc24466826</vt:lpwstr>
      </vt:variant>
      <vt:variant>
        <vt:i4>1572914</vt:i4>
      </vt:variant>
      <vt:variant>
        <vt:i4>248</vt:i4>
      </vt:variant>
      <vt:variant>
        <vt:i4>0</vt:i4>
      </vt:variant>
      <vt:variant>
        <vt:i4>5</vt:i4>
      </vt:variant>
      <vt:variant>
        <vt:lpwstr/>
      </vt:variant>
      <vt:variant>
        <vt:lpwstr>_Toc24466825</vt:lpwstr>
      </vt:variant>
      <vt:variant>
        <vt:i4>1638450</vt:i4>
      </vt:variant>
      <vt:variant>
        <vt:i4>242</vt:i4>
      </vt:variant>
      <vt:variant>
        <vt:i4>0</vt:i4>
      </vt:variant>
      <vt:variant>
        <vt:i4>5</vt:i4>
      </vt:variant>
      <vt:variant>
        <vt:lpwstr/>
      </vt:variant>
      <vt:variant>
        <vt:lpwstr>_Toc24466824</vt:lpwstr>
      </vt:variant>
      <vt:variant>
        <vt:i4>1966130</vt:i4>
      </vt:variant>
      <vt:variant>
        <vt:i4>236</vt:i4>
      </vt:variant>
      <vt:variant>
        <vt:i4>0</vt:i4>
      </vt:variant>
      <vt:variant>
        <vt:i4>5</vt:i4>
      </vt:variant>
      <vt:variant>
        <vt:lpwstr/>
      </vt:variant>
      <vt:variant>
        <vt:lpwstr>_Toc24466823</vt:lpwstr>
      </vt:variant>
      <vt:variant>
        <vt:i4>2031666</vt:i4>
      </vt:variant>
      <vt:variant>
        <vt:i4>230</vt:i4>
      </vt:variant>
      <vt:variant>
        <vt:i4>0</vt:i4>
      </vt:variant>
      <vt:variant>
        <vt:i4>5</vt:i4>
      </vt:variant>
      <vt:variant>
        <vt:lpwstr/>
      </vt:variant>
      <vt:variant>
        <vt:lpwstr>_Toc24466822</vt:lpwstr>
      </vt:variant>
      <vt:variant>
        <vt:i4>1835058</vt:i4>
      </vt:variant>
      <vt:variant>
        <vt:i4>224</vt:i4>
      </vt:variant>
      <vt:variant>
        <vt:i4>0</vt:i4>
      </vt:variant>
      <vt:variant>
        <vt:i4>5</vt:i4>
      </vt:variant>
      <vt:variant>
        <vt:lpwstr/>
      </vt:variant>
      <vt:variant>
        <vt:lpwstr>_Toc24466821</vt:lpwstr>
      </vt:variant>
      <vt:variant>
        <vt:i4>1900594</vt:i4>
      </vt:variant>
      <vt:variant>
        <vt:i4>218</vt:i4>
      </vt:variant>
      <vt:variant>
        <vt:i4>0</vt:i4>
      </vt:variant>
      <vt:variant>
        <vt:i4>5</vt:i4>
      </vt:variant>
      <vt:variant>
        <vt:lpwstr/>
      </vt:variant>
      <vt:variant>
        <vt:lpwstr>_Toc24466820</vt:lpwstr>
      </vt:variant>
      <vt:variant>
        <vt:i4>1310769</vt:i4>
      </vt:variant>
      <vt:variant>
        <vt:i4>212</vt:i4>
      </vt:variant>
      <vt:variant>
        <vt:i4>0</vt:i4>
      </vt:variant>
      <vt:variant>
        <vt:i4>5</vt:i4>
      </vt:variant>
      <vt:variant>
        <vt:lpwstr/>
      </vt:variant>
      <vt:variant>
        <vt:lpwstr>_Toc24466819</vt:lpwstr>
      </vt:variant>
      <vt:variant>
        <vt:i4>1376305</vt:i4>
      </vt:variant>
      <vt:variant>
        <vt:i4>206</vt:i4>
      </vt:variant>
      <vt:variant>
        <vt:i4>0</vt:i4>
      </vt:variant>
      <vt:variant>
        <vt:i4>5</vt:i4>
      </vt:variant>
      <vt:variant>
        <vt:lpwstr/>
      </vt:variant>
      <vt:variant>
        <vt:lpwstr>_Toc24466818</vt:lpwstr>
      </vt:variant>
      <vt:variant>
        <vt:i4>1703985</vt:i4>
      </vt:variant>
      <vt:variant>
        <vt:i4>200</vt:i4>
      </vt:variant>
      <vt:variant>
        <vt:i4>0</vt:i4>
      </vt:variant>
      <vt:variant>
        <vt:i4>5</vt:i4>
      </vt:variant>
      <vt:variant>
        <vt:lpwstr/>
      </vt:variant>
      <vt:variant>
        <vt:lpwstr>_Toc24466817</vt:lpwstr>
      </vt:variant>
      <vt:variant>
        <vt:i4>1769521</vt:i4>
      </vt:variant>
      <vt:variant>
        <vt:i4>194</vt:i4>
      </vt:variant>
      <vt:variant>
        <vt:i4>0</vt:i4>
      </vt:variant>
      <vt:variant>
        <vt:i4>5</vt:i4>
      </vt:variant>
      <vt:variant>
        <vt:lpwstr/>
      </vt:variant>
      <vt:variant>
        <vt:lpwstr>_Toc24466816</vt:lpwstr>
      </vt:variant>
      <vt:variant>
        <vt:i4>1572913</vt:i4>
      </vt:variant>
      <vt:variant>
        <vt:i4>188</vt:i4>
      </vt:variant>
      <vt:variant>
        <vt:i4>0</vt:i4>
      </vt:variant>
      <vt:variant>
        <vt:i4>5</vt:i4>
      </vt:variant>
      <vt:variant>
        <vt:lpwstr/>
      </vt:variant>
      <vt:variant>
        <vt:lpwstr>_Toc24466815</vt:lpwstr>
      </vt:variant>
      <vt:variant>
        <vt:i4>1638449</vt:i4>
      </vt:variant>
      <vt:variant>
        <vt:i4>182</vt:i4>
      </vt:variant>
      <vt:variant>
        <vt:i4>0</vt:i4>
      </vt:variant>
      <vt:variant>
        <vt:i4>5</vt:i4>
      </vt:variant>
      <vt:variant>
        <vt:lpwstr/>
      </vt:variant>
      <vt:variant>
        <vt:lpwstr>_Toc24466814</vt:lpwstr>
      </vt:variant>
      <vt:variant>
        <vt:i4>1966129</vt:i4>
      </vt:variant>
      <vt:variant>
        <vt:i4>176</vt:i4>
      </vt:variant>
      <vt:variant>
        <vt:i4>0</vt:i4>
      </vt:variant>
      <vt:variant>
        <vt:i4>5</vt:i4>
      </vt:variant>
      <vt:variant>
        <vt:lpwstr/>
      </vt:variant>
      <vt:variant>
        <vt:lpwstr>_Toc24466813</vt:lpwstr>
      </vt:variant>
      <vt:variant>
        <vt:i4>2031665</vt:i4>
      </vt:variant>
      <vt:variant>
        <vt:i4>170</vt:i4>
      </vt:variant>
      <vt:variant>
        <vt:i4>0</vt:i4>
      </vt:variant>
      <vt:variant>
        <vt:i4>5</vt:i4>
      </vt:variant>
      <vt:variant>
        <vt:lpwstr/>
      </vt:variant>
      <vt:variant>
        <vt:lpwstr>_Toc24466812</vt:lpwstr>
      </vt:variant>
      <vt:variant>
        <vt:i4>1835057</vt:i4>
      </vt:variant>
      <vt:variant>
        <vt:i4>164</vt:i4>
      </vt:variant>
      <vt:variant>
        <vt:i4>0</vt:i4>
      </vt:variant>
      <vt:variant>
        <vt:i4>5</vt:i4>
      </vt:variant>
      <vt:variant>
        <vt:lpwstr/>
      </vt:variant>
      <vt:variant>
        <vt:lpwstr>_Toc24466811</vt:lpwstr>
      </vt:variant>
      <vt:variant>
        <vt:i4>1900593</vt:i4>
      </vt:variant>
      <vt:variant>
        <vt:i4>158</vt:i4>
      </vt:variant>
      <vt:variant>
        <vt:i4>0</vt:i4>
      </vt:variant>
      <vt:variant>
        <vt:i4>5</vt:i4>
      </vt:variant>
      <vt:variant>
        <vt:lpwstr/>
      </vt:variant>
      <vt:variant>
        <vt:lpwstr>_Toc24466810</vt:lpwstr>
      </vt:variant>
      <vt:variant>
        <vt:i4>1310768</vt:i4>
      </vt:variant>
      <vt:variant>
        <vt:i4>152</vt:i4>
      </vt:variant>
      <vt:variant>
        <vt:i4>0</vt:i4>
      </vt:variant>
      <vt:variant>
        <vt:i4>5</vt:i4>
      </vt:variant>
      <vt:variant>
        <vt:lpwstr/>
      </vt:variant>
      <vt:variant>
        <vt:lpwstr>_Toc24466809</vt:lpwstr>
      </vt:variant>
      <vt:variant>
        <vt:i4>1376304</vt:i4>
      </vt:variant>
      <vt:variant>
        <vt:i4>146</vt:i4>
      </vt:variant>
      <vt:variant>
        <vt:i4>0</vt:i4>
      </vt:variant>
      <vt:variant>
        <vt:i4>5</vt:i4>
      </vt:variant>
      <vt:variant>
        <vt:lpwstr/>
      </vt:variant>
      <vt:variant>
        <vt:lpwstr>_Toc24466808</vt:lpwstr>
      </vt:variant>
      <vt:variant>
        <vt:i4>1703984</vt:i4>
      </vt:variant>
      <vt:variant>
        <vt:i4>140</vt:i4>
      </vt:variant>
      <vt:variant>
        <vt:i4>0</vt:i4>
      </vt:variant>
      <vt:variant>
        <vt:i4>5</vt:i4>
      </vt:variant>
      <vt:variant>
        <vt:lpwstr/>
      </vt:variant>
      <vt:variant>
        <vt:lpwstr>_Toc24466807</vt:lpwstr>
      </vt:variant>
      <vt:variant>
        <vt:i4>1769520</vt:i4>
      </vt:variant>
      <vt:variant>
        <vt:i4>134</vt:i4>
      </vt:variant>
      <vt:variant>
        <vt:i4>0</vt:i4>
      </vt:variant>
      <vt:variant>
        <vt:i4>5</vt:i4>
      </vt:variant>
      <vt:variant>
        <vt:lpwstr/>
      </vt:variant>
      <vt:variant>
        <vt:lpwstr>_Toc24466806</vt:lpwstr>
      </vt:variant>
      <vt:variant>
        <vt:i4>1572912</vt:i4>
      </vt:variant>
      <vt:variant>
        <vt:i4>128</vt:i4>
      </vt:variant>
      <vt:variant>
        <vt:i4>0</vt:i4>
      </vt:variant>
      <vt:variant>
        <vt:i4>5</vt:i4>
      </vt:variant>
      <vt:variant>
        <vt:lpwstr/>
      </vt:variant>
      <vt:variant>
        <vt:lpwstr>_Toc24466805</vt:lpwstr>
      </vt:variant>
      <vt:variant>
        <vt:i4>1638448</vt:i4>
      </vt:variant>
      <vt:variant>
        <vt:i4>122</vt:i4>
      </vt:variant>
      <vt:variant>
        <vt:i4>0</vt:i4>
      </vt:variant>
      <vt:variant>
        <vt:i4>5</vt:i4>
      </vt:variant>
      <vt:variant>
        <vt:lpwstr/>
      </vt:variant>
      <vt:variant>
        <vt:lpwstr>_Toc24466804</vt:lpwstr>
      </vt:variant>
      <vt:variant>
        <vt:i4>1966128</vt:i4>
      </vt:variant>
      <vt:variant>
        <vt:i4>116</vt:i4>
      </vt:variant>
      <vt:variant>
        <vt:i4>0</vt:i4>
      </vt:variant>
      <vt:variant>
        <vt:i4>5</vt:i4>
      </vt:variant>
      <vt:variant>
        <vt:lpwstr/>
      </vt:variant>
      <vt:variant>
        <vt:lpwstr>_Toc24466803</vt:lpwstr>
      </vt:variant>
      <vt:variant>
        <vt:i4>2031664</vt:i4>
      </vt:variant>
      <vt:variant>
        <vt:i4>110</vt:i4>
      </vt:variant>
      <vt:variant>
        <vt:i4>0</vt:i4>
      </vt:variant>
      <vt:variant>
        <vt:i4>5</vt:i4>
      </vt:variant>
      <vt:variant>
        <vt:lpwstr/>
      </vt:variant>
      <vt:variant>
        <vt:lpwstr>_Toc24466802</vt:lpwstr>
      </vt:variant>
      <vt:variant>
        <vt:i4>1835056</vt:i4>
      </vt:variant>
      <vt:variant>
        <vt:i4>104</vt:i4>
      </vt:variant>
      <vt:variant>
        <vt:i4>0</vt:i4>
      </vt:variant>
      <vt:variant>
        <vt:i4>5</vt:i4>
      </vt:variant>
      <vt:variant>
        <vt:lpwstr/>
      </vt:variant>
      <vt:variant>
        <vt:lpwstr>_Toc24466801</vt:lpwstr>
      </vt:variant>
      <vt:variant>
        <vt:i4>1900592</vt:i4>
      </vt:variant>
      <vt:variant>
        <vt:i4>98</vt:i4>
      </vt:variant>
      <vt:variant>
        <vt:i4>0</vt:i4>
      </vt:variant>
      <vt:variant>
        <vt:i4>5</vt:i4>
      </vt:variant>
      <vt:variant>
        <vt:lpwstr/>
      </vt:variant>
      <vt:variant>
        <vt:lpwstr>_Toc24466800</vt:lpwstr>
      </vt:variant>
      <vt:variant>
        <vt:i4>1769529</vt:i4>
      </vt:variant>
      <vt:variant>
        <vt:i4>92</vt:i4>
      </vt:variant>
      <vt:variant>
        <vt:i4>0</vt:i4>
      </vt:variant>
      <vt:variant>
        <vt:i4>5</vt:i4>
      </vt:variant>
      <vt:variant>
        <vt:lpwstr/>
      </vt:variant>
      <vt:variant>
        <vt:lpwstr>_Toc24466799</vt:lpwstr>
      </vt:variant>
      <vt:variant>
        <vt:i4>1703993</vt:i4>
      </vt:variant>
      <vt:variant>
        <vt:i4>86</vt:i4>
      </vt:variant>
      <vt:variant>
        <vt:i4>0</vt:i4>
      </vt:variant>
      <vt:variant>
        <vt:i4>5</vt:i4>
      </vt:variant>
      <vt:variant>
        <vt:lpwstr/>
      </vt:variant>
      <vt:variant>
        <vt:lpwstr>_Toc24466798</vt:lpwstr>
      </vt:variant>
      <vt:variant>
        <vt:i4>1376313</vt:i4>
      </vt:variant>
      <vt:variant>
        <vt:i4>80</vt:i4>
      </vt:variant>
      <vt:variant>
        <vt:i4>0</vt:i4>
      </vt:variant>
      <vt:variant>
        <vt:i4>5</vt:i4>
      </vt:variant>
      <vt:variant>
        <vt:lpwstr/>
      </vt:variant>
      <vt:variant>
        <vt:lpwstr>_Toc24466797</vt:lpwstr>
      </vt:variant>
      <vt:variant>
        <vt:i4>1310777</vt:i4>
      </vt:variant>
      <vt:variant>
        <vt:i4>74</vt:i4>
      </vt:variant>
      <vt:variant>
        <vt:i4>0</vt:i4>
      </vt:variant>
      <vt:variant>
        <vt:i4>5</vt:i4>
      </vt:variant>
      <vt:variant>
        <vt:lpwstr/>
      </vt:variant>
      <vt:variant>
        <vt:lpwstr>_Toc24466796</vt:lpwstr>
      </vt:variant>
      <vt:variant>
        <vt:i4>1507385</vt:i4>
      </vt:variant>
      <vt:variant>
        <vt:i4>68</vt:i4>
      </vt:variant>
      <vt:variant>
        <vt:i4>0</vt:i4>
      </vt:variant>
      <vt:variant>
        <vt:i4>5</vt:i4>
      </vt:variant>
      <vt:variant>
        <vt:lpwstr/>
      </vt:variant>
      <vt:variant>
        <vt:lpwstr>_Toc24466795</vt:lpwstr>
      </vt:variant>
      <vt:variant>
        <vt:i4>1441849</vt:i4>
      </vt:variant>
      <vt:variant>
        <vt:i4>62</vt:i4>
      </vt:variant>
      <vt:variant>
        <vt:i4>0</vt:i4>
      </vt:variant>
      <vt:variant>
        <vt:i4>5</vt:i4>
      </vt:variant>
      <vt:variant>
        <vt:lpwstr/>
      </vt:variant>
      <vt:variant>
        <vt:lpwstr>_Toc24466794</vt:lpwstr>
      </vt:variant>
      <vt:variant>
        <vt:i4>1114169</vt:i4>
      </vt:variant>
      <vt:variant>
        <vt:i4>56</vt:i4>
      </vt:variant>
      <vt:variant>
        <vt:i4>0</vt:i4>
      </vt:variant>
      <vt:variant>
        <vt:i4>5</vt:i4>
      </vt:variant>
      <vt:variant>
        <vt:lpwstr/>
      </vt:variant>
      <vt:variant>
        <vt:lpwstr>_Toc24466793</vt:lpwstr>
      </vt:variant>
      <vt:variant>
        <vt:i4>1048633</vt:i4>
      </vt:variant>
      <vt:variant>
        <vt:i4>50</vt:i4>
      </vt:variant>
      <vt:variant>
        <vt:i4>0</vt:i4>
      </vt:variant>
      <vt:variant>
        <vt:i4>5</vt:i4>
      </vt:variant>
      <vt:variant>
        <vt:lpwstr/>
      </vt:variant>
      <vt:variant>
        <vt:lpwstr>_Toc24466792</vt:lpwstr>
      </vt:variant>
      <vt:variant>
        <vt:i4>1245241</vt:i4>
      </vt:variant>
      <vt:variant>
        <vt:i4>44</vt:i4>
      </vt:variant>
      <vt:variant>
        <vt:i4>0</vt:i4>
      </vt:variant>
      <vt:variant>
        <vt:i4>5</vt:i4>
      </vt:variant>
      <vt:variant>
        <vt:lpwstr/>
      </vt:variant>
      <vt:variant>
        <vt:lpwstr>_Toc24466791</vt:lpwstr>
      </vt:variant>
      <vt:variant>
        <vt:i4>1179705</vt:i4>
      </vt:variant>
      <vt:variant>
        <vt:i4>38</vt:i4>
      </vt:variant>
      <vt:variant>
        <vt:i4>0</vt:i4>
      </vt:variant>
      <vt:variant>
        <vt:i4>5</vt:i4>
      </vt:variant>
      <vt:variant>
        <vt:lpwstr/>
      </vt:variant>
      <vt:variant>
        <vt:lpwstr>_Toc24466790</vt:lpwstr>
      </vt:variant>
      <vt:variant>
        <vt:i4>1769528</vt:i4>
      </vt:variant>
      <vt:variant>
        <vt:i4>32</vt:i4>
      </vt:variant>
      <vt:variant>
        <vt:i4>0</vt:i4>
      </vt:variant>
      <vt:variant>
        <vt:i4>5</vt:i4>
      </vt:variant>
      <vt:variant>
        <vt:lpwstr/>
      </vt:variant>
      <vt:variant>
        <vt:lpwstr>_Toc24466789</vt:lpwstr>
      </vt:variant>
      <vt:variant>
        <vt:i4>1703992</vt:i4>
      </vt:variant>
      <vt:variant>
        <vt:i4>26</vt:i4>
      </vt:variant>
      <vt:variant>
        <vt:i4>0</vt:i4>
      </vt:variant>
      <vt:variant>
        <vt:i4>5</vt:i4>
      </vt:variant>
      <vt:variant>
        <vt:lpwstr/>
      </vt:variant>
      <vt:variant>
        <vt:lpwstr>_Toc24466788</vt:lpwstr>
      </vt:variant>
      <vt:variant>
        <vt:i4>1376312</vt:i4>
      </vt:variant>
      <vt:variant>
        <vt:i4>20</vt:i4>
      </vt:variant>
      <vt:variant>
        <vt:i4>0</vt:i4>
      </vt:variant>
      <vt:variant>
        <vt:i4>5</vt:i4>
      </vt:variant>
      <vt:variant>
        <vt:lpwstr/>
      </vt:variant>
      <vt:variant>
        <vt:lpwstr>_Toc24466787</vt:lpwstr>
      </vt:variant>
      <vt:variant>
        <vt:i4>1310776</vt:i4>
      </vt:variant>
      <vt:variant>
        <vt:i4>14</vt:i4>
      </vt:variant>
      <vt:variant>
        <vt:i4>0</vt:i4>
      </vt:variant>
      <vt:variant>
        <vt:i4>5</vt:i4>
      </vt:variant>
      <vt:variant>
        <vt:lpwstr/>
      </vt:variant>
      <vt:variant>
        <vt:lpwstr>_Toc24466786</vt:lpwstr>
      </vt:variant>
      <vt:variant>
        <vt:i4>1507384</vt:i4>
      </vt:variant>
      <vt:variant>
        <vt:i4>8</vt:i4>
      </vt:variant>
      <vt:variant>
        <vt:i4>0</vt:i4>
      </vt:variant>
      <vt:variant>
        <vt:i4>5</vt:i4>
      </vt:variant>
      <vt:variant>
        <vt:lpwstr/>
      </vt:variant>
      <vt:variant>
        <vt:lpwstr>_Toc24466785</vt:lpwstr>
      </vt:variant>
      <vt:variant>
        <vt:i4>1441848</vt:i4>
      </vt:variant>
      <vt:variant>
        <vt:i4>2</vt:i4>
      </vt:variant>
      <vt:variant>
        <vt:i4>0</vt:i4>
      </vt:variant>
      <vt:variant>
        <vt:i4>5</vt:i4>
      </vt:variant>
      <vt:variant>
        <vt:lpwstr/>
      </vt:variant>
      <vt:variant>
        <vt:lpwstr>_Toc24466784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Systemu Obsługi Wydziałów Krajowego Rejestru Sądowego</dc:title>
  <dc:subject>Architektura Bezpieczeństwa</dc:subject>
  <cp:keywords/>
  <cp:lastModifiedBy>Waślicki Tomasz  (DIRS)</cp:lastModifiedBy>
  <cp:revision>4</cp:revision>
  <cp:lastPrinted>2021-06-17T11:26:00Z</cp:lastPrinted>
  <dcterms:created xsi:type="dcterms:W3CDTF">2019-11-07T21:29:00Z</dcterms:created>
  <dcterms:modified xsi:type="dcterms:W3CDTF">2021-10-21T07:56:00Z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0x010100489ECD7D27A3784085542BF1BDEF39FB</vt:lpwstr>
  </property>
  <property fmtid="{D5CDD505-2E9C-101B-9397-08002B2CF9AE}" pid="3" name="Numer dokumentu">
    <vt:lpwstr>1.2</vt:lpwstr>
  </property>
  <property fmtid="{D5CDD505-2E9C-101B-9397-08002B2CF9AE}" pid="4" name="Data dokumentu">
    <vt:lpwstr>2018-10-26</vt:lpwstr>
  </property>
</Properties>
</file>